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V37.31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0"/>
          <w:szCs w:val="20"/>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12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0"/>
          <w:szCs w:val="20"/>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0"/>
          <w:szCs w:val="20"/>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