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start"/>
      </w:pPr>
      <w:r>
        <w:rPr>
          <w:rFonts w:ascii="Arial" w:cs="Arial" w:eastAsia="Arial" w:hAnsi="Arial"/>
          <w:b w:val="false"/>
          <w:bCs w:val="false"/>
          <w:color w:val="666666"/>
          <w:sz w:val="20"/>
          <w:szCs w:val="20"/>
          <w:rtl/>
        </w:rPr>
        <w:t xml:space="preserve">قارئات أفاقي — حج ١٤٤٨هـ</w:t>
      </w:r>
    </w:p>
    <w:p>
      <w:pPr>
        <w:pStyle w:val="Heading1"/>
        <w:bidi/>
        <w:spacing w:after="120"/>
        <w:jc w:val="start"/>
      </w:pPr>
      <w:r>
        <w:rPr>
          <w:rFonts w:ascii="Arial" w:cs="Arial" w:eastAsia="Arial" w:hAnsi="Arial"/>
          <w:b/>
          <w:bCs/>
          <w:sz w:val="32"/>
          <w:szCs w:val="32"/>
          <w:rtl/>
        </w:rPr>
        <w:t xml:space="preserve">دليل المستخدم — مشرف</w:t>
      </w:r>
    </w:p>
    <w:p>
      <w:pPr>
        <w:bidi/>
        <w:spacing w:after="120"/>
        <w:jc w:val="start"/>
      </w:pPr>
      <w:r>
        <w:rPr>
          <w:rFonts w:ascii="Arial" w:cs="Arial" w:eastAsia="Arial" w:hAnsi="Arial"/>
          <w:b w:val="false"/>
          <w:bCs w:val="false"/>
          <w:color w:val="666666"/>
          <w:sz w:val="20"/>
          <w:szCs w:val="20"/>
          <w:rtl/>
        </w:rPr>
        <w:t xml:space="preserve">النسخة V40.6 · يُولَّد من صلاحيات الدور نفسِها — فلا يصف ما لا تملك.</w:t>
      </w:r>
    </w:p>
    <w:p>
      <w:pPr>
        <w:bidi/>
        <w:spacing w:after="120"/>
        <w:jc w:val="start"/>
      </w:pPr>
      <w:r>
        <w:rPr>
          <w:rFonts w:ascii="Arial" w:cs="Arial" w:eastAsia="Arial" w:hAnsi="Arial"/>
          <w:b w:val="false"/>
          <w:bCs w:val="false"/>
          <w:sz w:val="24"/>
          <w:szCs w:val="24"/>
          <w:rtl/>
        </w:rPr>
        <w:t xml:space="preserve">الميدان ولوحة المتابعة — يسجّل الزيارةَ على أيِّ نقطة، ويعدّل بياناتِ النقطة الأساسية، ويردّ زيارةَ فريقه للتصحيح، ويُنشئ فنيّيه — والاعتمادُ والتصنيفُ للمهندس</w:t>
      </w:r>
    </w:p>
    <w:p>
      <w:pPr>
        <w:pStyle w:val="Heading2"/>
        <w:bidi/>
        <w:spacing w:after="120"/>
        <w:jc w:val="start"/>
      </w:pPr>
      <w:r>
        <w:rPr>
          <w:rFonts w:ascii="Arial" w:cs="Arial" w:eastAsia="Arial" w:hAnsi="Arial"/>
          <w:b/>
          <w:bCs/>
          <w:sz w:val="26"/>
          <w:szCs w:val="26"/>
          <w:rtl/>
        </w:rPr>
        <w:t xml:space="preserve">ما تستطيعه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F1FA" w:color="auto" w:val="clear"/>
          </w:tcPr>
          <w:p>
            <w:pPr>
              <w:bidi/>
              <w:jc w:val="start"/>
            </w:pPr>
            <w:r>
              <w:rPr>
                <w:rFonts w:ascii="Arial" w:cs="Arial" w:eastAsia="Arial" w:hAnsi="Arial"/>
                <w:b/>
                <w:bCs/>
                <w:sz w:val="20"/>
                <w:szCs w:val="20"/>
                <w:rtl/>
              </w:rPr>
              <w:t xml:space="preserve">القدرة</w:t>
            </w:r>
          </w:p>
        </w:tc>
        <w:tc>
          <w:tcPr>
            <w:tcW w:type="dxa" w:w="6000"/>
            <w:shd w:fill="E8F1FA" w:color="auto" w:val="clear"/>
          </w:tcPr>
          <w:p>
            <w:pPr>
              <w:bidi/>
              <w:jc w:val="start"/>
            </w:pPr>
            <w:r>
              <w:rPr>
                <w:rFonts w:ascii="Arial" w:cs="Arial" w:eastAsia="Arial" w:hAnsi="Arial"/>
                <w:b/>
                <w:bCs/>
                <w:sz w:val="20"/>
                <w:szCs w:val="20"/>
                <w:rtl/>
              </w:rPr>
              <w:t xml:space="preserve">ما تعنيه</w:t>
            </w:r>
          </w:p>
        </w:tc>
      </w:tr>
      <w:tr>
        <w:tc>
          <w:tcPr>
            <w:tcW w:type="dxa" w:w="3000"/>
          </w:tcPr>
          <w:p>
            <w:pPr>
              <w:bidi/>
              <w:jc w:val="start"/>
            </w:pPr>
            <w:r>
              <w:rPr>
                <w:rFonts w:ascii="Arial" w:cs="Arial" w:eastAsia="Arial" w:hAnsi="Arial"/>
                <w:b w:val="false"/>
                <w:bCs w:val="false"/>
                <w:sz w:val="20"/>
                <w:szCs w:val="20"/>
                <w:rtl/>
              </w:rPr>
              <w:t xml:space="preserve">propose</w:t>
            </w:r>
          </w:p>
        </w:tc>
        <w:tc>
          <w:tcPr>
            <w:tcW w:type="dxa" w:w="6000"/>
          </w:tcPr>
          <w:p>
            <w:pPr>
              <w:bidi/>
              <w:jc w:val="start"/>
            </w:pPr>
            <w:r>
              <w:rPr>
                <w:rFonts w:ascii="Arial" w:cs="Arial" w:eastAsia="Arial" w:hAnsi="Arial"/>
                <w:b w:val="false"/>
                <w:bCs w:val="false"/>
                <w:sz w:val="20"/>
                <w:szCs w:val="20"/>
                <w:rtl/>
              </w:rPr>
              <w:t xml:space="preserve">يقترح نقاطًا جديدة</w:t>
            </w:r>
          </w:p>
        </w:tc>
      </w:tr>
      <w:tr>
        <w:tc>
          <w:tcPr>
            <w:tcW w:type="dxa" w:w="3000"/>
          </w:tcPr>
          <w:p>
            <w:pPr>
              <w:bidi/>
              <w:jc w:val="start"/>
            </w:pPr>
            <w:r>
              <w:rPr>
                <w:rFonts w:ascii="Arial" w:cs="Arial" w:eastAsia="Arial" w:hAnsi="Arial"/>
                <w:b w:val="false"/>
                <w:bCs w:val="false"/>
                <w:sz w:val="20"/>
                <w:szCs w:val="20"/>
                <w:rtl/>
              </w:rPr>
              <w:t xml:space="preserve">provision</w:t>
            </w:r>
          </w:p>
        </w:tc>
        <w:tc>
          <w:tcPr>
            <w:tcW w:type="dxa" w:w="6000"/>
          </w:tcPr>
          <w:p>
            <w:pPr>
              <w:bidi/>
              <w:jc w:val="start"/>
            </w:pPr>
            <w:r>
              <w:rPr>
                <w:rFonts w:ascii="Arial" w:cs="Arial" w:eastAsia="Arial" w:hAnsi="Arial"/>
                <w:b w:val="false"/>
                <w:bCs w:val="false"/>
                <w:sz w:val="20"/>
                <w:szCs w:val="20"/>
                <w:rtl/>
              </w:rPr>
              <w:t xml:space="preserve">يفعّل الحسابات الجديدة</w:t>
            </w:r>
          </w:p>
        </w:tc>
      </w:tr>
      <w:tr>
        <w:tc>
          <w:tcPr>
            <w:tcW w:type="dxa" w:w="3000"/>
          </w:tcPr>
          <w:p>
            <w:pPr>
              <w:bidi/>
              <w:jc w:val="start"/>
            </w:pPr>
            <w:r>
              <w:rPr>
                <w:rFonts w:ascii="Arial" w:cs="Arial" w:eastAsia="Arial" w:hAnsi="Arial"/>
                <w:b w:val="false"/>
                <w:bCs w:val="false"/>
                <w:sz w:val="20"/>
                <w:szCs w:val="20"/>
                <w:rtl/>
              </w:rPr>
              <w:t xml:space="preserve">edit</w:t>
            </w:r>
          </w:p>
        </w:tc>
        <w:tc>
          <w:tcPr>
            <w:tcW w:type="dxa" w:w="6000"/>
          </w:tcPr>
          <w:p>
            <w:pPr>
              <w:bidi/>
              <w:jc w:val="start"/>
            </w:pPr>
            <w:r>
              <w:rPr>
                <w:rFonts w:ascii="Arial" w:cs="Arial" w:eastAsia="Arial" w:hAnsi="Arial"/>
                <w:b w:val="false"/>
                <w:bCs w:val="false"/>
                <w:sz w:val="20"/>
                <w:szCs w:val="20"/>
                <w:rtl/>
              </w:rPr>
              <w:t xml:space="preserve">يُسجّل ويعدّل</w:t>
            </w:r>
          </w:p>
        </w:tc>
      </w:tr>
      <w:tr>
        <w:tc>
          <w:tcPr>
            <w:tcW w:type="dxa" w:w="3000"/>
          </w:tcPr>
          <w:p>
            <w:pPr>
              <w:bidi/>
              <w:jc w:val="start"/>
            </w:pPr>
            <w:r>
              <w:rPr>
                <w:rFonts w:ascii="Arial" w:cs="Arial" w:eastAsia="Arial" w:hAnsi="Arial"/>
                <w:b w:val="false"/>
                <w:bCs w:val="false"/>
                <w:sz w:val="20"/>
                <w:szCs w:val="20"/>
                <w:rtl/>
              </w:rPr>
              <w:t xml:space="preserve">phones</w:t>
            </w:r>
          </w:p>
        </w:tc>
        <w:tc>
          <w:tcPr>
            <w:tcW w:type="dxa" w:w="6000"/>
          </w:tcPr>
          <w:p>
            <w:pPr>
              <w:bidi/>
              <w:jc w:val="start"/>
            </w:pPr>
            <w:r>
              <w:rPr>
                <w:rFonts w:ascii="Arial" w:cs="Arial" w:eastAsia="Arial" w:hAnsi="Arial"/>
                <w:b w:val="false"/>
                <w:bCs w:val="false"/>
                <w:sz w:val="20"/>
                <w:szCs w:val="20"/>
                <w:rtl/>
              </w:rPr>
              <w:t xml:space="preserve">يرى الهواتف</w:t>
            </w:r>
          </w:p>
        </w:tc>
      </w:tr>
    </w:tbl>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شاشاتك — 32</w:t>
      </w:r>
    </w:p>
    <w:p>
      <w:pPr>
        <w:bidi/>
        <w:spacing w:after="120"/>
        <w:jc w:val="start"/>
      </w:pPr>
      <w:r>
        <w:rPr>
          <w:rFonts w:ascii="Arial" w:cs="Arial" w:eastAsia="Arial" w:hAnsi="Arial"/>
          <w:b w:val="false"/>
          <w:bCs w:val="false"/>
          <w:color w:val="666666"/>
          <w:sz w:val="20"/>
          <w:szCs w:val="20"/>
          <w:rtl/>
        </w:rPr>
        <w:t xml:space="preserve">كلُّ شاشةٍ تبلغها من القائمة الجانبية، وما تفعله فيها:</w:t>
      </w:r>
    </w:p>
    <w:p>
      <w:pPr>
        <w:bidi/>
        <w:spacing w:after="120"/>
        <w:jc w:val="start"/>
      </w:pPr>
      <w:r>
        <w:rPr>
          <w:rFonts w:ascii="Arial" w:cs="Arial" w:eastAsia="Arial" w:hAnsi="Arial"/>
          <w:b/>
          <w:bCs/>
          <w:sz w:val="24"/>
          <w:szCs w:val="24"/>
          <w:rtl/>
        </w:rPr>
        <w:t xml:space="preserve">الميدان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شغلي ← مهامي</w:t>
            </w:r>
          </w:p>
        </w:tc>
        <w:tc>
          <w:tcPr>
            <w:tcW w:type="dxa" w:w="6400"/>
          </w:tcPr>
          <w:p>
            <w:pPr>
              <w:bidi/>
              <w:jc w:val="start"/>
            </w:pPr>
            <w:r>
              <w:rPr>
                <w:rFonts w:ascii="Arial" w:cs="Arial" w:eastAsia="Arial" w:hAnsi="Arial"/>
                <w:b w:val="false"/>
                <w:bCs w:val="false"/>
                <w:sz w:val="20"/>
                <w:szCs w:val="20"/>
                <w:rtl/>
              </w:rPr>
              <w:t xml:space="preserve">ما أُسند إليك — وحالةُ كلِّ زيارةٍ منها.</w:t>
            </w:r>
          </w:p>
        </w:tc>
      </w:tr>
      <w:tr>
        <w:tc>
          <w:tcPr>
            <w:tcW w:type="dxa" w:w="2600"/>
          </w:tcPr>
          <w:p>
            <w:pPr>
              <w:bidi/>
              <w:jc w:val="start"/>
            </w:pPr>
            <w:r>
              <w:rPr>
                <w:rFonts w:ascii="Arial" w:cs="Arial" w:eastAsia="Arial" w:hAnsi="Arial"/>
                <w:b w:val="false"/>
                <w:bCs w:val="false"/>
                <w:sz w:val="20"/>
                <w:szCs w:val="20"/>
                <w:rtl/>
              </w:rPr>
              <w:t xml:space="preserve">المحادثات ← المحادثات</w:t>
            </w:r>
          </w:p>
        </w:tc>
        <w:tc>
          <w:tcPr>
            <w:tcW w:type="dxa" w:w="6400"/>
          </w:tcPr>
          <w:p>
            <w:pPr>
              <w:bidi/>
              <w:jc w:val="start"/>
            </w:pPr>
            <w:r>
              <w:rPr>
                <w:rFonts w:ascii="Arial" w:cs="Arial" w:eastAsia="Arial" w:hAnsi="Arial"/>
                <w:b w:val="false"/>
                <w:bCs w:val="false"/>
                <w:sz w:val="20"/>
                <w:szCs w:val="20"/>
                <w:rtl/>
              </w:rPr>
              <w:t xml:space="preserve">المهندسُ في المكتب والمنفِّذُ في الموقع يتكلّمان هنا — على نقطةٍ مجدولةٍ للتركيب أو مباشرةً، وكلُّ سطرٍ يبقى.</w:t>
            </w:r>
          </w:p>
        </w:tc>
      </w:tr>
      <w:tr>
        <w:tc>
          <w:tcPr>
            <w:tcW w:type="dxa" w:w="2600"/>
          </w:tcPr>
          <w:p>
            <w:pPr>
              <w:bidi/>
              <w:jc w:val="start"/>
            </w:pPr>
            <w:r>
              <w:rPr>
                <w:rFonts w:ascii="Arial" w:cs="Arial" w:eastAsia="Arial" w:hAnsi="Arial"/>
                <w:b w:val="false"/>
                <w:bCs w:val="false"/>
                <w:sz w:val="20"/>
                <w:szCs w:val="20"/>
                <w:rtl/>
              </w:rPr>
              <w:t xml:space="preserve">المواقع</w:t>
            </w:r>
          </w:p>
        </w:tc>
        <w:tc>
          <w:tcPr>
            <w:tcW w:type="dxa" w:w="6400"/>
          </w:tcPr>
          <w:p>
            <w:pPr>
              <w:bidi/>
              <w:jc w:val="start"/>
            </w:pPr>
            <w:r>
              <w:rPr>
                <w:rFonts w:ascii="Arial" w:cs="Arial" w:eastAsia="Arial" w:hAnsi="Arial"/>
                <w:b w:val="false"/>
                <w:bCs w:val="false"/>
                <w:sz w:val="20"/>
                <w:szCs w:val="20"/>
                <w:rtl/>
              </w:rPr>
              <w:t xml:space="preserve">الأقرب أولًا — وبحث بالشاخص.</w:t>
            </w:r>
          </w:p>
        </w:tc>
      </w:tr>
      <w:tr>
        <w:tc>
          <w:tcPr>
            <w:tcW w:type="dxa" w:w="2600"/>
          </w:tcPr>
          <w:p>
            <w:pPr>
              <w:bidi/>
              <w:jc w:val="start"/>
            </w:pPr>
            <w:r>
              <w:rPr>
                <w:rFonts w:ascii="Arial" w:cs="Arial" w:eastAsia="Arial" w:hAnsi="Arial"/>
                <w:b w:val="false"/>
                <w:bCs w:val="false"/>
                <w:sz w:val="20"/>
                <w:szCs w:val="20"/>
                <w:rtl/>
              </w:rPr>
              <w:t xml:space="preserve">الطبقات والمحدَّد ← المحدَّد</w:t>
            </w:r>
          </w:p>
        </w:tc>
        <w:tc>
          <w:tcPr>
            <w:tcW w:type="dxa" w:w="6400"/>
          </w:tcPr>
          <w:p>
            <w:pPr>
              <w:bidi/>
              <w:jc w:val="start"/>
            </w:pPr>
            <w:r>
              <w:rPr>
                <w:rFonts w:ascii="Arial" w:cs="Arial" w:eastAsia="Arial" w:hAnsi="Arial"/>
                <w:b w:val="false"/>
                <w:bCs w:val="false"/>
                <w:sz w:val="20"/>
                <w:szCs w:val="20"/>
                <w:rtl/>
              </w:rPr>
              <w:t xml:space="preserve">ما حدّدته من الخريطة — لعملٍ جماعي عليه.</w:t>
            </w:r>
          </w:p>
        </w:tc>
      </w:tr>
      <w:tr>
        <w:tc>
          <w:tcPr>
            <w:tcW w:type="dxa" w:w="2600"/>
          </w:tcPr>
          <w:p>
            <w:pPr>
              <w:bidi/>
              <w:jc w:val="start"/>
            </w:pPr>
            <w:r>
              <w:rPr>
                <w:rFonts w:ascii="Arial" w:cs="Arial" w:eastAsia="Arial" w:hAnsi="Arial"/>
                <w:b w:val="false"/>
                <w:bCs w:val="false"/>
                <w:sz w:val="20"/>
                <w:szCs w:val="20"/>
                <w:rtl/>
              </w:rPr>
              <w:t xml:space="preserve">النماذج الميدانية ← المسح</w:t>
            </w:r>
          </w:p>
        </w:tc>
        <w:tc>
          <w:tcPr>
            <w:tcW w:type="dxa" w:w="6400"/>
          </w:tcPr>
          <w:p>
            <w:pPr>
              <w:bidi/>
              <w:jc w:val="start"/>
            </w:pPr>
            <w:r>
              <w:rPr>
                <w:rFonts w:ascii="Arial" w:cs="Arial" w:eastAsia="Arial" w:hAnsi="Arial"/>
                <w:b w:val="false"/>
                <w:bCs w:val="false"/>
                <w:sz w:val="20"/>
                <w:szCs w:val="20"/>
                <w:rtl/>
              </w:rPr>
              <w:t xml:space="preserve">البياناتُ المسجَّلة تُراجَع فقط ولا تُكتَب من جديد — اكتب ما لا نعرفه عن الموقع.</w:t>
            </w:r>
          </w:p>
        </w:tc>
      </w:tr>
      <w:tr>
        <w:tc>
          <w:tcPr>
            <w:tcW w:type="dxa" w:w="2600"/>
          </w:tcPr>
          <w:p>
            <w:pPr>
              <w:bidi/>
              <w:jc w:val="start"/>
            </w:pPr>
            <w:r>
              <w:rPr>
                <w:rFonts w:ascii="Arial" w:cs="Arial" w:eastAsia="Arial" w:hAnsi="Arial"/>
                <w:b w:val="false"/>
                <w:bCs w:val="false"/>
                <w:sz w:val="20"/>
                <w:szCs w:val="20"/>
                <w:rtl/>
              </w:rPr>
              <w:t xml:space="preserve">النماذج الميدانية ← التركيب</w:t>
            </w:r>
          </w:p>
        </w:tc>
        <w:tc>
          <w:tcPr>
            <w:tcW w:type="dxa" w:w="6400"/>
          </w:tcPr>
          <w:p>
            <w:pPr>
              <w:bidi/>
              <w:jc w:val="start"/>
            </w:pPr>
            <w:r>
              <w:rPr>
                <w:rFonts w:ascii="Arial" w:cs="Arial" w:eastAsia="Arial" w:hAnsi="Arial"/>
                <w:b w:val="false"/>
                <w:bCs w:val="false"/>
                <w:sz w:val="20"/>
                <w:szCs w:val="20"/>
                <w:rtl/>
              </w:rPr>
              <w:t xml:space="preserve">ما يُوثَّق عند إتمام التركيب — بصوره وسيرياته.</w:t>
            </w:r>
          </w:p>
        </w:tc>
      </w:tr>
      <w:tr>
        <w:tc>
          <w:tcPr>
            <w:tcW w:type="dxa" w:w="2600"/>
          </w:tcPr>
          <w:p>
            <w:pPr>
              <w:bidi/>
              <w:jc w:val="start"/>
            </w:pPr>
            <w:r>
              <w:rPr>
                <w:rFonts w:ascii="Arial" w:cs="Arial" w:eastAsia="Arial" w:hAnsi="Arial"/>
                <w:b w:val="false"/>
                <w:bCs w:val="false"/>
                <w:sz w:val="20"/>
                <w:szCs w:val="20"/>
                <w:rtl/>
              </w:rPr>
              <w:t xml:space="preserve">النماذج الميدانية ← موقع جديد</w:t>
            </w:r>
          </w:p>
        </w:tc>
        <w:tc>
          <w:tcPr>
            <w:tcW w:type="dxa" w:w="6400"/>
          </w:tcPr>
          <w:p>
            <w:pPr>
              <w:bidi/>
              <w:jc w:val="start"/>
            </w:pPr>
            <w:r>
              <w:rPr>
                <w:rFonts w:ascii="Arial" w:cs="Arial" w:eastAsia="Arial" w:hAnsi="Arial"/>
                <w:b w:val="false"/>
                <w:bCs w:val="false"/>
                <w:sz w:val="20"/>
                <w:szCs w:val="20"/>
                <w:rtl/>
              </w:rPr>
              <w:t xml:space="preserve">ما لم يكن في القاعدة — يُسجَّل بموضعك ويُعتمَد لاحقًا.</w:t>
            </w:r>
          </w:p>
        </w:tc>
      </w:tr>
      <w:tr>
        <w:tc>
          <w:tcPr>
            <w:tcW w:type="dxa" w:w="2600"/>
          </w:tcPr>
          <w:p>
            <w:pPr>
              <w:bidi/>
              <w:jc w:val="start"/>
            </w:pPr>
            <w:r>
              <w:rPr>
                <w:rFonts w:ascii="Arial" w:cs="Arial" w:eastAsia="Arial" w:hAnsi="Arial"/>
                <w:b w:val="false"/>
                <w:bCs w:val="false"/>
                <w:sz w:val="20"/>
                <w:szCs w:val="20"/>
                <w:rtl/>
              </w:rPr>
              <w:t xml:space="preserve">السجلات</w:t>
            </w:r>
          </w:p>
        </w:tc>
        <w:tc>
          <w:tcPr>
            <w:tcW w:type="dxa" w:w="6400"/>
          </w:tcPr>
          <w:p>
            <w:pPr>
              <w:bidi/>
              <w:jc w:val="start"/>
            </w:pPr>
            <w:r>
              <w:rPr>
                <w:rFonts w:ascii="Arial" w:cs="Arial" w:eastAsia="Arial" w:hAnsi="Arial"/>
                <w:b w:val="false"/>
                <w:bCs w:val="false"/>
                <w:sz w:val="20"/>
                <w:szCs w:val="20"/>
                <w:rtl/>
              </w:rPr>
              <w:t xml:space="preserve">ما جرى في الميدان بالترتيب.</w:t>
            </w:r>
          </w:p>
        </w:tc>
      </w:tr>
      <w:tr>
        <w:tc>
          <w:tcPr>
            <w:tcW w:type="dxa" w:w="2600"/>
          </w:tcPr>
          <w:p>
            <w:pPr>
              <w:bidi/>
              <w:jc w:val="start"/>
            </w:pPr>
            <w:r>
              <w:rPr>
                <w:rFonts w:ascii="Arial" w:cs="Arial" w:eastAsia="Arial" w:hAnsi="Arial"/>
                <w:b w:val="false"/>
                <w:bCs w:val="false"/>
                <w:sz w:val="20"/>
                <w:szCs w:val="20"/>
                <w:rtl/>
              </w:rPr>
              <w:t xml:space="preserve">الأدوات</w:t>
            </w:r>
          </w:p>
        </w:tc>
        <w:tc>
          <w:tcPr>
            <w:tcW w:type="dxa" w:w="6400"/>
          </w:tcPr>
          <w:p>
            <w:pPr>
              <w:bidi/>
              <w:jc w:val="start"/>
            </w:pPr>
            <w:r>
              <w:rPr>
                <w:rFonts w:ascii="Arial" w:cs="Arial" w:eastAsia="Arial" w:hAnsi="Arial"/>
                <w:b w:val="false"/>
                <w:bCs w:val="false"/>
                <w:sz w:val="20"/>
                <w:szCs w:val="20"/>
                <w:rtl/>
              </w:rPr>
              <w:t xml:space="preserve">التصديرات والمزامنة.</w:t>
            </w:r>
          </w:p>
        </w:tc>
      </w:tr>
      <w:tr>
        <w:tc>
          <w:tcPr>
            <w:tcW w:type="dxa" w:w="2600"/>
          </w:tcPr>
          <w:p>
            <w:pPr>
              <w:bidi/>
              <w:jc w:val="start"/>
            </w:pPr>
            <w:r>
              <w:rPr>
                <w:rFonts w:ascii="Arial" w:cs="Arial" w:eastAsia="Arial" w:hAnsi="Arial"/>
                <w:b w:val="false"/>
                <w:bCs w:val="false"/>
                <w:sz w:val="20"/>
                <w:szCs w:val="20"/>
                <w:rtl/>
              </w:rPr>
              <w:t xml:space="preserve">شغلي ← جدولي</w:t>
            </w:r>
          </w:p>
        </w:tc>
        <w:tc>
          <w:tcPr>
            <w:tcW w:type="dxa" w:w="6400"/>
          </w:tcPr>
          <w:p>
            <w:pPr>
              <w:bidi/>
              <w:jc w:val="start"/>
            </w:pPr>
            <w:r>
              <w:rPr>
                <w:rFonts w:ascii="Arial" w:cs="Arial" w:eastAsia="Arial" w:hAnsi="Arial"/>
                <w:b w:val="false"/>
                <w:bCs w:val="false"/>
                <w:sz w:val="20"/>
                <w:szCs w:val="20"/>
                <w:rtl/>
              </w:rPr>
              <w:t xml:space="preserve">ما أُسند إليك — وترتيبك بلا أرقام زملائك.</w:t>
            </w:r>
          </w:p>
        </w:tc>
      </w:tr>
      <w:tr>
        <w:tc>
          <w:tcPr>
            <w:tcW w:type="dxa" w:w="2600"/>
          </w:tcPr>
          <w:p>
            <w:pPr>
              <w:bidi/>
              <w:jc w:val="start"/>
            </w:pPr>
            <w:r>
              <w:rPr>
                <w:rFonts w:ascii="Arial" w:cs="Arial" w:eastAsia="Arial" w:hAnsi="Arial"/>
                <w:b w:val="false"/>
                <w:bCs w:val="false"/>
                <w:sz w:val="20"/>
                <w:szCs w:val="20"/>
                <w:rtl/>
              </w:rPr>
              <w:t xml:space="preserve">متابعة العمل الميداني ← التحديات والمعوقات</w:t>
            </w:r>
          </w:p>
        </w:tc>
        <w:tc>
          <w:tcPr>
            <w:tcW w:type="dxa" w:w="6400"/>
          </w:tcPr>
          <w:p>
            <w:pPr>
              <w:bidi/>
              <w:jc w:val="start"/>
            </w:pPr>
            <w:r>
              <w:rPr>
                <w:rFonts w:ascii="Arial" w:cs="Arial" w:eastAsia="Arial" w:hAnsi="Arial"/>
                <w:b w:val="false"/>
                <w:bCs w:val="false"/>
                <w:sz w:val="20"/>
                <w:szCs w:val="20"/>
                <w:rtl/>
              </w:rPr>
              <w:t xml:space="preserve">كلُّ معوقٍ بفلتر المشعر والنوع — واضغط التحدي ترى نقاطه. تُغلق تلقائيًّا عند التركيب.</w:t>
            </w:r>
          </w:p>
        </w:tc>
      </w:tr>
      <w:tr>
        <w:tc>
          <w:tcPr>
            <w:tcW w:type="dxa" w:w="2600"/>
          </w:tcPr>
          <w:p>
            <w:pPr>
              <w:bidi/>
              <w:jc w:val="start"/>
            </w:pPr>
            <w:r>
              <w:rPr>
                <w:rFonts w:ascii="Arial" w:cs="Arial" w:eastAsia="Arial" w:hAnsi="Arial"/>
                <w:b w:val="false"/>
                <w:bCs w:val="false"/>
                <w:sz w:val="20"/>
                <w:szCs w:val="20"/>
                <w:rtl/>
              </w:rPr>
              <w:t xml:space="preserve">الطلبات والتوزيع ← طلبات الزيارة</w:t>
            </w:r>
          </w:p>
        </w:tc>
        <w:tc>
          <w:tcPr>
            <w:tcW w:type="dxa" w:w="6400"/>
          </w:tcPr>
          <w:p>
            <w:pPr>
              <w:bidi/>
              <w:jc w:val="start"/>
            </w:pPr>
            <w:r>
              <w:rPr>
                <w:rFonts w:ascii="Arial" w:cs="Arial" w:eastAsia="Arial" w:hAnsi="Arial"/>
                <w:b w:val="false"/>
                <w:bCs w:val="false"/>
                <w:sz w:val="20"/>
                <w:szCs w:val="20"/>
                <w:rtl/>
              </w:rPr>
              <w:t xml:space="preserve">إسناد زيارات المسح للفنيين واعتمادها.</w:t>
            </w:r>
          </w:p>
        </w:tc>
      </w:tr>
      <w:tr>
        <w:tc>
          <w:tcPr>
            <w:tcW w:type="dxa" w:w="2600"/>
          </w:tcPr>
          <w:p>
            <w:pPr>
              <w:bidi/>
              <w:jc w:val="start"/>
            </w:pPr>
            <w:r>
              <w:rPr>
                <w:rFonts w:ascii="Arial" w:cs="Arial" w:eastAsia="Arial" w:hAnsi="Arial"/>
                <w:b w:val="false"/>
                <w:bCs w:val="false"/>
                <w:sz w:val="20"/>
                <w:szCs w:val="20"/>
                <w:rtl/>
              </w:rPr>
              <w:t xml:space="preserve">الطلبات والتوزيع ← سجل الإسنادات</w:t>
            </w:r>
          </w:p>
        </w:tc>
        <w:tc>
          <w:tcPr>
            <w:tcW w:type="dxa" w:w="6400"/>
          </w:tcPr>
          <w:p>
            <w:pPr>
              <w:bidi/>
              <w:jc w:val="start"/>
            </w:pPr>
            <w:r>
              <w:rPr>
                <w:rFonts w:ascii="Arial" w:cs="Arial" w:eastAsia="Arial" w:hAnsi="Arial"/>
                <w:b w:val="false"/>
                <w:bCs w:val="false"/>
                <w:sz w:val="20"/>
                <w:szCs w:val="20"/>
                <w:rtl/>
              </w:rPr>
              <w:t xml:space="preserve">كلُّ طلبٍ من كلِّ نوع — يُتابَع ويُعدَّل ويُحذَف.</w:t>
            </w:r>
          </w:p>
        </w:tc>
      </w:tr>
      <w:tr>
        <w:tc>
          <w:tcPr>
            <w:tcW w:type="dxa" w:w="2600"/>
          </w:tcPr>
          <w:p>
            <w:pPr>
              <w:bidi/>
              <w:jc w:val="start"/>
            </w:pPr>
            <w:r>
              <w:rPr>
                <w:rFonts w:ascii="Arial" w:cs="Arial" w:eastAsia="Arial" w:hAnsi="Arial"/>
                <w:b w:val="false"/>
                <w:bCs w:val="false"/>
                <w:sz w:val="20"/>
                <w:szCs w:val="20"/>
                <w:rtl/>
              </w:rPr>
              <w:t xml:space="preserve">الطلبات والتوزيع ← توزيع الفرق</w:t>
            </w:r>
          </w:p>
        </w:tc>
        <w:tc>
          <w:tcPr>
            <w:tcW w:type="dxa" w:w="6400"/>
          </w:tcPr>
          <w:p>
            <w:pPr>
              <w:bidi/>
              <w:jc w:val="start"/>
            </w:pPr>
            <w:r>
              <w:rPr>
                <w:rFonts w:ascii="Arial" w:cs="Arial" w:eastAsia="Arial" w:hAnsi="Arial"/>
                <w:b w:val="false"/>
                <w:bCs w:val="false"/>
                <w:sz w:val="20"/>
                <w:szCs w:val="20"/>
                <w:rtl/>
              </w:rPr>
              <w:t xml:space="preserve">ما أُسند وما بقي — لكل مشعرٍ ونوع.</w:t>
            </w:r>
          </w:p>
        </w:tc>
      </w:tr>
      <w:tr>
        <w:tc>
          <w:tcPr>
            <w:tcW w:type="dxa" w:w="2600"/>
          </w:tcPr>
          <w:p>
            <w:pPr>
              <w:bidi/>
              <w:jc w:val="start"/>
            </w:pPr>
            <w:r>
              <w:rPr>
                <w:rFonts w:ascii="Arial" w:cs="Arial" w:eastAsia="Arial" w:hAnsi="Arial"/>
                <w:b w:val="false"/>
                <w:bCs w:val="false"/>
                <w:sz w:val="20"/>
                <w:szCs w:val="20"/>
                <w:rtl/>
              </w:rPr>
              <w:t xml:space="preserve">المحادثات ← سجل المحادثات</w:t>
            </w:r>
          </w:p>
        </w:tc>
        <w:tc>
          <w:tcPr>
            <w:tcW w:type="dxa" w:w="6400"/>
          </w:tcPr>
          <w:p>
            <w:pPr>
              <w:bidi/>
              <w:jc w:val="start"/>
            </w:pPr>
            <w:r>
              <w:rPr>
                <w:rFonts w:ascii="Arial" w:cs="Arial" w:eastAsia="Arial" w:hAnsi="Arial"/>
                <w:b w:val="false"/>
                <w:bCs w:val="false"/>
                <w:sz w:val="20"/>
                <w:szCs w:val="20"/>
                <w:rtl/>
              </w:rPr>
              <w:t xml:space="preserve">كلُّ سطرٍ كُتب — بفلترٍ بالنقطة والشخص والتاريخ والنوع والنص.</w:t>
            </w:r>
          </w:p>
        </w:tc>
      </w:tr>
      <w:tr>
        <w:tc>
          <w:tcPr>
            <w:tcW w:type="dxa" w:w="2600"/>
          </w:tcPr>
          <w:p>
            <w:pPr>
              <w:bidi/>
              <w:jc w:val="start"/>
            </w:pPr>
            <w:r>
              <w:rPr>
                <w:rFonts w:ascii="Arial" w:cs="Arial" w:eastAsia="Arial" w:hAnsi="Arial"/>
                <w:b w:val="false"/>
                <w:bCs w:val="false"/>
                <w:sz w:val="20"/>
                <w:szCs w:val="20"/>
                <w:rtl/>
              </w:rPr>
              <w:t xml:space="preserve">شغلي ← أدائي</w:t>
            </w:r>
          </w:p>
        </w:tc>
        <w:tc>
          <w:tcPr>
            <w:tcW w:type="dxa" w:w="6400"/>
          </w:tcPr>
          <w:p>
            <w:pPr>
              <w:bidi/>
              <w:jc w:val="start"/>
            </w:pPr>
            <w:r>
              <w:rPr>
                <w:rFonts w:ascii="Arial" w:cs="Arial" w:eastAsia="Arial" w:hAnsi="Arial"/>
                <w:b w:val="false"/>
                <w:bCs w:val="false"/>
                <w:sz w:val="20"/>
                <w:szCs w:val="20"/>
                <w:rtl/>
              </w:rPr>
              <w:t xml:space="preserve">نقاطُك وترتيبُك ومستحقُّك.</w:t>
            </w:r>
          </w:p>
        </w:tc>
      </w:tr>
      <w:tr>
        <w:tc>
          <w:tcPr>
            <w:tcW w:type="dxa" w:w="2600"/>
          </w:tcPr>
          <w:p>
            <w:pPr>
              <w:bidi/>
              <w:jc w:val="start"/>
            </w:pPr>
            <w:r>
              <w:rPr>
                <w:rFonts w:ascii="Arial" w:cs="Arial" w:eastAsia="Arial" w:hAnsi="Arial"/>
                <w:b w:val="false"/>
                <w:bCs w:val="false"/>
                <w:sz w:val="20"/>
                <w:szCs w:val="20"/>
                <w:rtl/>
              </w:rPr>
              <w:t xml:space="preserve">شغلي ← فريقي</w:t>
            </w:r>
          </w:p>
        </w:tc>
        <w:tc>
          <w:tcPr>
            <w:tcW w:type="dxa" w:w="6400"/>
          </w:tcPr>
          <w:p>
            <w:pPr>
              <w:bidi/>
              <w:jc w:val="start"/>
            </w:pPr>
            <w:r>
              <w:rPr>
                <w:rFonts w:ascii="Arial" w:cs="Arial" w:eastAsia="Arial" w:hAnsi="Arial"/>
                <w:b w:val="false"/>
                <w:bCs w:val="false"/>
                <w:sz w:val="20"/>
                <w:szCs w:val="20"/>
                <w:rtl/>
              </w:rPr>
              <w:t xml:space="preserve">من تحتك ونقاطُهم.</w:t>
            </w:r>
          </w:p>
        </w:tc>
      </w:tr>
      <w:tr>
        <w:tc>
          <w:tcPr>
            <w:tcW w:type="dxa" w:w="2600"/>
          </w:tcPr>
          <w:p>
            <w:pPr>
              <w:bidi/>
              <w:jc w:val="start"/>
            </w:pPr>
            <w:r>
              <w:rPr>
                <w:rFonts w:ascii="Arial" w:cs="Arial" w:eastAsia="Arial" w:hAnsi="Arial"/>
                <w:b w:val="false"/>
                <w:bCs w:val="false"/>
                <w:sz w:val="20"/>
                <w:szCs w:val="20"/>
                <w:rtl/>
              </w:rPr>
              <w:t xml:space="preserve">شغلي ← لوحة الفريق</w:t>
            </w:r>
          </w:p>
        </w:tc>
        <w:tc>
          <w:tcPr>
            <w:tcW w:type="dxa" w:w="6400"/>
          </w:tcPr>
          <w:p>
            <w:pPr>
              <w:bidi/>
              <w:jc w:val="start"/>
            </w:pPr>
            <w:r>
              <w:rPr>
                <w:rFonts w:ascii="Arial" w:cs="Arial" w:eastAsia="Arial" w:hAnsi="Arial"/>
                <w:b w:val="false"/>
                <w:bCs w:val="false"/>
                <w:sz w:val="20"/>
                <w:szCs w:val="20"/>
                <w:rtl/>
              </w:rPr>
              <w:t xml:space="preserve">من تحتك في شاشةٍ واحدة: ما أُسند لكلٍّ، وما أنجزه اليوم، وما ينتظر اعتمادك، وآخر ظهور.</w:t>
            </w:r>
          </w:p>
        </w:tc>
      </w:tr>
      <w:tr>
        <w:tc>
          <w:tcPr>
            <w:tcW w:type="dxa" w:w="2600"/>
          </w:tcPr>
          <w:p>
            <w:pPr>
              <w:bidi/>
              <w:jc w:val="start"/>
            </w:pPr>
            <w:r>
              <w:rPr>
                <w:rFonts w:ascii="Arial" w:cs="Arial" w:eastAsia="Arial" w:hAnsi="Arial"/>
                <w:b w:val="false"/>
                <w:bCs w:val="false"/>
                <w:sz w:val="20"/>
                <w:szCs w:val="20"/>
                <w:rtl/>
              </w:rPr>
              <w:t xml:space="preserve">شغلي ← شغل فريقي</w:t>
            </w:r>
          </w:p>
        </w:tc>
        <w:tc>
          <w:tcPr>
            <w:tcW w:type="dxa" w:w="6400"/>
          </w:tcPr>
          <w:p>
            <w:pPr>
              <w:bidi/>
              <w:jc w:val="start"/>
            </w:pPr>
            <w:r>
              <w:rPr>
                <w:rFonts w:ascii="Arial" w:cs="Arial" w:eastAsia="Arial" w:hAnsi="Arial"/>
                <w:b w:val="false"/>
                <w:bCs w:val="false"/>
                <w:sz w:val="20"/>
                <w:szCs w:val="20"/>
                <w:rtl/>
              </w:rPr>
              <w:t xml:space="preserve">ما على فريقك الميداني من عمل.</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المتابعة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الشركات ← حسب شركة الخدمة</w:t>
            </w:r>
          </w:p>
        </w:tc>
        <w:tc>
          <w:tcPr>
            <w:tcW w:type="dxa" w:w="6400"/>
          </w:tcPr>
          <w:p>
            <w:pPr>
              <w:bidi/>
              <w:jc w:val="start"/>
            </w:pPr>
            <w:r>
              <w:rPr>
                <w:rFonts w:ascii="Arial" w:cs="Arial" w:eastAsia="Arial" w:hAnsi="Arial"/>
                <w:b w:val="false"/>
                <w:bCs w:val="false"/>
                <w:sz w:val="20"/>
                <w:szCs w:val="20"/>
                <w:rtl/>
              </w:rPr>
              <w:t xml:space="preserve">لكلِّ شركةٍ مخيّماتُها — تُضاف وتُعدَّل وتُحذَف.</w:t>
            </w:r>
          </w:p>
        </w:tc>
      </w:tr>
      <w:tr>
        <w:tc>
          <w:tcPr>
            <w:tcW w:type="dxa" w:w="2600"/>
          </w:tcPr>
          <w:p>
            <w:pPr>
              <w:bidi/>
              <w:jc w:val="start"/>
            </w:pPr>
            <w:r>
              <w:rPr>
                <w:rFonts w:ascii="Arial" w:cs="Arial" w:eastAsia="Arial" w:hAnsi="Arial"/>
                <w:b w:val="false"/>
                <w:bCs w:val="false"/>
                <w:sz w:val="20"/>
                <w:szCs w:val="20"/>
                <w:rtl/>
              </w:rPr>
              <w:t xml:space="preserve">نظرة عامة ← الصورة العامة</w:t>
            </w:r>
          </w:p>
        </w:tc>
        <w:tc>
          <w:tcPr>
            <w:tcW w:type="dxa" w:w="6400"/>
          </w:tcPr>
          <w:p>
            <w:pPr>
              <w:bidi/>
              <w:jc w:val="start"/>
            </w:pPr>
            <w:r>
              <w:rPr>
                <w:rFonts w:ascii="Arial" w:cs="Arial" w:eastAsia="Arial" w:hAnsi="Arial"/>
                <w:b w:val="false"/>
                <w:bCs w:val="false"/>
                <w:sz w:val="20"/>
                <w:szCs w:val="20"/>
                <w:rtl/>
              </w:rPr>
              <w:t xml:space="preserve">الصورة التنفيذية لحظيًّا — تُحدَّث مع كل عملية ميدانية.</w:t>
            </w:r>
          </w:p>
        </w:tc>
      </w:tr>
      <w:tr>
        <w:tc>
          <w:tcPr>
            <w:tcW w:type="dxa" w:w="2600"/>
          </w:tcPr>
          <w:p>
            <w:pPr>
              <w:bidi/>
              <w:jc w:val="start"/>
            </w:pPr>
            <w:r>
              <w:rPr>
                <w:rFonts w:ascii="Arial" w:cs="Arial" w:eastAsia="Arial" w:hAnsi="Arial"/>
                <w:b w:val="false"/>
                <w:bCs w:val="false"/>
                <w:sz w:val="20"/>
                <w:szCs w:val="20"/>
                <w:rtl/>
              </w:rPr>
              <w:t xml:space="preserve">متابعة المهام الأسبوعية</w:t>
            </w:r>
          </w:p>
        </w:tc>
        <w:tc>
          <w:tcPr>
            <w:tcW w:type="dxa" w:w="6400"/>
          </w:tcPr>
          <w:p>
            <w:pPr>
              <w:bidi/>
              <w:jc w:val="start"/>
            </w:pPr>
            <w:r>
              <w:rPr>
                <w:rFonts w:ascii="Arial" w:cs="Arial" w:eastAsia="Arial" w:hAnsi="Arial"/>
                <w:b w:val="false"/>
                <w:bCs w:val="false"/>
                <w:sz w:val="20"/>
                <w:szCs w:val="20"/>
                <w:rtl/>
              </w:rPr>
              <w:t xml:space="preserve">مهامُّ الاجتماع — كلُّ مهمةٍ بطاقةٌ تقول ماذا ومن ومتى وأين وقفت؛ اضغطها لتحدّث حالتَها أو تكتب ما الجديد. يعدّلها المهندسُ فما فوق والوزارة.</w:t>
            </w:r>
          </w:p>
        </w:tc>
      </w:tr>
      <w:tr>
        <w:tc>
          <w:tcPr>
            <w:tcW w:type="dxa" w:w="2600"/>
          </w:tcPr>
          <w:p>
            <w:pPr>
              <w:bidi/>
              <w:jc w:val="start"/>
            </w:pPr>
            <w:r>
              <w:rPr>
                <w:rFonts w:ascii="Arial" w:cs="Arial" w:eastAsia="Arial" w:hAnsi="Arial"/>
                <w:b w:val="false"/>
                <w:bCs w:val="false"/>
                <w:sz w:val="20"/>
                <w:szCs w:val="20"/>
                <w:rtl/>
              </w:rPr>
              <w:t xml:space="preserve">نظرة عامة ← أمس · الآن · غدًا</w:t>
            </w:r>
          </w:p>
        </w:tc>
        <w:tc>
          <w:tcPr>
            <w:tcW w:type="dxa" w:w="6400"/>
          </w:tcPr>
          <w:p>
            <w:pPr>
              <w:bidi/>
              <w:jc w:val="start"/>
            </w:pPr>
            <w:r>
              <w:rPr>
                <w:rFonts w:ascii="Arial" w:cs="Arial" w:eastAsia="Arial" w:hAnsi="Arial"/>
                <w:b w:val="false"/>
                <w:bCs w:val="false"/>
                <w:sz w:val="20"/>
                <w:szCs w:val="20"/>
                <w:rtl/>
              </w:rPr>
              <w:t xml:space="preserve">ما انتهى، وما يجري الآن ومن يفعله وأين، وما هو مجدولٌ لغد.</w:t>
            </w:r>
          </w:p>
        </w:tc>
      </w:tr>
      <w:tr>
        <w:tc>
          <w:tcPr>
            <w:tcW w:type="dxa" w:w="2600"/>
          </w:tcPr>
          <w:p>
            <w:pPr>
              <w:bidi/>
              <w:jc w:val="start"/>
            </w:pPr>
            <w:r>
              <w:rPr>
                <w:rFonts w:ascii="Arial" w:cs="Arial" w:eastAsia="Arial" w:hAnsi="Arial"/>
                <w:b w:val="false"/>
                <w:bCs w:val="false"/>
                <w:sz w:val="20"/>
                <w:szCs w:val="20"/>
                <w:rtl/>
              </w:rPr>
              <w:t xml:space="preserve">نظرة عامة ← الوتيرة والهدف</w:t>
            </w:r>
          </w:p>
        </w:tc>
        <w:tc>
          <w:tcPr>
            <w:tcW w:type="dxa" w:w="6400"/>
          </w:tcPr>
          <w:p>
            <w:pPr>
              <w:bidi/>
              <w:jc w:val="start"/>
            </w:pPr>
            <w:r>
              <w:rPr>
                <w:rFonts w:ascii="Arial" w:cs="Arial" w:eastAsia="Arial" w:hAnsi="Arial"/>
                <w:b w:val="false"/>
                <w:bCs w:val="false"/>
                <w:sz w:val="20"/>
                <w:szCs w:val="20"/>
                <w:rtl/>
              </w:rPr>
              <w:t xml:space="preserve">المطلوب يوميًّا لبلوغ الموعد، وتاريخ الانتهاء المتوقع.</w:t>
            </w:r>
          </w:p>
        </w:tc>
      </w:tr>
      <w:tr>
        <w:tc>
          <w:tcPr>
            <w:tcW w:type="dxa" w:w="2600"/>
          </w:tcPr>
          <w:p>
            <w:pPr>
              <w:bidi/>
              <w:jc w:val="start"/>
            </w:pPr>
            <w:r>
              <w:rPr>
                <w:rFonts w:ascii="Arial" w:cs="Arial" w:eastAsia="Arial" w:hAnsi="Arial"/>
                <w:b w:val="false"/>
                <w:bCs w:val="false"/>
                <w:sz w:val="20"/>
                <w:szCs w:val="20"/>
                <w:rtl/>
              </w:rPr>
              <w:t xml:space="preserve">نظرة عامة ← التركيب والجدولة</w:t>
            </w:r>
          </w:p>
        </w:tc>
        <w:tc>
          <w:tcPr>
            <w:tcW w:type="dxa" w:w="6400"/>
          </w:tcPr>
          <w:p>
            <w:pPr>
              <w:bidi/>
              <w:jc w:val="start"/>
            </w:pPr>
            <w:r>
              <w:rPr>
                <w:rFonts w:ascii="Arial" w:cs="Arial" w:eastAsia="Arial" w:hAnsi="Arial"/>
                <w:b w:val="false"/>
                <w:bCs w:val="false"/>
                <w:sz w:val="20"/>
                <w:szCs w:val="20"/>
                <w:rtl/>
              </w:rPr>
              <w:t xml:space="preserve">ما جُدول وما نُفّذ وما تعذّر — بحالته ونوعه.</w:t>
            </w:r>
          </w:p>
        </w:tc>
      </w:tr>
      <w:tr>
        <w:tc>
          <w:tcPr>
            <w:tcW w:type="dxa" w:w="2600"/>
          </w:tcPr>
          <w:p>
            <w:pPr>
              <w:bidi/>
              <w:jc w:val="start"/>
            </w:pPr>
            <w:r>
              <w:rPr>
                <w:rFonts w:ascii="Arial" w:cs="Arial" w:eastAsia="Arial" w:hAnsi="Arial"/>
                <w:b w:val="false"/>
                <w:bCs w:val="false"/>
                <w:sz w:val="20"/>
                <w:szCs w:val="20"/>
                <w:rtl/>
              </w:rPr>
              <w:t xml:space="preserve">نظرة عامة ← حسب المشعر والنوع</w:t>
            </w:r>
          </w:p>
        </w:tc>
        <w:tc>
          <w:tcPr>
            <w:tcW w:type="dxa" w:w="6400"/>
          </w:tcPr>
          <w:p>
            <w:pPr>
              <w:bidi/>
              <w:jc w:val="start"/>
            </w:pPr>
            <w:r>
              <w:rPr>
                <w:rFonts w:ascii="Arial" w:cs="Arial" w:eastAsia="Arial" w:hAnsi="Arial"/>
                <w:b w:val="false"/>
                <w:bCs w:val="false"/>
                <w:sz w:val="20"/>
                <w:szCs w:val="20"/>
                <w:rtl/>
              </w:rPr>
              <w:t xml:space="preserve">التوزيع الكامل بالنسب.</w:t>
            </w:r>
          </w:p>
        </w:tc>
      </w:tr>
      <w:tr>
        <w:tc>
          <w:tcPr>
            <w:tcW w:type="dxa" w:w="2600"/>
          </w:tcPr>
          <w:p>
            <w:pPr>
              <w:bidi/>
              <w:jc w:val="start"/>
            </w:pPr>
            <w:r>
              <w:rPr>
                <w:rFonts w:ascii="Arial" w:cs="Arial" w:eastAsia="Arial" w:hAnsi="Arial"/>
                <w:b w:val="false"/>
                <w:bCs w:val="false"/>
                <w:sz w:val="20"/>
                <w:szCs w:val="20"/>
                <w:rtl/>
              </w:rPr>
              <w:t xml:space="preserve">الفك والمراحل ← الفك بعد الموسم</w:t>
            </w:r>
          </w:p>
        </w:tc>
        <w:tc>
          <w:tcPr>
            <w:tcW w:type="dxa" w:w="6400"/>
          </w:tcPr>
          <w:p>
            <w:pPr>
              <w:bidi/>
              <w:jc w:val="start"/>
            </w:pPr>
            <w:r>
              <w:rPr>
                <w:rFonts w:ascii="Arial" w:cs="Arial" w:eastAsia="Arial" w:hAnsi="Arial"/>
                <w:b w:val="false"/>
                <w:bCs w:val="false"/>
                <w:sz w:val="20"/>
                <w:szCs w:val="20"/>
                <w:rtl/>
              </w:rPr>
              <w:t xml:space="preserve">جدولة الفك وإرجاع العُهدة بحالة كل صنف.</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التخطيط</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متابعة الخطة التفصيلية</w:t>
            </w:r>
          </w:p>
        </w:tc>
        <w:tc>
          <w:tcPr>
            <w:tcW w:type="dxa" w:w="6400"/>
          </w:tcPr>
          <w:p>
            <w:pPr>
              <w:bidi/>
              <w:jc w:val="start"/>
            </w:pPr>
            <w:r>
              <w:rPr>
                <w:rFonts w:ascii="Arial" w:cs="Arial" w:eastAsia="Arial" w:hAnsi="Arial"/>
                <w:b w:val="false"/>
                <w:bCs w:val="false"/>
                <w:sz w:val="20"/>
                <w:szCs w:val="20"/>
                <w:rtl/>
              </w:rPr>
              <w:t xml:space="preserve">بنودُ المشروع كلُّها — من يعمل عليها ومتى تنتهي وأين وقفت؛ تُحدَّث من المكتب ويراها الجميع.</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الإعدادات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المستخدمون والأدوار ← الحسابات</w:t>
            </w:r>
          </w:p>
        </w:tc>
        <w:tc>
          <w:tcPr>
            <w:tcW w:type="dxa" w:w="6400"/>
          </w:tcPr>
          <w:p>
            <w:pPr>
              <w:bidi/>
              <w:jc w:val="start"/>
            </w:pPr>
            <w:r>
              <w:rPr>
                <w:rFonts w:ascii="Arial" w:cs="Arial" w:eastAsia="Arial" w:hAnsi="Arial"/>
                <w:b w:val="false"/>
                <w:bCs w:val="false"/>
                <w:sz w:val="20"/>
                <w:szCs w:val="20"/>
                <w:rtl/>
              </w:rPr>
              <w:t xml:space="preserve">كل حساب ودوره في مكانٍ واحد — إنشاءً وبحثًا وتصفيةً بالنوع.</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المساعدة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الأدلة ← دليل الاستخدام</w:t>
            </w:r>
          </w:p>
        </w:tc>
        <w:tc>
          <w:tcPr>
            <w:tcW w:type="dxa" w:w="6400"/>
          </w:tcPr>
          <w:p>
            <w:pPr>
              <w:bidi/>
              <w:jc w:val="start"/>
            </w:pPr>
            <w:r>
              <w:rPr>
                <w:rFonts w:ascii="Arial" w:cs="Arial" w:eastAsia="Arial" w:hAnsi="Arial"/>
                <w:b w:val="false"/>
                <w:bCs w:val="false"/>
                <w:sz w:val="20"/>
                <w:szCs w:val="20"/>
                <w:rtl/>
              </w:rPr>
              <w:t xml:space="preserve">دليلك أنت — بما تملكه من شاشات لا بما لا تملك.</w:t>
            </w:r>
          </w:p>
        </w:tc>
      </w:tr>
      <w:tr>
        <w:tc>
          <w:tcPr>
            <w:tcW w:type="dxa" w:w="2600"/>
          </w:tcPr>
          <w:p>
            <w:pPr>
              <w:bidi/>
              <w:jc w:val="start"/>
            </w:pPr>
            <w:r>
              <w:rPr>
                <w:rFonts w:ascii="Arial" w:cs="Arial" w:eastAsia="Arial" w:hAnsi="Arial"/>
                <w:b w:val="false"/>
                <w:bCs w:val="false"/>
                <w:sz w:val="20"/>
                <w:szCs w:val="20"/>
                <w:rtl/>
              </w:rPr>
              <w:t xml:space="preserve">حسابي</w:t>
            </w:r>
          </w:p>
        </w:tc>
        <w:tc>
          <w:tcPr>
            <w:tcW w:type="dxa" w:w="6400"/>
          </w:tcPr>
          <w:p>
            <w:pPr>
              <w:bidi/>
              <w:jc w:val="start"/>
            </w:pPr>
            <w:r>
              <w:rPr>
                <w:rFonts w:ascii="Arial" w:cs="Arial" w:eastAsia="Arial" w:hAnsi="Arial"/>
                <w:b w:val="false"/>
                <w:bCs w:val="false"/>
                <w:sz w:val="20"/>
                <w:szCs w:val="20"/>
                <w:rtl/>
              </w:rPr>
              <w:t xml:space="preserve">دورك وصلاحياتك ونسختك — وإعداداتُ هذا الجهاز.</w:t>
            </w:r>
          </w:p>
        </w:tc>
      </w:tr>
      <w:tr>
        <w:tc>
          <w:tcPr>
            <w:tcW w:type="dxa" w:w="2600"/>
          </w:tcPr>
          <w:p>
            <w:pPr>
              <w:bidi/>
              <w:jc w:val="start"/>
            </w:pPr>
            <w:r>
              <w:rPr>
                <w:rFonts w:ascii="Arial" w:cs="Arial" w:eastAsia="Arial" w:hAnsi="Arial"/>
                <w:b w:val="false"/>
                <w:bCs w:val="false"/>
                <w:sz w:val="20"/>
                <w:szCs w:val="20"/>
                <w:rtl/>
              </w:rPr>
              <w:t xml:space="preserve">الأدلة ← دورة العمل</w:t>
            </w:r>
          </w:p>
        </w:tc>
        <w:tc>
          <w:tcPr>
            <w:tcW w:type="dxa" w:w="6400"/>
          </w:tcPr>
          <w:p>
            <w:pPr>
              <w:bidi/>
              <w:jc w:val="start"/>
            </w:pPr>
            <w:r>
              <w:rPr>
                <w:rFonts w:ascii="Arial" w:cs="Arial" w:eastAsia="Arial" w:hAnsi="Arial"/>
                <w:b w:val="false"/>
                <w:bCs w:val="false"/>
                <w:sz w:val="20"/>
                <w:szCs w:val="20"/>
                <w:rtl/>
              </w:rPr>
              <w:t xml:space="preserve">كلُّ دورةٍ خطوةً خطوة — من يفعل ماذا وأين، حتى الاعتماد.</w:t>
            </w:r>
          </w:p>
        </w:tc>
      </w:tr>
    </w:tbl>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دوراتُ عملك — 4</w:t>
      </w:r>
    </w:p>
    <w:p>
      <w:pPr>
        <w:bidi/>
        <w:spacing w:after="120"/>
        <w:jc w:val="start"/>
      </w:pPr>
      <w:r>
        <w:rPr>
          <w:rFonts w:ascii="Arial" w:cs="Arial" w:eastAsia="Arial" w:hAnsi="Arial"/>
          <w:b/>
          <w:bCs/>
          <w:sz w:val="24"/>
          <w:szCs w:val="24"/>
          <w:rtl/>
        </w:rPr>
        <w:t xml:space="preserve">دورة المسح الميداني</w:t>
      </w:r>
    </w:p>
    <w:p>
      <w:pPr>
        <w:bidi/>
        <w:spacing w:after="120"/>
        <w:jc w:val="start"/>
      </w:pPr>
      <w:r>
        <w:rPr>
          <w:rFonts w:ascii="Arial" w:cs="Arial" w:eastAsia="Arial" w:hAnsi="Arial"/>
          <w:b w:val="false"/>
          <w:bCs w:val="false"/>
          <w:color w:val="666666"/>
          <w:sz w:val="20"/>
          <w:szCs w:val="20"/>
          <w:rtl/>
        </w:rPr>
        <w:t xml:space="preserve">ما يبدؤها: إسنادُ زيارةٍ لفنيٍّ من طلبات الزيارة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400"/>
        <w:gridCol w:w="2400"/>
      </w:tblGrid>
      <w:tr>
        <w:trPr>
          <w:tblHeader/>
        </w:trPr>
        <w:tc>
          <w:tcPr>
            <w:tcW w:type="dxa" w:w="600"/>
            <w:shd w:fill="E8F1FA" w:color="auto" w:val="clear"/>
          </w:tcPr>
          <w:p>
            <w:pPr>
              <w:bidi/>
              <w:jc w:val="start"/>
            </w:pPr>
            <w:r>
              <w:rPr>
                <w:rFonts w:ascii="Arial" w:cs="Arial" w:eastAsia="Arial" w:hAnsi="Arial"/>
                <w:b/>
                <w:bCs/>
                <w:sz w:val="20"/>
                <w:szCs w:val="20"/>
                <w:rtl/>
              </w:rPr>
              <w:t xml:space="preserve">#</w:t>
            </w:r>
          </w:p>
        </w:tc>
        <w:tc>
          <w:tcPr>
            <w:tcW w:type="dxa" w:w="1600"/>
            <w:shd w:fill="E8F1FA" w:color="auto" w:val="clear"/>
          </w:tcPr>
          <w:p>
            <w:pPr>
              <w:bidi/>
              <w:jc w:val="start"/>
            </w:pPr>
            <w:r>
              <w:rPr>
                <w:rFonts w:ascii="Arial" w:cs="Arial" w:eastAsia="Arial" w:hAnsi="Arial"/>
                <w:b/>
                <w:bCs/>
                <w:sz w:val="20"/>
                <w:szCs w:val="20"/>
                <w:rtl/>
              </w:rPr>
              <w:t xml:space="preserve">من</w:t>
            </w:r>
          </w:p>
        </w:tc>
        <w:tc>
          <w:tcPr>
            <w:tcW w:type="dxa" w:w="4400"/>
            <w:shd w:fill="E8F1FA" w:color="auto" w:val="clear"/>
          </w:tcPr>
          <w:p>
            <w:pPr>
              <w:bidi/>
              <w:jc w:val="start"/>
            </w:pPr>
            <w:r>
              <w:rPr>
                <w:rFonts w:ascii="Arial" w:cs="Arial" w:eastAsia="Arial" w:hAnsi="Arial"/>
                <w:b/>
                <w:bCs/>
                <w:sz w:val="20"/>
                <w:szCs w:val="20"/>
                <w:rtl/>
              </w:rPr>
              <w:t xml:space="preserve">ما يفعل</w:t>
            </w:r>
          </w:p>
        </w:tc>
        <w:tc>
          <w:tcPr>
            <w:tcW w:type="dxa" w:w="2400"/>
            <w:shd w:fill="E8F1FA" w:color="auto" w:val="clear"/>
          </w:tcPr>
          <w:p>
            <w:pPr>
              <w:bidi/>
              <w:jc w:val="start"/>
            </w:pPr>
            <w:r>
              <w:rPr>
                <w:rFonts w:ascii="Arial" w:cs="Arial" w:eastAsia="Arial" w:hAnsi="Arial"/>
                <w:b/>
                <w:bCs/>
                <w:sz w:val="20"/>
                <w:szCs w:val="20"/>
                <w:rtl/>
              </w:rPr>
              <w:t xml:space="preserve">أين</w:t>
            </w:r>
          </w:p>
        </w:tc>
      </w:tr>
      <w:tr>
        <w:tc>
          <w:tcPr>
            <w:tcW w:type="dxa" w:w="600"/>
          </w:tcPr>
          <w:p>
            <w:pPr>
              <w:bidi/>
              <w:jc w:val="start"/>
            </w:pPr>
            <w:r>
              <w:rPr>
                <w:rFonts w:ascii="Arial" w:cs="Arial" w:eastAsia="Arial" w:hAnsi="Arial"/>
                <w:b w:val="false"/>
                <w:bCs w:val="false"/>
                <w:sz w:val="20"/>
                <w:szCs w:val="20"/>
                <w:rtl/>
              </w:rPr>
              <w:t xml:space="preserve">1</w:t>
            </w:r>
          </w:p>
        </w:tc>
        <w:tc>
          <w:tcPr>
            <w:tcW w:type="dxa" w:w="1600"/>
          </w:tcPr>
          <w:p>
            <w:pPr>
              <w:bidi/>
              <w:jc w:val="start"/>
            </w:pPr>
            <w:r>
              <w:rPr>
                <w:rFonts w:ascii="Arial" w:cs="Arial" w:eastAsia="Arial" w:hAnsi="Arial"/>
                <w:b w:val="false"/>
                <w:bCs w:val="false"/>
                <w:sz w:val="20"/>
                <w:szCs w:val="20"/>
                <w:rtl/>
              </w:rPr>
              <w:t xml:space="preserve">المشرف</w:t>
            </w:r>
          </w:p>
        </w:tc>
        <w:tc>
          <w:tcPr>
            <w:tcW w:type="dxa" w:w="4400"/>
          </w:tcPr>
          <w:p>
            <w:pPr>
              <w:bidi/>
              <w:jc w:val="start"/>
            </w:pPr>
            <w:r>
              <w:rPr>
                <w:rFonts w:ascii="Arial" w:cs="Arial" w:eastAsia="Arial" w:hAnsi="Arial"/>
                <w:b w:val="false"/>
                <w:bCs w:val="false"/>
                <w:sz w:val="20"/>
                <w:szCs w:val="20"/>
                <w:rtl/>
              </w:rPr>
              <w:t xml:space="preserve">يُحدِّد النقاطَ من الخريطة أو القائمة ويُسندها لفنيٍّ بموعد</w:t>
            </w:r>
          </w:p>
        </w:tc>
        <w:tc>
          <w:tcPr>
            <w:tcW w:type="dxa" w:w="2400"/>
          </w:tcPr>
          <w:p>
            <w:pPr>
              <w:bidi/>
              <w:jc w:val="start"/>
            </w:pPr>
            <w:r>
              <w:rPr>
                <w:rFonts w:ascii="Arial" w:cs="Arial" w:eastAsia="Arial" w:hAnsi="Arial"/>
                <w:b w:val="false"/>
                <w:bCs w:val="false"/>
                <w:sz w:val="20"/>
                <w:szCs w:val="20"/>
                <w:rtl/>
              </w:rPr>
              <w:t xml:space="preserve">طلبات الزيارة</w:t>
            </w:r>
          </w:p>
        </w:tc>
      </w:tr>
      <w:tr>
        <w:tc>
          <w:tcPr>
            <w:tcW w:type="dxa" w:w="600"/>
          </w:tcPr>
          <w:p>
            <w:pPr>
              <w:bidi/>
              <w:jc w:val="start"/>
            </w:pPr>
            <w:r>
              <w:rPr>
                <w:rFonts w:ascii="Arial" w:cs="Arial" w:eastAsia="Arial" w:hAnsi="Arial"/>
                <w:b w:val="false"/>
                <w:bCs w:val="false"/>
                <w:sz w:val="20"/>
                <w:szCs w:val="20"/>
                <w:rtl/>
              </w:rPr>
              <w:t xml:space="preserve">2</w:t>
            </w:r>
          </w:p>
        </w:tc>
        <w:tc>
          <w:tcPr>
            <w:tcW w:type="dxa" w:w="1600"/>
          </w:tcPr>
          <w:p>
            <w:pPr>
              <w:bidi/>
              <w:jc w:val="start"/>
            </w:pPr>
            <w:r>
              <w:rPr>
                <w:rFonts w:ascii="Arial" w:cs="Arial" w:eastAsia="Arial" w:hAnsi="Arial"/>
                <w:b w:val="false"/>
                <w:bCs w:val="false"/>
                <w:sz w:val="20"/>
                <w:szCs w:val="20"/>
                <w:rtl/>
              </w:rPr>
              <w:t xml:space="preserve">الفني</w:t>
            </w:r>
          </w:p>
        </w:tc>
        <w:tc>
          <w:tcPr>
            <w:tcW w:type="dxa" w:w="4400"/>
          </w:tcPr>
          <w:p>
            <w:pPr>
              <w:bidi/>
              <w:jc w:val="start"/>
            </w:pPr>
            <w:r>
              <w:rPr>
                <w:rFonts w:ascii="Arial" w:cs="Arial" w:eastAsia="Arial" w:hAnsi="Arial"/>
                <w:b w:val="false"/>
                <w:bCs w:val="false"/>
                <w:sz w:val="20"/>
                <w:szCs w:val="20"/>
                <w:rtl/>
              </w:rPr>
              <w:t xml:space="preserve">يرى المهمّةَ في «مهامي» ويتوجّه بالأقرب أولًا</w:t>
            </w:r>
          </w:p>
        </w:tc>
        <w:tc>
          <w:tcPr>
            <w:tcW w:type="dxa" w:w="2400"/>
          </w:tcPr>
          <w:p>
            <w:pPr>
              <w:bidi/>
              <w:jc w:val="start"/>
            </w:pPr>
            <w:r>
              <w:rPr>
                <w:rFonts w:ascii="Arial" w:cs="Arial" w:eastAsia="Arial" w:hAnsi="Arial"/>
                <w:b w:val="false"/>
                <w:bCs w:val="false"/>
                <w:sz w:val="20"/>
                <w:szCs w:val="20"/>
                <w:rtl/>
              </w:rPr>
              <w:t xml:space="preserve">مهامي</w:t>
            </w:r>
          </w:p>
        </w:tc>
      </w:tr>
      <w:tr>
        <w:tc>
          <w:tcPr>
            <w:tcW w:type="dxa" w:w="600"/>
          </w:tcPr>
          <w:p>
            <w:pPr>
              <w:bidi/>
              <w:jc w:val="start"/>
            </w:pPr>
            <w:r>
              <w:rPr>
                <w:rFonts w:ascii="Arial" w:cs="Arial" w:eastAsia="Arial" w:hAnsi="Arial"/>
                <w:b w:val="false"/>
                <w:bCs w:val="false"/>
                <w:sz w:val="20"/>
                <w:szCs w:val="20"/>
                <w:rtl/>
              </w:rPr>
              <w:t xml:space="preserve">3</w:t>
            </w:r>
          </w:p>
        </w:tc>
        <w:tc>
          <w:tcPr>
            <w:tcW w:type="dxa" w:w="1600"/>
          </w:tcPr>
          <w:p>
            <w:pPr>
              <w:bidi/>
              <w:jc w:val="start"/>
            </w:pPr>
            <w:r>
              <w:rPr>
                <w:rFonts w:ascii="Arial" w:cs="Arial" w:eastAsia="Arial" w:hAnsi="Arial"/>
                <w:b w:val="false"/>
                <w:bCs w:val="false"/>
                <w:sz w:val="20"/>
                <w:szCs w:val="20"/>
                <w:rtl/>
              </w:rPr>
              <w:t xml:space="preserve">الفني</w:t>
            </w:r>
          </w:p>
        </w:tc>
        <w:tc>
          <w:tcPr>
            <w:tcW w:type="dxa" w:w="4400"/>
          </w:tcPr>
          <w:p>
            <w:pPr>
              <w:bidi/>
              <w:jc w:val="start"/>
            </w:pPr>
            <w:r>
              <w:rPr>
                <w:rFonts w:ascii="Arial" w:cs="Arial" w:eastAsia="Arial" w:hAnsi="Arial"/>
                <w:b w:val="false"/>
                <w:bCs w:val="false"/>
                <w:sz w:val="20"/>
                <w:szCs w:val="20"/>
                <w:rtl/>
              </w:rPr>
              <w:t xml:space="preserve">يفتح نموذج المسح فيرى المعلومَ ويجمع المجهول</w:t>
            </w:r>
          </w:p>
        </w:tc>
        <w:tc>
          <w:tcPr>
            <w:tcW w:type="dxa" w:w="2400"/>
          </w:tcPr>
          <w:p>
            <w:pPr>
              <w:bidi/>
              <w:jc w:val="start"/>
            </w:pPr>
            <w:r>
              <w:rPr>
                <w:rFonts w:ascii="Arial" w:cs="Arial" w:eastAsia="Arial" w:hAnsi="Arial"/>
                <w:b w:val="false"/>
                <w:bCs w:val="false"/>
                <w:sz w:val="20"/>
                <w:szCs w:val="20"/>
                <w:rtl/>
              </w:rPr>
              <w:t xml:space="preserve">نموذج المسح</w:t>
            </w:r>
          </w:p>
        </w:tc>
      </w:tr>
      <w:tr>
        <w:tc>
          <w:tcPr>
            <w:tcW w:type="dxa" w:w="600"/>
          </w:tcPr>
          <w:p>
            <w:pPr>
              <w:bidi/>
              <w:jc w:val="start"/>
            </w:pPr>
            <w:r>
              <w:rPr>
                <w:rFonts w:ascii="Arial" w:cs="Arial" w:eastAsia="Arial" w:hAnsi="Arial"/>
                <w:b w:val="false"/>
                <w:bCs w:val="false"/>
                <w:sz w:val="20"/>
                <w:szCs w:val="20"/>
                <w:rtl/>
              </w:rPr>
              <w:t xml:space="preserve">4</w:t>
            </w:r>
          </w:p>
        </w:tc>
        <w:tc>
          <w:tcPr>
            <w:tcW w:type="dxa" w:w="1600"/>
          </w:tcPr>
          <w:p>
            <w:pPr>
              <w:bidi/>
              <w:jc w:val="start"/>
            </w:pPr>
            <w:r>
              <w:rPr>
                <w:rFonts w:ascii="Arial" w:cs="Arial" w:eastAsia="Arial" w:hAnsi="Arial"/>
                <w:b w:val="false"/>
                <w:bCs w:val="false"/>
                <w:sz w:val="20"/>
                <w:szCs w:val="20"/>
                <w:rtl/>
              </w:rPr>
              <w:t xml:space="preserve">الفني</w:t>
            </w:r>
          </w:p>
        </w:tc>
        <w:tc>
          <w:tcPr>
            <w:tcW w:type="dxa" w:w="4400"/>
          </w:tcPr>
          <w:p>
            <w:pPr>
              <w:bidi/>
              <w:jc w:val="start"/>
            </w:pPr>
            <w:r>
              <w:rPr>
                <w:rFonts w:ascii="Arial" w:cs="Arial" w:eastAsia="Arial" w:hAnsi="Arial"/>
                <w:b w:val="false"/>
                <w:bCs w:val="false"/>
                <w:sz w:val="20"/>
                <w:szCs w:val="20"/>
                <w:rtl/>
              </w:rPr>
              <w:t xml:space="preserve">يلتقط صورةَ الموقع وصورةَ نقطة التركيب — إلزامٌ لا يُتجاوَز</w:t>
            </w:r>
          </w:p>
        </w:tc>
        <w:tc>
          <w:tcPr>
            <w:tcW w:type="dxa" w:w="2400"/>
          </w:tcPr>
          <w:p>
            <w:pPr>
              <w:bidi/>
              <w:jc w:val="start"/>
            </w:pPr>
            <w:r>
              <w:rPr>
                <w:rFonts w:ascii="Arial" w:cs="Arial" w:eastAsia="Arial" w:hAnsi="Arial"/>
                <w:b w:val="false"/>
                <w:bCs w:val="false"/>
                <w:sz w:val="20"/>
                <w:szCs w:val="20"/>
                <w:rtl/>
              </w:rPr>
              <w:t xml:space="preserve">نموذج المسح</w:t>
            </w:r>
          </w:p>
        </w:tc>
      </w:tr>
      <w:tr>
        <w:tc>
          <w:tcPr>
            <w:tcW w:type="dxa" w:w="600"/>
          </w:tcPr>
          <w:p>
            <w:pPr>
              <w:bidi/>
              <w:jc w:val="start"/>
            </w:pPr>
            <w:r>
              <w:rPr>
                <w:rFonts w:ascii="Arial" w:cs="Arial" w:eastAsia="Arial" w:hAnsi="Arial"/>
                <w:b w:val="false"/>
                <w:bCs w:val="false"/>
                <w:sz w:val="20"/>
                <w:szCs w:val="20"/>
                <w:rtl/>
              </w:rPr>
              <w:t xml:space="preserve">5</w:t>
            </w:r>
          </w:p>
        </w:tc>
        <w:tc>
          <w:tcPr>
            <w:tcW w:type="dxa" w:w="1600"/>
          </w:tcPr>
          <w:p>
            <w:pPr>
              <w:bidi/>
              <w:jc w:val="start"/>
            </w:pPr>
            <w:r>
              <w:rPr>
                <w:rFonts w:ascii="Arial" w:cs="Arial" w:eastAsia="Arial" w:hAnsi="Arial"/>
                <w:b w:val="false"/>
                <w:bCs w:val="false"/>
                <w:sz w:val="20"/>
                <w:szCs w:val="20"/>
                <w:rtl/>
              </w:rPr>
              <w:t xml:space="preserve">الفني</w:t>
            </w:r>
          </w:p>
        </w:tc>
        <w:tc>
          <w:tcPr>
            <w:tcW w:type="dxa" w:w="4400"/>
          </w:tcPr>
          <w:p>
            <w:pPr>
              <w:bidi/>
              <w:jc w:val="start"/>
            </w:pPr>
            <w:r>
              <w:rPr>
                <w:rFonts w:ascii="Arial" w:cs="Arial" w:eastAsia="Arial" w:hAnsi="Arial"/>
                <w:b w:val="false"/>
                <w:bCs w:val="false"/>
                <w:sz w:val="20"/>
                <w:szCs w:val="20"/>
                <w:rtl/>
              </w:rPr>
              <w:t xml:space="preserve">في الممرات والجمرات يختار «موقع النقطة» وهو تحدّيها — ولا تُطلَب لها شرائحُ التحديات</w:t>
            </w:r>
          </w:p>
        </w:tc>
        <w:tc>
          <w:tcPr>
            <w:tcW w:type="dxa" w:w="2400"/>
          </w:tcPr>
          <w:p>
            <w:pPr>
              <w:bidi/>
              <w:jc w:val="start"/>
            </w:pPr>
            <w:r>
              <w:rPr>
                <w:rFonts w:ascii="Arial" w:cs="Arial" w:eastAsia="Arial" w:hAnsi="Arial"/>
                <w:b w:val="false"/>
                <w:bCs w:val="false"/>
                <w:sz w:val="20"/>
                <w:szCs w:val="20"/>
                <w:rtl/>
              </w:rPr>
              <w:t xml:space="preserve">نموذج المسح</w:t>
            </w:r>
          </w:p>
        </w:tc>
      </w:tr>
      <w:tr>
        <w:tc>
          <w:tcPr>
            <w:tcW w:type="dxa" w:w="600"/>
          </w:tcPr>
          <w:p>
            <w:pPr>
              <w:bidi/>
              <w:jc w:val="start"/>
            </w:pPr>
            <w:r>
              <w:rPr>
                <w:rFonts w:ascii="Arial" w:cs="Arial" w:eastAsia="Arial" w:hAnsi="Arial"/>
                <w:b w:val="false"/>
                <w:bCs w:val="false"/>
                <w:sz w:val="20"/>
                <w:szCs w:val="20"/>
                <w:rtl/>
              </w:rPr>
              <w:t xml:space="preserve">6</w:t>
            </w:r>
          </w:p>
        </w:tc>
        <w:tc>
          <w:tcPr>
            <w:tcW w:type="dxa" w:w="1600"/>
          </w:tcPr>
          <w:p>
            <w:pPr>
              <w:bidi/>
              <w:jc w:val="start"/>
            </w:pPr>
            <w:r>
              <w:rPr>
                <w:rFonts w:ascii="Arial" w:cs="Arial" w:eastAsia="Arial" w:hAnsi="Arial"/>
                <w:b w:val="false"/>
                <w:bCs w:val="false"/>
                <w:sz w:val="20"/>
                <w:szCs w:val="20"/>
                <w:rtl/>
              </w:rPr>
              <w:t xml:space="preserve">النظام</w:t>
            </w:r>
          </w:p>
        </w:tc>
        <w:tc>
          <w:tcPr>
            <w:tcW w:type="dxa" w:w="4400"/>
          </w:tcPr>
          <w:p>
            <w:pPr>
              <w:bidi/>
              <w:jc w:val="start"/>
            </w:pPr>
            <w:r>
              <w:rPr>
                <w:rFonts w:ascii="Arial" w:cs="Arial" w:eastAsia="Arial" w:hAnsi="Arial"/>
                <w:b w:val="false"/>
                <w:bCs w:val="false"/>
                <w:sz w:val="20"/>
                <w:szCs w:val="20"/>
                <w:rtl/>
              </w:rPr>
              <w:t xml:space="preserve">يضغط الصورَ على الجهاز ويحفظ محليًّا ثم يرفع</w:t>
            </w:r>
          </w:p>
        </w:tc>
        <w:tc>
          <w:tcPr>
            <w:tcW w:type="dxa" w:w="2400"/>
          </w:tcPr>
          <w:p>
            <w:pPr>
              <w:bidi/>
              <w:jc w:val="start"/>
            </w:pPr>
            <w:r>
              <w:rPr>
                <w:rFonts w:ascii="Arial" w:cs="Arial" w:eastAsia="Arial" w:hAnsi="Arial"/>
                <w:b w:val="false"/>
                <w:bCs w:val="false"/>
                <w:sz w:val="20"/>
                <w:szCs w:val="20"/>
                <w:rtl/>
              </w:rPr>
              <w:t xml:space="preserve">تلقائي</w:t>
            </w:r>
          </w:p>
        </w:tc>
      </w:tr>
      <w:tr>
        <w:tc>
          <w:tcPr>
            <w:tcW w:type="dxa" w:w="600"/>
          </w:tcPr>
          <w:p>
            <w:pPr>
              <w:bidi/>
              <w:jc w:val="start"/>
            </w:pPr>
            <w:r>
              <w:rPr>
                <w:rFonts w:ascii="Arial" w:cs="Arial" w:eastAsia="Arial" w:hAnsi="Arial"/>
                <w:b w:val="false"/>
                <w:bCs w:val="false"/>
                <w:sz w:val="20"/>
                <w:szCs w:val="20"/>
                <w:rtl/>
              </w:rPr>
              <w:t xml:space="preserve">7</w:t>
            </w:r>
          </w:p>
        </w:tc>
        <w:tc>
          <w:tcPr>
            <w:tcW w:type="dxa" w:w="1600"/>
          </w:tcPr>
          <w:p>
            <w:pPr>
              <w:bidi/>
              <w:jc w:val="start"/>
            </w:pPr>
            <w:r>
              <w:rPr>
                <w:rFonts w:ascii="Arial" w:cs="Arial" w:eastAsia="Arial" w:hAnsi="Arial"/>
                <w:b w:val="false"/>
                <w:bCs w:val="false"/>
                <w:sz w:val="20"/>
                <w:szCs w:val="20"/>
                <w:rtl/>
              </w:rPr>
              <w:t xml:space="preserve">المهندس</w:t>
            </w:r>
          </w:p>
        </w:tc>
        <w:tc>
          <w:tcPr>
            <w:tcW w:type="dxa" w:w="4400"/>
          </w:tcPr>
          <w:p>
            <w:pPr>
              <w:bidi/>
              <w:jc w:val="start"/>
            </w:pPr>
            <w:r>
              <w:rPr>
                <w:rFonts w:ascii="Arial" w:cs="Arial" w:eastAsia="Arial" w:hAnsi="Arial"/>
                <w:b w:val="false"/>
                <w:bCs w:val="false"/>
                <w:sz w:val="20"/>
                <w:szCs w:val="20"/>
                <w:rtl/>
              </w:rPr>
              <w:t xml:space="preserve">يراجع ما جُمع فيعتمده أو يردّه بسبب</w:t>
            </w:r>
          </w:p>
        </w:tc>
        <w:tc>
          <w:tcPr>
            <w:tcW w:type="dxa" w:w="2400"/>
          </w:tcPr>
          <w:p>
            <w:pPr>
              <w:bidi/>
              <w:jc w:val="start"/>
            </w:pPr>
            <w:r>
              <w:rPr>
                <w:rFonts w:ascii="Arial" w:cs="Arial" w:eastAsia="Arial" w:hAnsi="Arial"/>
                <w:b w:val="false"/>
                <w:bCs w:val="false"/>
                <w:sz w:val="20"/>
                <w:szCs w:val="20"/>
                <w:rtl/>
              </w:rPr>
              <w:t xml:space="preserve">التدقيق الهندسي</w:t>
            </w:r>
          </w:p>
        </w:tc>
      </w:tr>
      <w:tr>
        <w:tc>
          <w:tcPr>
            <w:tcW w:type="dxa" w:w="600"/>
          </w:tcPr>
          <w:p>
            <w:pPr>
              <w:bidi/>
              <w:jc w:val="start"/>
            </w:pPr>
            <w:r>
              <w:rPr>
                <w:rFonts w:ascii="Arial" w:cs="Arial" w:eastAsia="Arial" w:hAnsi="Arial"/>
                <w:b w:val="false"/>
                <w:bCs w:val="false"/>
                <w:sz w:val="20"/>
                <w:szCs w:val="20"/>
                <w:rtl/>
              </w:rPr>
              <w:t xml:space="preserve">8</w:t>
            </w:r>
          </w:p>
        </w:tc>
        <w:tc>
          <w:tcPr>
            <w:tcW w:type="dxa" w:w="1600"/>
          </w:tcPr>
          <w:p>
            <w:pPr>
              <w:bidi/>
              <w:jc w:val="start"/>
            </w:pPr>
            <w:r>
              <w:rPr>
                <w:rFonts w:ascii="Arial" w:cs="Arial" w:eastAsia="Arial" w:hAnsi="Arial"/>
                <w:b w:val="false"/>
                <w:bCs w:val="false"/>
                <w:sz w:val="20"/>
                <w:szCs w:val="20"/>
                <w:rtl/>
              </w:rPr>
              <w:t xml:space="preserve">النظام</w:t>
            </w:r>
          </w:p>
        </w:tc>
        <w:tc>
          <w:tcPr>
            <w:tcW w:type="dxa" w:w="4400"/>
          </w:tcPr>
          <w:p>
            <w:pPr>
              <w:bidi/>
              <w:jc w:val="start"/>
            </w:pPr>
            <w:r>
              <w:rPr>
                <w:rFonts w:ascii="Arial" w:cs="Arial" w:eastAsia="Arial" w:hAnsi="Arial"/>
                <w:b w:val="false"/>
                <w:bCs w:val="false"/>
                <w:sz w:val="20"/>
                <w:szCs w:val="20"/>
                <w:rtl/>
              </w:rPr>
              <w:t xml:space="preserve">يحتسب نقاطَ الزيارة للفني بوزنها من الإعدادات</w:t>
            </w:r>
          </w:p>
        </w:tc>
        <w:tc>
          <w:tcPr>
            <w:tcW w:type="dxa" w:w="2400"/>
          </w:tcPr>
          <w:p>
            <w:pPr>
              <w:bidi/>
              <w:jc w:val="start"/>
            </w:pPr>
            <w:r>
              <w:rPr>
                <w:rFonts w:ascii="Arial" w:cs="Arial" w:eastAsia="Arial" w:hAnsi="Arial"/>
                <w:b w:val="false"/>
                <w:bCs w:val="false"/>
                <w:sz w:val="20"/>
                <w:szCs w:val="20"/>
                <w:rtl/>
              </w:rPr>
              <w:t xml:space="preserve">أدائي</w:t>
            </w:r>
          </w:p>
        </w:tc>
      </w:tr>
    </w:tbl>
    <w:p>
      <w:pPr>
        <w:bidi/>
        <w:spacing w:after="120"/>
        <w:jc w:val="start"/>
      </w:pPr>
      <w:r>
        <w:rPr>
          <w:rFonts w:ascii="Arial" w:cs="Arial" w:eastAsia="Arial" w:hAnsi="Arial"/>
          <w:b/>
          <w:bCs/>
          <w:sz w:val="20"/>
          <w:szCs w:val="20"/>
          <w:rtl/>
        </w:rPr>
        <w:t xml:space="preserve">قواعدُ لا تُخرَق:</w:t>
      </w:r>
    </w:p>
    <w:p>
      <w:pPr>
        <w:bidi/>
        <w:spacing w:after="120"/>
        <w:jc w:val="start"/>
      </w:pPr>
      <w:r>
        <w:rPr>
          <w:rFonts w:ascii="Arial" w:cs="Arial" w:eastAsia="Arial" w:hAnsi="Arial"/>
          <w:b w:val="false"/>
          <w:bCs w:val="false"/>
          <w:sz w:val="20"/>
          <w:szCs w:val="20"/>
          <w:rtl/>
        </w:rPr>
        <w:t xml:space="preserve">⚠ لا حفظَ بلا صورتين</w:t>
      </w:r>
    </w:p>
    <w:p>
      <w:pPr>
        <w:bidi/>
        <w:spacing w:after="120"/>
        <w:jc w:val="start"/>
      </w:pPr>
      <w:r>
        <w:rPr>
          <w:rFonts w:ascii="Arial" w:cs="Arial" w:eastAsia="Arial" w:hAnsi="Arial"/>
          <w:b w:val="false"/>
          <w:bCs w:val="false"/>
          <w:sz w:val="20"/>
          <w:szCs w:val="20"/>
          <w:rtl/>
        </w:rPr>
        <w:t xml:space="preserve">⚠ الموقعُ المعدَّلُ يُوثَّق بأصله ومسافةِ نقلته</w:t>
      </w:r>
    </w:p>
    <w:p>
      <w:pPr>
        <w:bidi/>
        <w:spacing w:after="120"/>
        <w:jc w:val="start"/>
      </w:pPr>
      <w:r>
        <w:rPr>
          <w:rFonts w:ascii="Arial" w:cs="Arial" w:eastAsia="Arial" w:hAnsi="Arial"/>
          <w:b w:val="false"/>
          <w:bCs w:val="false"/>
          <w:sz w:val="20"/>
          <w:szCs w:val="20"/>
          <w:rtl/>
        </w:rPr>
        <w:t xml:space="preserve">⚠ لا تُحتسب النقاطُ قبل الاعتماد</w:t>
      </w:r>
    </w:p>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تحريك نقطة أو جهاز إلى مكانه</w:t>
      </w:r>
    </w:p>
    <w:p>
      <w:pPr>
        <w:bidi/>
        <w:spacing w:after="120"/>
        <w:jc w:val="start"/>
      </w:pPr>
      <w:r>
        <w:rPr>
          <w:rFonts w:ascii="Arial" w:cs="Arial" w:eastAsia="Arial" w:hAnsi="Arial"/>
          <w:b w:val="false"/>
          <w:bCs w:val="false"/>
          <w:color w:val="666666"/>
          <w:sz w:val="20"/>
          <w:szCs w:val="20"/>
          <w:rtl/>
        </w:rPr>
        <w:t xml:space="preserve">ما يبدؤها: جهازٌ أو حساسٌ مكانُه على الخريطة غيرُ مكانه في الميدان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400"/>
        <w:gridCol w:w="2400"/>
      </w:tblGrid>
      <w:tr>
        <w:trPr>
          <w:tblHeader/>
        </w:trPr>
        <w:tc>
          <w:tcPr>
            <w:tcW w:type="dxa" w:w="600"/>
            <w:shd w:fill="E8F1FA" w:color="auto" w:val="clear"/>
          </w:tcPr>
          <w:p>
            <w:pPr>
              <w:bidi/>
              <w:jc w:val="start"/>
            </w:pPr>
            <w:r>
              <w:rPr>
                <w:rFonts w:ascii="Arial" w:cs="Arial" w:eastAsia="Arial" w:hAnsi="Arial"/>
                <w:b/>
                <w:bCs/>
                <w:sz w:val="20"/>
                <w:szCs w:val="20"/>
                <w:rtl/>
              </w:rPr>
              <w:t xml:space="preserve">#</w:t>
            </w:r>
          </w:p>
        </w:tc>
        <w:tc>
          <w:tcPr>
            <w:tcW w:type="dxa" w:w="1600"/>
            <w:shd w:fill="E8F1FA" w:color="auto" w:val="clear"/>
          </w:tcPr>
          <w:p>
            <w:pPr>
              <w:bidi/>
              <w:jc w:val="start"/>
            </w:pPr>
            <w:r>
              <w:rPr>
                <w:rFonts w:ascii="Arial" w:cs="Arial" w:eastAsia="Arial" w:hAnsi="Arial"/>
                <w:b/>
                <w:bCs/>
                <w:sz w:val="20"/>
                <w:szCs w:val="20"/>
                <w:rtl/>
              </w:rPr>
              <w:t xml:space="preserve">من</w:t>
            </w:r>
          </w:p>
        </w:tc>
        <w:tc>
          <w:tcPr>
            <w:tcW w:type="dxa" w:w="4400"/>
            <w:shd w:fill="E8F1FA" w:color="auto" w:val="clear"/>
          </w:tcPr>
          <w:p>
            <w:pPr>
              <w:bidi/>
              <w:jc w:val="start"/>
            </w:pPr>
            <w:r>
              <w:rPr>
                <w:rFonts w:ascii="Arial" w:cs="Arial" w:eastAsia="Arial" w:hAnsi="Arial"/>
                <w:b/>
                <w:bCs/>
                <w:sz w:val="20"/>
                <w:szCs w:val="20"/>
                <w:rtl/>
              </w:rPr>
              <w:t xml:space="preserve">ما يفعل</w:t>
            </w:r>
          </w:p>
        </w:tc>
        <w:tc>
          <w:tcPr>
            <w:tcW w:type="dxa" w:w="2400"/>
            <w:shd w:fill="E8F1FA" w:color="auto" w:val="clear"/>
          </w:tcPr>
          <w:p>
            <w:pPr>
              <w:bidi/>
              <w:jc w:val="start"/>
            </w:pPr>
            <w:r>
              <w:rPr>
                <w:rFonts w:ascii="Arial" w:cs="Arial" w:eastAsia="Arial" w:hAnsi="Arial"/>
                <w:b/>
                <w:bCs/>
                <w:sz w:val="20"/>
                <w:szCs w:val="20"/>
                <w:rtl/>
              </w:rPr>
              <w:t xml:space="preserve">أين</w:t>
            </w:r>
          </w:p>
        </w:tc>
      </w:tr>
      <w:tr>
        <w:tc>
          <w:tcPr>
            <w:tcW w:type="dxa" w:w="600"/>
          </w:tcPr>
          <w:p>
            <w:pPr>
              <w:bidi/>
              <w:jc w:val="start"/>
            </w:pPr>
            <w:r>
              <w:rPr>
                <w:rFonts w:ascii="Arial" w:cs="Arial" w:eastAsia="Arial" w:hAnsi="Arial"/>
                <w:b w:val="false"/>
                <w:bCs w:val="false"/>
                <w:sz w:val="20"/>
                <w:szCs w:val="20"/>
                <w:rtl/>
              </w:rPr>
              <w:t xml:space="preserve">1</w:t>
            </w:r>
          </w:p>
        </w:tc>
        <w:tc>
          <w:tcPr>
            <w:tcW w:type="dxa" w:w="1600"/>
          </w:tcPr>
          <w:p>
            <w:pPr>
              <w:bidi/>
              <w:jc w:val="start"/>
            </w:pPr>
            <w:r>
              <w:rPr>
                <w:rFonts w:ascii="Arial" w:cs="Arial" w:eastAsia="Arial" w:hAnsi="Arial"/>
                <w:b w:val="false"/>
                <w:bCs w:val="false"/>
                <w:sz w:val="20"/>
                <w:szCs w:val="20"/>
                <w:rtl/>
              </w:rPr>
              <w:t xml:space="preserve">المهندس</w:t>
            </w:r>
          </w:p>
        </w:tc>
        <w:tc>
          <w:tcPr>
            <w:tcW w:type="dxa" w:w="4400"/>
          </w:tcPr>
          <w:p>
            <w:pPr>
              <w:bidi/>
              <w:jc w:val="start"/>
            </w:pPr>
            <w:r>
              <w:rPr>
                <w:rFonts w:ascii="Arial" w:cs="Arial" w:eastAsia="Arial" w:hAnsi="Arial"/>
                <w:b w:val="false"/>
                <w:bCs w:val="false"/>
                <w:sz w:val="20"/>
                <w:szCs w:val="20"/>
                <w:rtl/>
              </w:rPr>
              <w:t xml:space="preserve">يفتح النقطةَ ← «✥ تحريك الأجهزة» فيظهر دبّوسٌ لكلِّ ما فيها: النقطة ووحدات التركيب والحساسات والجيت واي</w:t>
            </w:r>
          </w:p>
        </w:tc>
        <w:tc>
          <w:tcPr>
            <w:tcW w:type="dxa" w:w="2400"/>
          </w:tcPr>
          <w:p>
            <w:pPr>
              <w:bidi/>
              <w:jc w:val="start"/>
            </w:pPr>
            <w:r>
              <w:rPr>
                <w:rFonts w:ascii="Arial" w:cs="Arial" w:eastAsia="Arial" w:hAnsi="Arial"/>
                <w:b w:val="false"/>
                <w:bCs w:val="false"/>
                <w:sz w:val="20"/>
                <w:szCs w:val="20"/>
                <w:rtl/>
              </w:rPr>
              <w:t xml:space="preserve">نافذة النقطة</w:t>
            </w:r>
          </w:p>
        </w:tc>
      </w:tr>
      <w:tr>
        <w:tc>
          <w:tcPr>
            <w:tcW w:type="dxa" w:w="600"/>
          </w:tcPr>
          <w:p>
            <w:pPr>
              <w:bidi/>
              <w:jc w:val="start"/>
            </w:pPr>
            <w:r>
              <w:rPr>
                <w:rFonts w:ascii="Arial" w:cs="Arial" w:eastAsia="Arial" w:hAnsi="Arial"/>
                <w:b w:val="false"/>
                <w:bCs w:val="false"/>
                <w:sz w:val="20"/>
                <w:szCs w:val="20"/>
                <w:rtl/>
              </w:rPr>
              <w:t xml:space="preserve">2</w:t>
            </w:r>
          </w:p>
        </w:tc>
        <w:tc>
          <w:tcPr>
            <w:tcW w:type="dxa" w:w="1600"/>
          </w:tcPr>
          <w:p>
            <w:pPr>
              <w:bidi/>
              <w:jc w:val="start"/>
            </w:pPr>
            <w:r>
              <w:rPr>
                <w:rFonts w:ascii="Arial" w:cs="Arial" w:eastAsia="Arial" w:hAnsi="Arial"/>
                <w:b w:val="false"/>
                <w:bCs w:val="false"/>
                <w:sz w:val="20"/>
                <w:szCs w:val="20"/>
                <w:rtl/>
              </w:rPr>
              <w:t xml:space="preserve">المشرف</w:t>
            </w:r>
          </w:p>
        </w:tc>
        <w:tc>
          <w:tcPr>
            <w:tcW w:type="dxa" w:w="4400"/>
          </w:tcPr>
          <w:p>
            <w:pPr>
              <w:bidi/>
              <w:jc w:val="start"/>
            </w:pPr>
            <w:r>
              <w:rPr>
                <w:rFonts w:ascii="Arial" w:cs="Arial" w:eastAsia="Arial" w:hAnsi="Arial"/>
                <w:b w:val="false"/>
                <w:bCs w:val="false"/>
                <w:sz w:val="20"/>
                <w:szCs w:val="20"/>
                <w:rtl/>
              </w:rPr>
              <w:t xml:space="preserve">يحرّك الحساسات والجيت واي من بطاقة كلٍّ منها «✥ حرّك» — دبّوسُه وحده</w:t>
            </w:r>
          </w:p>
        </w:tc>
        <w:tc>
          <w:tcPr>
            <w:tcW w:type="dxa" w:w="2400"/>
          </w:tcPr>
          <w:p>
            <w:pPr>
              <w:bidi/>
              <w:jc w:val="start"/>
            </w:pPr>
            <w:r>
              <w:rPr>
                <w:rFonts w:ascii="Arial" w:cs="Arial" w:eastAsia="Arial" w:hAnsi="Arial"/>
                <w:b w:val="false"/>
                <w:bCs w:val="false"/>
                <w:sz w:val="20"/>
                <w:szCs w:val="20"/>
                <w:rtl/>
              </w:rPr>
              <w:t xml:space="preserve">بطاقة الحساس</w:t>
            </w:r>
          </w:p>
        </w:tc>
      </w:tr>
      <w:tr>
        <w:tc>
          <w:tcPr>
            <w:tcW w:type="dxa" w:w="600"/>
          </w:tcPr>
          <w:p>
            <w:pPr>
              <w:bidi/>
              <w:jc w:val="start"/>
            </w:pPr>
            <w:r>
              <w:rPr>
                <w:rFonts w:ascii="Arial" w:cs="Arial" w:eastAsia="Arial" w:hAnsi="Arial"/>
                <w:b w:val="false"/>
                <w:bCs w:val="false"/>
                <w:sz w:val="20"/>
                <w:szCs w:val="20"/>
                <w:rtl/>
              </w:rPr>
              <w:t xml:space="preserve">3</w:t>
            </w:r>
          </w:p>
        </w:tc>
        <w:tc>
          <w:tcPr>
            <w:tcW w:type="dxa" w:w="1600"/>
          </w:tcPr>
          <w:p>
            <w:pPr>
              <w:bidi/>
              <w:jc w:val="start"/>
            </w:pPr>
            <w:r>
              <w:rPr>
                <w:rFonts w:ascii="Arial" w:cs="Arial" w:eastAsia="Arial" w:hAnsi="Arial"/>
                <w:b w:val="false"/>
                <w:bCs w:val="false"/>
                <w:sz w:val="20"/>
                <w:szCs w:val="20"/>
                <w:rtl/>
              </w:rPr>
              <w:t xml:space="preserve">الفني</w:t>
            </w:r>
          </w:p>
        </w:tc>
        <w:tc>
          <w:tcPr>
            <w:tcW w:type="dxa" w:w="4400"/>
          </w:tcPr>
          <w:p>
            <w:pPr>
              <w:bidi/>
              <w:jc w:val="start"/>
            </w:pPr>
            <w:r>
              <w:rPr>
                <w:rFonts w:ascii="Arial" w:cs="Arial" w:eastAsia="Arial" w:hAnsi="Arial"/>
                <w:b w:val="false"/>
                <w:bCs w:val="false"/>
                <w:sz w:val="20"/>
                <w:szCs w:val="20"/>
                <w:rtl/>
              </w:rPr>
              <w:t xml:space="preserve">يحرّك وحداتِ تركيبه (القارئ والكاميرا والأنتنات واللوح والبطارية) من بطاقة الجهاز «✥ حرّك»</w:t>
            </w:r>
          </w:p>
        </w:tc>
        <w:tc>
          <w:tcPr>
            <w:tcW w:type="dxa" w:w="2400"/>
          </w:tcPr>
          <w:p>
            <w:pPr>
              <w:bidi/>
              <w:jc w:val="start"/>
            </w:pPr>
            <w:r>
              <w:rPr>
                <w:rFonts w:ascii="Arial" w:cs="Arial" w:eastAsia="Arial" w:hAnsi="Arial"/>
                <w:b w:val="false"/>
                <w:bCs w:val="false"/>
                <w:sz w:val="20"/>
                <w:szCs w:val="20"/>
                <w:rtl/>
              </w:rPr>
              <w:t xml:space="preserve">بطاقة الجهاز</w:t>
            </w:r>
          </w:p>
        </w:tc>
      </w:tr>
      <w:tr>
        <w:tc>
          <w:tcPr>
            <w:tcW w:type="dxa" w:w="600"/>
          </w:tcPr>
          <w:p>
            <w:pPr>
              <w:bidi/>
              <w:jc w:val="start"/>
            </w:pPr>
            <w:r>
              <w:rPr>
                <w:rFonts w:ascii="Arial" w:cs="Arial" w:eastAsia="Arial" w:hAnsi="Arial"/>
                <w:b w:val="false"/>
                <w:bCs w:val="false"/>
                <w:sz w:val="20"/>
                <w:szCs w:val="20"/>
                <w:rtl/>
              </w:rPr>
              <w:t xml:space="preserve">4</w:t>
            </w:r>
          </w:p>
        </w:tc>
        <w:tc>
          <w:tcPr>
            <w:tcW w:type="dxa" w:w="1600"/>
          </w:tcPr>
          <w:p>
            <w:pPr>
              <w:bidi/>
              <w:jc w:val="start"/>
            </w:pPr>
            <w:r>
              <w:rPr>
                <w:rFonts w:ascii="Arial" w:cs="Arial" w:eastAsia="Arial" w:hAnsi="Arial"/>
                <w:b w:val="false"/>
                <w:bCs w:val="false"/>
                <w:sz w:val="20"/>
                <w:szCs w:val="20"/>
                <w:rtl/>
              </w:rPr>
              <w:t xml:space="preserve">النظام</w:t>
            </w:r>
          </w:p>
        </w:tc>
        <w:tc>
          <w:tcPr>
            <w:tcW w:type="dxa" w:w="4400"/>
          </w:tcPr>
          <w:p>
            <w:pPr>
              <w:bidi/>
              <w:jc w:val="start"/>
            </w:pPr>
            <w:r>
              <w:rPr>
                <w:rFonts w:ascii="Arial" w:cs="Arial" w:eastAsia="Arial" w:hAnsi="Arial"/>
                <w:b w:val="false"/>
                <w:bCs w:val="false"/>
                <w:sz w:val="20"/>
                <w:szCs w:val="20"/>
                <w:rtl/>
              </w:rPr>
              <w:t xml:space="preserve">يحفظ كلَّ إفلاتٍ على سجلّه (الموقع أو التركيب أو خطّة المخيم) ويسجّله باسم من حرّك</w:t>
            </w:r>
          </w:p>
        </w:tc>
        <w:tc>
          <w:tcPr>
            <w:tcW w:type="dxa" w:w="2400"/>
          </w:tcPr>
          <w:p>
            <w:pPr>
              <w:bidi/>
              <w:jc w:val="start"/>
            </w:pPr>
            <w:r>
              <w:rPr>
                <w:rFonts w:ascii="Arial" w:cs="Arial" w:eastAsia="Arial" w:hAnsi="Arial"/>
                <w:b w:val="false"/>
                <w:bCs w:val="false"/>
                <w:sz w:val="20"/>
                <w:szCs w:val="20"/>
                <w:rtl/>
              </w:rPr>
              <w:t xml:space="preserve">تلقائي</w:t>
            </w:r>
          </w:p>
        </w:tc>
      </w:tr>
      <w:tr>
        <w:tc>
          <w:tcPr>
            <w:tcW w:type="dxa" w:w="600"/>
          </w:tcPr>
          <w:p>
            <w:pPr>
              <w:bidi/>
              <w:jc w:val="start"/>
            </w:pPr>
            <w:r>
              <w:rPr>
                <w:rFonts w:ascii="Arial" w:cs="Arial" w:eastAsia="Arial" w:hAnsi="Arial"/>
                <w:b w:val="false"/>
                <w:bCs w:val="false"/>
                <w:sz w:val="20"/>
                <w:szCs w:val="20"/>
                <w:rtl/>
              </w:rPr>
              <w:t xml:space="preserve">5</w:t>
            </w:r>
          </w:p>
        </w:tc>
        <w:tc>
          <w:tcPr>
            <w:tcW w:type="dxa" w:w="1600"/>
          </w:tcPr>
          <w:p>
            <w:pPr>
              <w:bidi/>
              <w:jc w:val="start"/>
            </w:pPr>
            <w:r>
              <w:rPr>
                <w:rFonts w:ascii="Arial" w:cs="Arial" w:eastAsia="Arial" w:hAnsi="Arial"/>
                <w:b w:val="false"/>
                <w:bCs w:val="false"/>
                <w:sz w:val="20"/>
                <w:szCs w:val="20"/>
                <w:rtl/>
              </w:rPr>
              <w:t xml:space="preserve">المهندس</w:t>
            </w:r>
          </w:p>
        </w:tc>
        <w:tc>
          <w:tcPr>
            <w:tcW w:type="dxa" w:w="4400"/>
          </w:tcPr>
          <w:p>
            <w:pPr>
              <w:bidi/>
              <w:jc w:val="start"/>
            </w:pPr>
            <w:r>
              <w:rPr>
                <w:rFonts w:ascii="Arial" w:cs="Arial" w:eastAsia="Arial" w:hAnsi="Arial"/>
                <w:b w:val="false"/>
                <w:bCs w:val="false"/>
                <w:sz w:val="20"/>
                <w:szCs w:val="20"/>
                <w:rtl/>
              </w:rPr>
              <w:t xml:space="preserve">«↶ تراجع» يعيد آخرَ سحبة، و«✓ تم» ينهي</w:t>
            </w:r>
          </w:p>
        </w:tc>
        <w:tc>
          <w:tcPr>
            <w:tcW w:type="dxa" w:w="2400"/>
          </w:tcPr>
          <w:p>
            <w:pPr>
              <w:bidi/>
              <w:jc w:val="start"/>
            </w:pPr>
            <w:r>
              <w:rPr>
                <w:rFonts w:ascii="Arial" w:cs="Arial" w:eastAsia="Arial" w:hAnsi="Arial"/>
                <w:b w:val="false"/>
                <w:bCs w:val="false"/>
                <w:sz w:val="20"/>
                <w:szCs w:val="20"/>
                <w:rtl/>
              </w:rPr>
              <w:t xml:space="preserve">شريط التحريك</w:t>
            </w:r>
          </w:p>
        </w:tc>
      </w:tr>
    </w:tbl>
    <w:p>
      <w:pPr>
        <w:bidi/>
        <w:spacing w:after="120"/>
        <w:jc w:val="start"/>
      </w:pPr>
      <w:r>
        <w:rPr>
          <w:rFonts w:ascii="Arial" w:cs="Arial" w:eastAsia="Arial" w:hAnsi="Arial"/>
          <w:b/>
          <w:bCs/>
          <w:sz w:val="20"/>
          <w:szCs w:val="20"/>
          <w:rtl/>
        </w:rPr>
        <w:t xml:space="preserve">قواعدُ لا تُخرَق:</w:t>
      </w:r>
    </w:p>
    <w:p>
      <w:pPr>
        <w:bidi/>
        <w:spacing w:after="120"/>
        <w:jc w:val="start"/>
      </w:pPr>
      <w:r>
        <w:rPr>
          <w:rFonts w:ascii="Arial" w:cs="Arial" w:eastAsia="Arial" w:hAnsi="Arial"/>
          <w:b w:val="false"/>
          <w:bCs w:val="false"/>
          <w:sz w:val="20"/>
          <w:szCs w:val="20"/>
          <w:rtl/>
        </w:rPr>
        <w:t xml:space="preserve">⚠ الحساساتُ والجيت واي للمهندس فما فوق والمشرف</w:t>
      </w:r>
    </w:p>
    <w:p>
      <w:pPr>
        <w:bidi/>
        <w:spacing w:after="120"/>
        <w:jc w:val="start"/>
      </w:pPr>
      <w:r>
        <w:rPr>
          <w:rFonts w:ascii="Arial" w:cs="Arial" w:eastAsia="Arial" w:hAnsi="Arial"/>
          <w:b w:val="false"/>
          <w:bCs w:val="false"/>
          <w:sz w:val="20"/>
          <w:szCs w:val="20"/>
          <w:rtl/>
        </w:rPr>
        <w:t xml:space="preserve">⚠ وحداتُ التركيب والنقطةُ لمن يملك التعديل</w:t>
      </w:r>
    </w:p>
    <w:p>
      <w:pPr>
        <w:bidi/>
        <w:spacing w:after="120"/>
        <w:jc w:val="start"/>
      </w:pPr>
      <w:r>
        <w:rPr>
          <w:rFonts w:ascii="Arial" w:cs="Arial" w:eastAsia="Arial" w:hAnsi="Arial"/>
          <w:b w:val="false"/>
          <w:bCs w:val="false"/>
          <w:sz w:val="20"/>
          <w:szCs w:val="20"/>
          <w:rtl/>
        </w:rPr>
        <w:t xml:space="preserve">⚠ الوزارةُ والإدارةُ العليا تريان ولا تسحبان</w:t>
      </w:r>
    </w:p>
    <w:p>
      <w:pPr>
        <w:bidi/>
        <w:spacing w:after="120"/>
        <w:jc w:val="start"/>
      </w:pPr>
      <w:r>
        <w:rPr>
          <w:rFonts w:ascii="Arial" w:cs="Arial" w:eastAsia="Arial" w:hAnsi="Arial"/>
          <w:b w:val="false"/>
          <w:bCs w:val="false"/>
          <w:sz w:val="20"/>
          <w:szCs w:val="20"/>
          <w:rtl/>
        </w:rPr>
        <w:t xml:space="preserve">⚠ نقلُ نقطةٍ لها زيارةٌ معتمدةٌ يعيدها للمراجعة</w:t>
      </w:r>
    </w:p>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دورة الإسناد</w:t>
      </w:r>
    </w:p>
    <w:p>
      <w:pPr>
        <w:bidi/>
        <w:spacing w:after="120"/>
        <w:jc w:val="start"/>
      </w:pPr>
      <w:r>
        <w:rPr>
          <w:rFonts w:ascii="Arial" w:cs="Arial" w:eastAsia="Arial" w:hAnsi="Arial"/>
          <w:b w:val="false"/>
          <w:bCs w:val="false"/>
          <w:color w:val="666666"/>
          <w:sz w:val="20"/>
          <w:szCs w:val="20"/>
          <w:rtl/>
        </w:rPr>
        <w:t xml:space="preserve">ما يبدؤها: وجودُ نقاطٍ جاهزةٍ في طبقةٍ وفنيٍّ متاح</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400"/>
        <w:gridCol w:w="2400"/>
      </w:tblGrid>
      <w:tr>
        <w:trPr>
          <w:tblHeader/>
        </w:trPr>
        <w:tc>
          <w:tcPr>
            <w:tcW w:type="dxa" w:w="600"/>
            <w:shd w:fill="E8F1FA" w:color="auto" w:val="clear"/>
          </w:tcPr>
          <w:p>
            <w:pPr>
              <w:bidi/>
              <w:jc w:val="start"/>
            </w:pPr>
            <w:r>
              <w:rPr>
                <w:rFonts w:ascii="Arial" w:cs="Arial" w:eastAsia="Arial" w:hAnsi="Arial"/>
                <w:b/>
                <w:bCs/>
                <w:sz w:val="20"/>
                <w:szCs w:val="20"/>
                <w:rtl/>
              </w:rPr>
              <w:t xml:space="preserve">#</w:t>
            </w:r>
          </w:p>
        </w:tc>
        <w:tc>
          <w:tcPr>
            <w:tcW w:type="dxa" w:w="1600"/>
            <w:shd w:fill="E8F1FA" w:color="auto" w:val="clear"/>
          </w:tcPr>
          <w:p>
            <w:pPr>
              <w:bidi/>
              <w:jc w:val="start"/>
            </w:pPr>
            <w:r>
              <w:rPr>
                <w:rFonts w:ascii="Arial" w:cs="Arial" w:eastAsia="Arial" w:hAnsi="Arial"/>
                <w:b/>
                <w:bCs/>
                <w:sz w:val="20"/>
                <w:szCs w:val="20"/>
                <w:rtl/>
              </w:rPr>
              <w:t xml:space="preserve">من</w:t>
            </w:r>
          </w:p>
        </w:tc>
        <w:tc>
          <w:tcPr>
            <w:tcW w:type="dxa" w:w="4400"/>
            <w:shd w:fill="E8F1FA" w:color="auto" w:val="clear"/>
          </w:tcPr>
          <w:p>
            <w:pPr>
              <w:bidi/>
              <w:jc w:val="start"/>
            </w:pPr>
            <w:r>
              <w:rPr>
                <w:rFonts w:ascii="Arial" w:cs="Arial" w:eastAsia="Arial" w:hAnsi="Arial"/>
                <w:b/>
                <w:bCs/>
                <w:sz w:val="20"/>
                <w:szCs w:val="20"/>
                <w:rtl/>
              </w:rPr>
              <w:t xml:space="preserve">ما يفعل</w:t>
            </w:r>
          </w:p>
        </w:tc>
        <w:tc>
          <w:tcPr>
            <w:tcW w:type="dxa" w:w="2400"/>
            <w:shd w:fill="E8F1FA" w:color="auto" w:val="clear"/>
          </w:tcPr>
          <w:p>
            <w:pPr>
              <w:bidi/>
              <w:jc w:val="start"/>
            </w:pPr>
            <w:r>
              <w:rPr>
                <w:rFonts w:ascii="Arial" w:cs="Arial" w:eastAsia="Arial" w:hAnsi="Arial"/>
                <w:b/>
                <w:bCs/>
                <w:sz w:val="20"/>
                <w:szCs w:val="20"/>
                <w:rtl/>
              </w:rPr>
              <w:t xml:space="preserve">أين</w:t>
            </w:r>
          </w:p>
        </w:tc>
      </w:tr>
      <w:tr>
        <w:tc>
          <w:tcPr>
            <w:tcW w:type="dxa" w:w="600"/>
          </w:tcPr>
          <w:p>
            <w:pPr>
              <w:bidi/>
              <w:jc w:val="start"/>
            </w:pPr>
            <w:r>
              <w:rPr>
                <w:rFonts w:ascii="Arial" w:cs="Arial" w:eastAsia="Arial" w:hAnsi="Arial"/>
                <w:b w:val="false"/>
                <w:bCs w:val="false"/>
                <w:sz w:val="20"/>
                <w:szCs w:val="20"/>
                <w:rtl/>
              </w:rPr>
              <w:t xml:space="preserve">1</w:t>
            </w:r>
          </w:p>
        </w:tc>
        <w:tc>
          <w:tcPr>
            <w:tcW w:type="dxa" w:w="1600"/>
          </w:tcPr>
          <w:p>
            <w:pPr>
              <w:bidi/>
              <w:jc w:val="start"/>
            </w:pPr>
            <w:r>
              <w:rPr>
                <w:rFonts w:ascii="Arial" w:cs="Arial" w:eastAsia="Arial" w:hAnsi="Arial"/>
                <w:b w:val="false"/>
                <w:bCs w:val="false"/>
                <w:sz w:val="20"/>
                <w:szCs w:val="20"/>
                <w:rtl/>
              </w:rPr>
              <w:t xml:space="preserve">المشرف</w:t>
            </w:r>
          </w:p>
        </w:tc>
        <w:tc>
          <w:tcPr>
            <w:tcW w:type="dxa" w:w="4400"/>
          </w:tcPr>
          <w:p>
            <w:pPr>
              <w:bidi/>
              <w:jc w:val="start"/>
            </w:pPr>
            <w:r>
              <w:rPr>
                <w:rFonts w:ascii="Arial" w:cs="Arial" w:eastAsia="Arial" w:hAnsi="Arial"/>
                <w:b w:val="false"/>
                <w:bCs w:val="false"/>
                <w:sz w:val="20"/>
                <w:szCs w:val="20"/>
                <w:rtl/>
              </w:rPr>
              <w:t xml:space="preserve">يختار الطبقةَ — فلا يُسند تركيبًا لما لم يُمسح</w:t>
            </w:r>
          </w:p>
        </w:tc>
        <w:tc>
          <w:tcPr>
            <w:tcW w:type="dxa" w:w="2400"/>
          </w:tcPr>
          <w:p>
            <w:pPr>
              <w:bidi/>
              <w:jc w:val="start"/>
            </w:pPr>
            <w:r>
              <w:rPr>
                <w:rFonts w:ascii="Arial" w:cs="Arial" w:eastAsia="Arial" w:hAnsi="Arial"/>
                <w:b w:val="false"/>
                <w:bCs w:val="false"/>
                <w:sz w:val="20"/>
                <w:szCs w:val="20"/>
                <w:rtl/>
              </w:rPr>
              <w:t xml:space="preserve">الطبقات الثلاث</w:t>
            </w:r>
          </w:p>
        </w:tc>
      </w:tr>
      <w:tr>
        <w:tc>
          <w:tcPr>
            <w:tcW w:type="dxa" w:w="600"/>
          </w:tcPr>
          <w:p>
            <w:pPr>
              <w:bidi/>
              <w:jc w:val="start"/>
            </w:pPr>
            <w:r>
              <w:rPr>
                <w:rFonts w:ascii="Arial" w:cs="Arial" w:eastAsia="Arial" w:hAnsi="Arial"/>
                <w:b w:val="false"/>
                <w:bCs w:val="false"/>
                <w:sz w:val="20"/>
                <w:szCs w:val="20"/>
                <w:rtl/>
              </w:rPr>
              <w:t xml:space="preserve">2</w:t>
            </w:r>
          </w:p>
        </w:tc>
        <w:tc>
          <w:tcPr>
            <w:tcW w:type="dxa" w:w="1600"/>
          </w:tcPr>
          <w:p>
            <w:pPr>
              <w:bidi/>
              <w:jc w:val="start"/>
            </w:pPr>
            <w:r>
              <w:rPr>
                <w:rFonts w:ascii="Arial" w:cs="Arial" w:eastAsia="Arial" w:hAnsi="Arial"/>
                <w:b w:val="false"/>
                <w:bCs w:val="false"/>
                <w:sz w:val="20"/>
                <w:szCs w:val="20"/>
                <w:rtl/>
              </w:rPr>
              <w:t xml:space="preserve">المشرف</w:t>
            </w:r>
          </w:p>
        </w:tc>
        <w:tc>
          <w:tcPr>
            <w:tcW w:type="dxa" w:w="4400"/>
          </w:tcPr>
          <w:p>
            <w:pPr>
              <w:bidi/>
              <w:jc w:val="start"/>
            </w:pPr>
            <w:r>
              <w:rPr>
                <w:rFonts w:ascii="Arial" w:cs="Arial" w:eastAsia="Arial" w:hAnsi="Arial"/>
                <w:b w:val="false"/>
                <w:bCs w:val="false"/>
                <w:sz w:val="20"/>
                <w:szCs w:val="20"/>
                <w:rtl/>
              </w:rPr>
              <w:t xml:space="preserve">يحدّد من القائمة بالفئة أو من الخريطة بالضغط</w:t>
            </w:r>
          </w:p>
        </w:tc>
        <w:tc>
          <w:tcPr>
            <w:tcW w:type="dxa" w:w="2400"/>
          </w:tcPr>
          <w:p>
            <w:pPr>
              <w:bidi/>
              <w:jc w:val="start"/>
            </w:pPr>
            <w:r>
              <w:rPr>
                <w:rFonts w:ascii="Arial" w:cs="Arial" w:eastAsia="Arial" w:hAnsi="Arial"/>
                <w:b w:val="false"/>
                <w:bCs w:val="false"/>
                <w:sz w:val="20"/>
                <w:szCs w:val="20"/>
                <w:rtl/>
              </w:rPr>
              <w:t xml:space="preserve">طلبات الزيارة / الخريطة</w:t>
            </w:r>
          </w:p>
        </w:tc>
      </w:tr>
      <w:tr>
        <w:tc>
          <w:tcPr>
            <w:tcW w:type="dxa" w:w="600"/>
          </w:tcPr>
          <w:p>
            <w:pPr>
              <w:bidi/>
              <w:jc w:val="start"/>
            </w:pPr>
            <w:r>
              <w:rPr>
                <w:rFonts w:ascii="Arial" w:cs="Arial" w:eastAsia="Arial" w:hAnsi="Arial"/>
                <w:b w:val="false"/>
                <w:bCs w:val="false"/>
                <w:sz w:val="20"/>
                <w:szCs w:val="20"/>
                <w:rtl/>
              </w:rPr>
              <w:t xml:space="preserve">3</w:t>
            </w:r>
          </w:p>
        </w:tc>
        <w:tc>
          <w:tcPr>
            <w:tcW w:type="dxa" w:w="1600"/>
          </w:tcPr>
          <w:p>
            <w:pPr>
              <w:bidi/>
              <w:jc w:val="start"/>
            </w:pPr>
            <w:r>
              <w:rPr>
                <w:rFonts w:ascii="Arial" w:cs="Arial" w:eastAsia="Arial" w:hAnsi="Arial"/>
                <w:b w:val="false"/>
                <w:bCs w:val="false"/>
                <w:sz w:val="20"/>
                <w:szCs w:val="20"/>
                <w:rtl/>
              </w:rPr>
              <w:t xml:space="preserve">النظام</w:t>
            </w:r>
          </w:p>
        </w:tc>
        <w:tc>
          <w:tcPr>
            <w:tcW w:type="dxa" w:w="4400"/>
          </w:tcPr>
          <w:p>
            <w:pPr>
              <w:bidi/>
              <w:jc w:val="start"/>
            </w:pPr>
            <w:r>
              <w:rPr>
                <w:rFonts w:ascii="Arial" w:cs="Arial" w:eastAsia="Arial" w:hAnsi="Arial"/>
                <w:b w:val="false"/>
                <w:bCs w:val="false"/>
                <w:sz w:val="20"/>
                <w:szCs w:val="20"/>
                <w:rtl/>
              </w:rPr>
              <w:t xml:space="preserve">يعرض وزنَ ما حُدِّد بالنقاط قبل الإسناد</w:t>
            </w:r>
          </w:p>
        </w:tc>
        <w:tc>
          <w:tcPr>
            <w:tcW w:type="dxa" w:w="2400"/>
          </w:tcPr>
          <w:p>
            <w:pPr>
              <w:bidi/>
              <w:jc w:val="start"/>
            </w:pPr>
            <w:r>
              <w:rPr>
                <w:rFonts w:ascii="Arial" w:cs="Arial" w:eastAsia="Arial" w:hAnsi="Arial"/>
                <w:b w:val="false"/>
                <w:bCs w:val="false"/>
                <w:sz w:val="20"/>
                <w:szCs w:val="20"/>
                <w:rtl/>
              </w:rPr>
              <w:t xml:space="preserve">لوح الإسناد</w:t>
            </w:r>
          </w:p>
        </w:tc>
      </w:tr>
      <w:tr>
        <w:tc>
          <w:tcPr>
            <w:tcW w:type="dxa" w:w="600"/>
          </w:tcPr>
          <w:p>
            <w:pPr>
              <w:bidi/>
              <w:jc w:val="start"/>
            </w:pPr>
            <w:r>
              <w:rPr>
                <w:rFonts w:ascii="Arial" w:cs="Arial" w:eastAsia="Arial" w:hAnsi="Arial"/>
                <w:b w:val="false"/>
                <w:bCs w:val="false"/>
                <w:sz w:val="20"/>
                <w:szCs w:val="20"/>
                <w:rtl/>
              </w:rPr>
              <w:t xml:space="preserve">4</w:t>
            </w:r>
          </w:p>
        </w:tc>
        <w:tc>
          <w:tcPr>
            <w:tcW w:type="dxa" w:w="1600"/>
          </w:tcPr>
          <w:p>
            <w:pPr>
              <w:bidi/>
              <w:jc w:val="start"/>
            </w:pPr>
            <w:r>
              <w:rPr>
                <w:rFonts w:ascii="Arial" w:cs="Arial" w:eastAsia="Arial" w:hAnsi="Arial"/>
                <w:b w:val="false"/>
                <w:bCs w:val="false"/>
                <w:sz w:val="20"/>
                <w:szCs w:val="20"/>
                <w:rtl/>
              </w:rPr>
              <w:t xml:space="preserve">المشرف</w:t>
            </w:r>
          </w:p>
        </w:tc>
        <w:tc>
          <w:tcPr>
            <w:tcW w:type="dxa" w:w="4400"/>
          </w:tcPr>
          <w:p>
            <w:pPr>
              <w:bidi/>
              <w:jc w:val="start"/>
            </w:pPr>
            <w:r>
              <w:rPr>
                <w:rFonts w:ascii="Arial" w:cs="Arial" w:eastAsia="Arial" w:hAnsi="Arial"/>
                <w:b w:val="false"/>
                <w:bCs w:val="false"/>
                <w:sz w:val="20"/>
                <w:szCs w:val="20"/>
                <w:rtl/>
              </w:rPr>
              <w:t xml:space="preserve">يختار الفنيَّ فيرى ما لديه، فيزيد أو ينقص</w:t>
            </w:r>
          </w:p>
        </w:tc>
        <w:tc>
          <w:tcPr>
            <w:tcW w:type="dxa" w:w="2400"/>
          </w:tcPr>
          <w:p>
            <w:pPr>
              <w:bidi/>
              <w:jc w:val="start"/>
            </w:pPr>
            <w:r>
              <w:rPr>
                <w:rFonts w:ascii="Arial" w:cs="Arial" w:eastAsia="Arial" w:hAnsi="Arial"/>
                <w:b w:val="false"/>
                <w:bCs w:val="false"/>
                <w:sz w:val="20"/>
                <w:szCs w:val="20"/>
                <w:rtl/>
              </w:rPr>
              <w:t xml:space="preserve">لوح الإسناد</w:t>
            </w:r>
          </w:p>
        </w:tc>
      </w:tr>
      <w:tr>
        <w:tc>
          <w:tcPr>
            <w:tcW w:type="dxa" w:w="600"/>
          </w:tcPr>
          <w:p>
            <w:pPr>
              <w:bidi/>
              <w:jc w:val="start"/>
            </w:pPr>
            <w:r>
              <w:rPr>
                <w:rFonts w:ascii="Arial" w:cs="Arial" w:eastAsia="Arial" w:hAnsi="Arial"/>
                <w:b w:val="false"/>
                <w:bCs w:val="false"/>
                <w:sz w:val="20"/>
                <w:szCs w:val="20"/>
                <w:rtl/>
              </w:rPr>
              <w:t xml:space="preserve">5</w:t>
            </w:r>
          </w:p>
        </w:tc>
        <w:tc>
          <w:tcPr>
            <w:tcW w:type="dxa" w:w="1600"/>
          </w:tcPr>
          <w:p>
            <w:pPr>
              <w:bidi/>
              <w:jc w:val="start"/>
            </w:pPr>
            <w:r>
              <w:rPr>
                <w:rFonts w:ascii="Arial" w:cs="Arial" w:eastAsia="Arial" w:hAnsi="Arial"/>
                <w:b w:val="false"/>
                <w:bCs w:val="false"/>
                <w:sz w:val="20"/>
                <w:szCs w:val="20"/>
                <w:rtl/>
              </w:rPr>
              <w:t xml:space="preserve">النظام</w:t>
            </w:r>
          </w:p>
        </w:tc>
        <w:tc>
          <w:tcPr>
            <w:tcW w:type="dxa" w:w="4400"/>
          </w:tcPr>
          <w:p>
            <w:pPr>
              <w:bidi/>
              <w:jc w:val="start"/>
            </w:pPr>
            <w:r>
              <w:rPr>
                <w:rFonts w:ascii="Arial" w:cs="Arial" w:eastAsia="Arial" w:hAnsi="Arial"/>
                <w:b w:val="false"/>
                <w:bCs w:val="false"/>
                <w:sz w:val="20"/>
                <w:szCs w:val="20"/>
                <w:rtl/>
              </w:rPr>
              <w:t xml:space="preserve">يوفّق: ما زِيد يُنشأ وما نُقص يُلغى</w:t>
            </w:r>
          </w:p>
        </w:tc>
        <w:tc>
          <w:tcPr>
            <w:tcW w:type="dxa" w:w="2400"/>
          </w:tcPr>
          <w:p>
            <w:pPr>
              <w:bidi/>
              <w:jc w:val="start"/>
            </w:pPr>
            <w:r>
              <w:rPr>
                <w:rFonts w:ascii="Arial" w:cs="Arial" w:eastAsia="Arial" w:hAnsi="Arial"/>
                <w:b w:val="false"/>
                <w:bCs w:val="false"/>
                <w:sz w:val="20"/>
                <w:szCs w:val="20"/>
                <w:rtl/>
              </w:rPr>
              <w:t xml:space="preserve">تلقائي</w:t>
            </w:r>
          </w:p>
        </w:tc>
      </w:tr>
      <w:tr>
        <w:tc>
          <w:tcPr>
            <w:tcW w:type="dxa" w:w="600"/>
          </w:tcPr>
          <w:p>
            <w:pPr>
              <w:bidi/>
              <w:jc w:val="start"/>
            </w:pPr>
            <w:r>
              <w:rPr>
                <w:rFonts w:ascii="Arial" w:cs="Arial" w:eastAsia="Arial" w:hAnsi="Arial"/>
                <w:b w:val="false"/>
                <w:bCs w:val="false"/>
                <w:sz w:val="20"/>
                <w:szCs w:val="20"/>
                <w:rtl/>
              </w:rPr>
              <w:t xml:space="preserve">6</w:t>
            </w:r>
          </w:p>
        </w:tc>
        <w:tc>
          <w:tcPr>
            <w:tcW w:type="dxa" w:w="1600"/>
          </w:tcPr>
          <w:p>
            <w:pPr>
              <w:bidi/>
              <w:jc w:val="start"/>
            </w:pPr>
            <w:r>
              <w:rPr>
                <w:rFonts w:ascii="Arial" w:cs="Arial" w:eastAsia="Arial" w:hAnsi="Arial"/>
                <w:b w:val="false"/>
                <w:bCs w:val="false"/>
                <w:sz w:val="20"/>
                <w:szCs w:val="20"/>
                <w:rtl/>
              </w:rPr>
              <w:t xml:space="preserve">الفني</w:t>
            </w:r>
          </w:p>
        </w:tc>
        <w:tc>
          <w:tcPr>
            <w:tcW w:type="dxa" w:w="4400"/>
          </w:tcPr>
          <w:p>
            <w:pPr>
              <w:bidi/>
              <w:jc w:val="start"/>
            </w:pPr>
            <w:r>
              <w:rPr>
                <w:rFonts w:ascii="Arial" w:cs="Arial" w:eastAsia="Arial" w:hAnsi="Arial"/>
                <w:b w:val="false"/>
                <w:bCs w:val="false"/>
                <w:sz w:val="20"/>
                <w:szCs w:val="20"/>
                <w:rtl/>
              </w:rPr>
              <w:t xml:space="preserve">يرى الجديدَ في «مهامي» وخريطتِه</w:t>
            </w:r>
          </w:p>
        </w:tc>
        <w:tc>
          <w:tcPr>
            <w:tcW w:type="dxa" w:w="2400"/>
          </w:tcPr>
          <w:p>
            <w:pPr>
              <w:bidi/>
              <w:jc w:val="start"/>
            </w:pPr>
            <w:r>
              <w:rPr>
                <w:rFonts w:ascii="Arial" w:cs="Arial" w:eastAsia="Arial" w:hAnsi="Arial"/>
                <w:b w:val="false"/>
                <w:bCs w:val="false"/>
                <w:sz w:val="20"/>
                <w:szCs w:val="20"/>
                <w:rtl/>
              </w:rPr>
              <w:t xml:space="preserve">مهامي</w:t>
            </w:r>
          </w:p>
        </w:tc>
      </w:tr>
    </w:tbl>
    <w:p>
      <w:pPr>
        <w:bidi/>
        <w:spacing w:after="120"/>
        <w:jc w:val="start"/>
      </w:pPr>
      <w:r>
        <w:rPr>
          <w:rFonts w:ascii="Arial" w:cs="Arial" w:eastAsia="Arial" w:hAnsi="Arial"/>
          <w:b/>
          <w:bCs/>
          <w:sz w:val="20"/>
          <w:szCs w:val="20"/>
          <w:rtl/>
        </w:rPr>
        <w:t xml:space="preserve">قواعدُ لا تُخرَق:</w:t>
      </w:r>
    </w:p>
    <w:p>
      <w:pPr>
        <w:bidi/>
        <w:spacing w:after="120"/>
        <w:jc w:val="start"/>
      </w:pPr>
      <w:r>
        <w:rPr>
          <w:rFonts w:ascii="Arial" w:cs="Arial" w:eastAsia="Arial" w:hAnsi="Arial"/>
          <w:b w:val="false"/>
          <w:bCs w:val="false"/>
          <w:sz w:val="20"/>
          <w:szCs w:val="20"/>
          <w:rtl/>
        </w:rPr>
        <w:t xml:space="preserve">⚠ المُسنَدُ لغيره لا يُحدَّد</w:t>
      </w:r>
    </w:p>
    <w:p>
      <w:pPr>
        <w:bidi/>
        <w:spacing w:after="120"/>
        <w:jc w:val="start"/>
      </w:pPr>
      <w:r>
        <w:rPr>
          <w:rFonts w:ascii="Arial" w:cs="Arial" w:eastAsia="Arial" w:hAnsi="Arial"/>
          <w:b w:val="false"/>
          <w:bCs w:val="false"/>
          <w:sz w:val="20"/>
          <w:szCs w:val="20"/>
          <w:rtl/>
        </w:rPr>
        <w:t xml:space="preserve">⚠ تبديلُ الطبقة يُفرغ التحديد</w:t>
      </w:r>
    </w:p>
    <w:p>
      <w:pPr>
        <w:bidi/>
        <w:spacing w:after="120"/>
        <w:jc w:val="start"/>
      </w:pPr>
      <w:r>
        <w:rPr>
          <w:rFonts w:ascii="Arial" w:cs="Arial" w:eastAsia="Arial" w:hAnsi="Arial"/>
          <w:b w:val="false"/>
          <w:bCs w:val="false"/>
          <w:sz w:val="20"/>
          <w:szCs w:val="20"/>
          <w:rtl/>
        </w:rPr>
        <w:t xml:space="preserve">⚠ الإسنادُ تراكميٌّ لا يُعاد من الصفر</w:t>
      </w:r>
    </w:p>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دورة التقارير من المساعد</w:t>
      </w:r>
    </w:p>
    <w:p>
      <w:pPr>
        <w:bidi/>
        <w:spacing w:after="120"/>
        <w:jc w:val="start"/>
      </w:pPr>
      <w:r>
        <w:rPr>
          <w:rFonts w:ascii="Arial" w:cs="Arial" w:eastAsia="Arial" w:hAnsi="Arial"/>
          <w:b w:val="false"/>
          <w:bCs w:val="false"/>
          <w:color w:val="666666"/>
          <w:sz w:val="20"/>
          <w:szCs w:val="20"/>
          <w:rtl/>
        </w:rPr>
        <w:t xml:space="preserve">ما يبدؤها: سؤالٌ عن عددٍ أو قائمةٍ أو ملف — من أيِّ شاشة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400"/>
        <w:gridCol w:w="2400"/>
      </w:tblGrid>
      <w:tr>
        <w:trPr>
          <w:tblHeader/>
        </w:trPr>
        <w:tc>
          <w:tcPr>
            <w:tcW w:type="dxa" w:w="600"/>
            <w:shd w:fill="E8F1FA" w:color="auto" w:val="clear"/>
          </w:tcPr>
          <w:p>
            <w:pPr>
              <w:bidi/>
              <w:jc w:val="start"/>
            </w:pPr>
            <w:r>
              <w:rPr>
                <w:rFonts w:ascii="Arial" w:cs="Arial" w:eastAsia="Arial" w:hAnsi="Arial"/>
                <w:b/>
                <w:bCs/>
                <w:sz w:val="20"/>
                <w:szCs w:val="20"/>
                <w:rtl/>
              </w:rPr>
              <w:t xml:space="preserve">#</w:t>
            </w:r>
          </w:p>
        </w:tc>
        <w:tc>
          <w:tcPr>
            <w:tcW w:type="dxa" w:w="1600"/>
            <w:shd w:fill="E8F1FA" w:color="auto" w:val="clear"/>
          </w:tcPr>
          <w:p>
            <w:pPr>
              <w:bidi/>
              <w:jc w:val="start"/>
            </w:pPr>
            <w:r>
              <w:rPr>
                <w:rFonts w:ascii="Arial" w:cs="Arial" w:eastAsia="Arial" w:hAnsi="Arial"/>
                <w:b/>
                <w:bCs/>
                <w:sz w:val="20"/>
                <w:szCs w:val="20"/>
                <w:rtl/>
              </w:rPr>
              <w:t xml:space="preserve">من</w:t>
            </w:r>
          </w:p>
        </w:tc>
        <w:tc>
          <w:tcPr>
            <w:tcW w:type="dxa" w:w="4400"/>
            <w:shd w:fill="E8F1FA" w:color="auto" w:val="clear"/>
          </w:tcPr>
          <w:p>
            <w:pPr>
              <w:bidi/>
              <w:jc w:val="start"/>
            </w:pPr>
            <w:r>
              <w:rPr>
                <w:rFonts w:ascii="Arial" w:cs="Arial" w:eastAsia="Arial" w:hAnsi="Arial"/>
                <w:b/>
                <w:bCs/>
                <w:sz w:val="20"/>
                <w:szCs w:val="20"/>
                <w:rtl/>
              </w:rPr>
              <w:t xml:space="preserve">ما يفعل</w:t>
            </w:r>
          </w:p>
        </w:tc>
        <w:tc>
          <w:tcPr>
            <w:tcW w:type="dxa" w:w="2400"/>
            <w:shd w:fill="E8F1FA" w:color="auto" w:val="clear"/>
          </w:tcPr>
          <w:p>
            <w:pPr>
              <w:bidi/>
              <w:jc w:val="start"/>
            </w:pPr>
            <w:r>
              <w:rPr>
                <w:rFonts w:ascii="Arial" w:cs="Arial" w:eastAsia="Arial" w:hAnsi="Arial"/>
                <w:b/>
                <w:bCs/>
                <w:sz w:val="20"/>
                <w:szCs w:val="20"/>
                <w:rtl/>
              </w:rPr>
              <w:t xml:space="preserve">أين</w:t>
            </w:r>
          </w:p>
        </w:tc>
      </w:tr>
      <w:tr>
        <w:tc>
          <w:tcPr>
            <w:tcW w:type="dxa" w:w="600"/>
          </w:tcPr>
          <w:p>
            <w:pPr>
              <w:bidi/>
              <w:jc w:val="start"/>
            </w:pPr>
            <w:r>
              <w:rPr>
                <w:rFonts w:ascii="Arial" w:cs="Arial" w:eastAsia="Arial" w:hAnsi="Arial"/>
                <w:b w:val="false"/>
                <w:bCs w:val="false"/>
                <w:sz w:val="20"/>
                <w:szCs w:val="20"/>
                <w:rtl/>
              </w:rPr>
              <w:t xml:space="preserve">1</w:t>
            </w:r>
          </w:p>
        </w:tc>
        <w:tc>
          <w:tcPr>
            <w:tcW w:type="dxa" w:w="1600"/>
          </w:tcPr>
          <w:p>
            <w:pPr>
              <w:bidi/>
              <w:jc w:val="start"/>
            </w:pPr>
            <w:r>
              <w:rPr>
                <w:rFonts w:ascii="Arial" w:cs="Arial" w:eastAsia="Arial" w:hAnsi="Arial"/>
                <w:b w:val="false"/>
                <w:bCs w:val="false"/>
                <w:sz w:val="20"/>
                <w:szCs w:val="20"/>
                <w:rtl/>
              </w:rPr>
              <w:t xml:space="preserve">أيُّ دور</w:t>
            </w:r>
          </w:p>
        </w:tc>
        <w:tc>
          <w:tcPr>
            <w:tcW w:type="dxa" w:w="4400"/>
          </w:tcPr>
          <w:p>
            <w:pPr>
              <w:bidi/>
              <w:jc w:val="start"/>
            </w:pPr>
            <w:r>
              <w:rPr>
                <w:rFonts w:ascii="Arial" w:cs="Arial" w:eastAsia="Arial" w:hAnsi="Arial"/>
                <w:b w:val="false"/>
                <w:bCs w:val="false"/>
                <w:sz w:val="20"/>
                <w:szCs w:val="20"/>
                <w:rtl/>
              </w:rPr>
              <w:t xml:space="preserve">يفتح المساعد ← «منشئ التقارير» ويختار: التقرير عن (النقاط · التحديات · الصور · المهام) ثم الشروط</w:t>
            </w:r>
          </w:p>
        </w:tc>
        <w:tc>
          <w:tcPr>
            <w:tcW w:type="dxa" w:w="2400"/>
          </w:tcPr>
          <w:p>
            <w:pPr>
              <w:bidi/>
              <w:jc w:val="start"/>
            </w:pPr>
            <w:r>
              <w:rPr>
                <w:rFonts w:ascii="Arial" w:cs="Arial" w:eastAsia="Arial" w:hAnsi="Arial"/>
                <w:b w:val="false"/>
                <w:bCs w:val="false"/>
                <w:sz w:val="20"/>
                <w:szCs w:val="20"/>
                <w:rtl/>
              </w:rPr>
              <w:t xml:space="preserve">المساعد</w:t>
            </w:r>
          </w:p>
        </w:tc>
      </w:tr>
      <w:tr>
        <w:tc>
          <w:tcPr>
            <w:tcW w:type="dxa" w:w="600"/>
          </w:tcPr>
          <w:p>
            <w:pPr>
              <w:bidi/>
              <w:jc w:val="start"/>
            </w:pPr>
            <w:r>
              <w:rPr>
                <w:rFonts w:ascii="Arial" w:cs="Arial" w:eastAsia="Arial" w:hAnsi="Arial"/>
                <w:b w:val="false"/>
                <w:bCs w:val="false"/>
                <w:sz w:val="20"/>
                <w:szCs w:val="20"/>
                <w:rtl/>
              </w:rPr>
              <w:t xml:space="preserve">2</w:t>
            </w:r>
          </w:p>
        </w:tc>
        <w:tc>
          <w:tcPr>
            <w:tcW w:type="dxa" w:w="1600"/>
          </w:tcPr>
          <w:p>
            <w:pPr>
              <w:bidi/>
              <w:jc w:val="start"/>
            </w:pPr>
            <w:r>
              <w:rPr>
                <w:rFonts w:ascii="Arial" w:cs="Arial" w:eastAsia="Arial" w:hAnsi="Arial"/>
                <w:b w:val="false"/>
                <w:bCs w:val="false"/>
                <w:sz w:val="20"/>
                <w:szCs w:val="20"/>
                <w:rtl/>
              </w:rPr>
              <w:t xml:space="preserve">النظام</w:t>
            </w:r>
          </w:p>
        </w:tc>
        <w:tc>
          <w:tcPr>
            <w:tcW w:type="dxa" w:w="4400"/>
          </w:tcPr>
          <w:p>
            <w:pPr>
              <w:bidi/>
              <w:jc w:val="start"/>
            </w:pPr>
            <w:r>
              <w:rPr>
                <w:rFonts w:ascii="Arial" w:cs="Arial" w:eastAsia="Arial" w:hAnsi="Arial"/>
                <w:b w:val="false"/>
                <w:bCs w:val="false"/>
                <w:sz w:val="20"/>
                <w:szCs w:val="20"/>
                <w:rtl/>
              </w:rPr>
              <w:t xml:space="preserve">يعرض الجملةَ كما فُهمت والشروطَ شريحةً شريحة والعددَ قبل الحساب — وما لم يُفهَم بالأحمر</w:t>
            </w:r>
          </w:p>
        </w:tc>
        <w:tc>
          <w:tcPr>
            <w:tcW w:type="dxa" w:w="2400"/>
          </w:tcPr>
          <w:p>
            <w:pPr>
              <w:bidi/>
              <w:jc w:val="start"/>
            </w:pPr>
            <w:r>
              <w:rPr>
                <w:rFonts w:ascii="Arial" w:cs="Arial" w:eastAsia="Arial" w:hAnsi="Arial"/>
                <w:b w:val="false"/>
                <w:bCs w:val="false"/>
                <w:sz w:val="20"/>
                <w:szCs w:val="20"/>
                <w:rtl/>
              </w:rPr>
              <w:t xml:space="preserve">المساعد</w:t>
            </w:r>
          </w:p>
        </w:tc>
      </w:tr>
      <w:tr>
        <w:tc>
          <w:tcPr>
            <w:tcW w:type="dxa" w:w="600"/>
          </w:tcPr>
          <w:p>
            <w:pPr>
              <w:bidi/>
              <w:jc w:val="start"/>
            </w:pPr>
            <w:r>
              <w:rPr>
                <w:rFonts w:ascii="Arial" w:cs="Arial" w:eastAsia="Arial" w:hAnsi="Arial"/>
                <w:b w:val="false"/>
                <w:bCs w:val="false"/>
                <w:sz w:val="20"/>
                <w:szCs w:val="20"/>
                <w:rtl/>
              </w:rPr>
              <w:t xml:space="preserve">3</w:t>
            </w:r>
          </w:p>
        </w:tc>
        <w:tc>
          <w:tcPr>
            <w:tcW w:type="dxa" w:w="1600"/>
          </w:tcPr>
          <w:p>
            <w:pPr>
              <w:bidi/>
              <w:jc w:val="start"/>
            </w:pPr>
            <w:r>
              <w:rPr>
                <w:rFonts w:ascii="Arial" w:cs="Arial" w:eastAsia="Arial" w:hAnsi="Arial"/>
                <w:b w:val="false"/>
                <w:bCs w:val="false"/>
                <w:sz w:val="20"/>
                <w:szCs w:val="20"/>
                <w:rtl/>
              </w:rPr>
              <w:t xml:space="preserve">أيُّ دور</w:t>
            </w:r>
          </w:p>
        </w:tc>
        <w:tc>
          <w:tcPr>
            <w:tcW w:type="dxa" w:w="4400"/>
          </w:tcPr>
          <w:p>
            <w:pPr>
              <w:bidi/>
              <w:jc w:val="start"/>
            </w:pPr>
            <w:r>
              <w:rPr>
                <w:rFonts w:ascii="Arial" w:cs="Arial" w:eastAsia="Arial" w:hAnsi="Arial"/>
                <w:b w:val="false"/>
                <w:bCs w:val="false"/>
                <w:sz w:val="20"/>
                <w:szCs w:val="20"/>
                <w:rtl/>
              </w:rPr>
              <w:t xml:space="preserve">يضغط «احسب» فتظهر بطاقةُ التقرير بالعدد والقائمة (كلُّ سطرٍ يفتح نقطتَه) وزرَّي إكسل وملف للطباعة</w:t>
            </w:r>
          </w:p>
        </w:tc>
        <w:tc>
          <w:tcPr>
            <w:tcW w:type="dxa" w:w="2400"/>
          </w:tcPr>
          <w:p>
            <w:pPr>
              <w:bidi/>
              <w:jc w:val="start"/>
            </w:pPr>
            <w:r>
              <w:rPr>
                <w:rFonts w:ascii="Arial" w:cs="Arial" w:eastAsia="Arial" w:hAnsi="Arial"/>
                <w:b w:val="false"/>
                <w:bCs w:val="false"/>
                <w:sz w:val="20"/>
                <w:szCs w:val="20"/>
                <w:rtl/>
              </w:rPr>
              <w:t xml:space="preserve">المساعد</w:t>
            </w:r>
          </w:p>
        </w:tc>
      </w:tr>
      <w:tr>
        <w:tc>
          <w:tcPr>
            <w:tcW w:type="dxa" w:w="600"/>
          </w:tcPr>
          <w:p>
            <w:pPr>
              <w:bidi/>
              <w:jc w:val="start"/>
            </w:pPr>
            <w:r>
              <w:rPr>
                <w:rFonts w:ascii="Arial" w:cs="Arial" w:eastAsia="Arial" w:hAnsi="Arial"/>
                <w:b w:val="false"/>
                <w:bCs w:val="false"/>
                <w:sz w:val="20"/>
                <w:szCs w:val="20"/>
                <w:rtl/>
              </w:rPr>
              <w:t xml:space="preserve">4</w:t>
            </w:r>
          </w:p>
        </w:tc>
        <w:tc>
          <w:tcPr>
            <w:tcW w:type="dxa" w:w="1600"/>
          </w:tcPr>
          <w:p>
            <w:pPr>
              <w:bidi/>
              <w:jc w:val="start"/>
            </w:pPr>
            <w:r>
              <w:rPr>
                <w:rFonts w:ascii="Arial" w:cs="Arial" w:eastAsia="Arial" w:hAnsi="Arial"/>
                <w:b w:val="false"/>
                <w:bCs w:val="false"/>
                <w:sz w:val="20"/>
                <w:szCs w:val="20"/>
                <w:rtl/>
              </w:rPr>
              <w:t xml:space="preserve">أيُّ دور</w:t>
            </w:r>
          </w:p>
        </w:tc>
        <w:tc>
          <w:tcPr>
            <w:tcW w:type="dxa" w:w="4400"/>
          </w:tcPr>
          <w:p>
            <w:pPr>
              <w:bidi/>
              <w:jc w:val="start"/>
            </w:pPr>
            <w:r>
              <w:rPr>
                <w:rFonts w:ascii="Arial" w:cs="Arial" w:eastAsia="Arial" w:hAnsi="Arial"/>
                <w:b w:val="false"/>
                <w:bCs w:val="false"/>
                <w:sz w:val="20"/>
                <w:szCs w:val="20"/>
                <w:rtl/>
              </w:rPr>
              <w:t xml:space="preserve">يحفظ التقريرَ «كمفضّل» باسمه، ويثبّته 📍 فيراه برقمه وتغيُّره اليوميِّ في أعلى المساعد</w:t>
            </w:r>
          </w:p>
        </w:tc>
        <w:tc>
          <w:tcPr>
            <w:tcW w:type="dxa" w:w="2400"/>
          </w:tcPr>
          <w:p>
            <w:pPr>
              <w:bidi/>
              <w:jc w:val="start"/>
            </w:pPr>
            <w:r>
              <w:rPr>
                <w:rFonts w:ascii="Arial" w:cs="Arial" w:eastAsia="Arial" w:hAnsi="Arial"/>
                <w:b w:val="false"/>
                <w:bCs w:val="false"/>
                <w:sz w:val="20"/>
                <w:szCs w:val="20"/>
                <w:rtl/>
              </w:rPr>
              <w:t xml:space="preserve">المساعد</w:t>
            </w:r>
          </w:p>
        </w:tc>
      </w:tr>
      <w:tr>
        <w:tc>
          <w:tcPr>
            <w:tcW w:type="dxa" w:w="600"/>
          </w:tcPr>
          <w:p>
            <w:pPr>
              <w:bidi/>
              <w:jc w:val="start"/>
            </w:pPr>
            <w:r>
              <w:rPr>
                <w:rFonts w:ascii="Arial" w:cs="Arial" w:eastAsia="Arial" w:hAnsi="Arial"/>
                <w:b w:val="false"/>
                <w:bCs w:val="false"/>
                <w:sz w:val="20"/>
                <w:szCs w:val="20"/>
                <w:rtl/>
              </w:rPr>
              <w:t xml:space="preserve">5</w:t>
            </w:r>
          </w:p>
        </w:tc>
        <w:tc>
          <w:tcPr>
            <w:tcW w:type="dxa" w:w="1600"/>
          </w:tcPr>
          <w:p>
            <w:pPr>
              <w:bidi/>
              <w:jc w:val="start"/>
            </w:pPr>
            <w:r>
              <w:rPr>
                <w:rFonts w:ascii="Arial" w:cs="Arial" w:eastAsia="Arial" w:hAnsi="Arial"/>
                <w:b w:val="false"/>
                <w:bCs w:val="false"/>
                <w:sz w:val="20"/>
                <w:szCs w:val="20"/>
                <w:rtl/>
              </w:rPr>
              <w:t xml:space="preserve">المهندس فما فوق</w:t>
            </w:r>
          </w:p>
        </w:tc>
        <w:tc>
          <w:tcPr>
            <w:tcW w:type="dxa" w:w="4400"/>
          </w:tcPr>
          <w:p>
            <w:pPr>
              <w:bidi/>
              <w:jc w:val="start"/>
            </w:pPr>
            <w:r>
              <w:rPr>
                <w:rFonts w:ascii="Arial" w:cs="Arial" w:eastAsia="Arial" w:hAnsi="Arial"/>
                <w:b w:val="false"/>
                <w:bCs w:val="false"/>
                <w:sz w:val="20"/>
                <w:szCs w:val="20"/>
                <w:rtl/>
              </w:rPr>
              <w:t xml:space="preserve">يحفظه «للفريق» 👥 فيراه الجميعُ على كلِّ جهاز</w:t>
            </w:r>
          </w:p>
        </w:tc>
        <w:tc>
          <w:tcPr>
            <w:tcW w:type="dxa" w:w="2400"/>
          </w:tcPr>
          <w:p>
            <w:pPr>
              <w:bidi/>
              <w:jc w:val="start"/>
            </w:pPr>
            <w:r>
              <w:rPr>
                <w:rFonts w:ascii="Arial" w:cs="Arial" w:eastAsia="Arial" w:hAnsi="Arial"/>
                <w:b w:val="false"/>
                <w:bCs w:val="false"/>
                <w:sz w:val="20"/>
                <w:szCs w:val="20"/>
                <w:rtl/>
              </w:rPr>
              <w:t xml:space="preserve">المساعد</w:t>
            </w:r>
          </w:p>
        </w:tc>
      </w:tr>
      <w:tr>
        <w:tc>
          <w:tcPr>
            <w:tcW w:type="dxa" w:w="600"/>
          </w:tcPr>
          <w:p>
            <w:pPr>
              <w:bidi/>
              <w:jc w:val="start"/>
            </w:pPr>
            <w:r>
              <w:rPr>
                <w:rFonts w:ascii="Arial" w:cs="Arial" w:eastAsia="Arial" w:hAnsi="Arial"/>
                <w:b w:val="false"/>
                <w:bCs w:val="false"/>
                <w:sz w:val="20"/>
                <w:szCs w:val="20"/>
                <w:rtl/>
              </w:rPr>
              <w:t xml:space="preserve">6</w:t>
            </w:r>
          </w:p>
        </w:tc>
        <w:tc>
          <w:tcPr>
            <w:tcW w:type="dxa" w:w="1600"/>
          </w:tcPr>
          <w:p>
            <w:pPr>
              <w:bidi/>
              <w:jc w:val="start"/>
            </w:pPr>
            <w:r>
              <w:rPr>
                <w:rFonts w:ascii="Arial" w:cs="Arial" w:eastAsia="Arial" w:hAnsi="Arial"/>
                <w:b w:val="false"/>
                <w:bCs w:val="false"/>
                <w:sz w:val="20"/>
                <w:szCs w:val="20"/>
                <w:rtl/>
              </w:rPr>
              <w:t xml:space="preserve">أيُّ دور</w:t>
            </w:r>
          </w:p>
        </w:tc>
        <w:tc>
          <w:tcPr>
            <w:tcW w:type="dxa" w:w="4400"/>
          </w:tcPr>
          <w:p>
            <w:pPr>
              <w:bidi/>
              <w:jc w:val="start"/>
            </w:pPr>
            <w:r>
              <w:rPr>
                <w:rFonts w:ascii="Arial" w:cs="Arial" w:eastAsia="Arial" w:hAnsi="Arial"/>
                <w:b w:val="false"/>
                <w:bCs w:val="false"/>
                <w:sz w:val="20"/>
                <w:szCs w:val="20"/>
                <w:rtl/>
              </w:rPr>
              <w:t xml:space="preserve">«⚡ التقارير الجاهزة» تضيف ستةَ تقاريرَ لصحة البيانات مثبَّتةً بنقرة</w:t>
            </w:r>
          </w:p>
        </w:tc>
        <w:tc>
          <w:tcPr>
            <w:tcW w:type="dxa" w:w="2400"/>
          </w:tcPr>
          <w:p>
            <w:pPr>
              <w:bidi/>
              <w:jc w:val="start"/>
            </w:pPr>
            <w:r>
              <w:rPr>
                <w:rFonts w:ascii="Arial" w:cs="Arial" w:eastAsia="Arial" w:hAnsi="Arial"/>
                <w:b w:val="false"/>
                <w:bCs w:val="false"/>
                <w:sz w:val="20"/>
                <w:szCs w:val="20"/>
                <w:rtl/>
              </w:rPr>
              <w:t xml:space="preserve">المساعد</w:t>
            </w:r>
          </w:p>
        </w:tc>
      </w:tr>
    </w:tbl>
    <w:p>
      <w:pPr>
        <w:bidi/>
        <w:spacing w:after="120"/>
        <w:jc w:val="start"/>
      </w:pPr>
      <w:r>
        <w:rPr>
          <w:rFonts w:ascii="Arial" w:cs="Arial" w:eastAsia="Arial" w:hAnsi="Arial"/>
          <w:b/>
          <w:bCs/>
          <w:sz w:val="20"/>
          <w:szCs w:val="20"/>
          <w:rtl/>
        </w:rPr>
        <w:t xml:space="preserve">قواعدُ لا تُخرَق:</w:t>
      </w:r>
    </w:p>
    <w:p>
      <w:pPr>
        <w:bidi/>
        <w:spacing w:after="120"/>
        <w:jc w:val="start"/>
      </w:pPr>
      <w:r>
        <w:rPr>
          <w:rFonts w:ascii="Arial" w:cs="Arial" w:eastAsia="Arial" w:hAnsi="Arial"/>
          <w:b w:val="false"/>
          <w:bCs w:val="false"/>
          <w:sz w:val="20"/>
          <w:szCs w:val="20"/>
          <w:rtl/>
        </w:rPr>
        <w:t xml:space="preserve">⚠ لا رقمَ بلا قائمته وملفِّه</w:t>
      </w:r>
    </w:p>
    <w:p>
      <w:pPr>
        <w:bidi/>
        <w:spacing w:after="120"/>
        <w:jc w:val="start"/>
      </w:pPr>
      <w:r>
        <w:rPr>
          <w:rFonts w:ascii="Arial" w:cs="Arial" w:eastAsia="Arial" w:hAnsi="Arial"/>
          <w:b w:val="false"/>
          <w:bCs w:val="false"/>
          <w:sz w:val="20"/>
          <w:szCs w:val="20"/>
          <w:rtl/>
        </w:rPr>
        <w:t xml:space="preserve">⚠ العددُ يُحسَب من بيانات الجهاز لحظتَها</w:t>
      </w:r>
    </w:p>
    <w:p>
      <w:pPr>
        <w:bidi/>
        <w:spacing w:after="120"/>
        <w:jc w:val="start"/>
      </w:pPr>
      <w:r>
        <w:rPr>
          <w:rFonts w:ascii="Arial" w:cs="Arial" w:eastAsia="Arial" w:hAnsi="Arial"/>
          <w:b w:val="false"/>
          <w:bCs w:val="false"/>
          <w:sz w:val="20"/>
          <w:szCs w:val="20"/>
          <w:rtl/>
        </w:rPr>
        <w:t xml:space="preserve">⚠ المفضّلةُ المشتركةُ للمهندس فما فوق</w:t>
      </w:r>
    </w:p>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المصطلحات</w:t>
      </w:r>
    </w:p>
    <w:p>
      <w:pPr>
        <w:bidi/>
        <w:spacing w:after="120"/>
        <w:jc w:val="start"/>
      </w:pPr>
      <w:r>
        <w:rPr>
          <w:rFonts w:ascii="Arial" w:cs="Arial" w:eastAsia="Arial" w:hAnsi="Arial"/>
          <w:b/>
          <w:bCs/>
          <w:sz w:val="22"/>
          <w:szCs w:val="22"/>
          <w:rtl/>
        </w:rPr>
        <w:t xml:space="preserve">تمت الزيارة</w:t>
      </w:r>
    </w:p>
    <w:p>
      <w:pPr>
        <w:bidi/>
        <w:spacing w:after="120"/>
        <w:jc w:val="start"/>
      </w:pPr>
      <w:r>
        <w:rPr>
          <w:rFonts w:ascii="Arial" w:cs="Arial" w:eastAsia="Arial" w:hAnsi="Arial"/>
          <w:b w:val="false"/>
          <w:bCs w:val="false"/>
          <w:sz w:val="20"/>
          <w:szCs w:val="20"/>
          <w:rtl/>
        </w:rPr>
        <w:t xml:space="preserve">كلُّ نقطةٍ زارها الميدانُ بأيِّ نتيجة — وُصل إليها أو لم يُوصَل. هي رقمُ التقدّم في كلِّ الشاشات والتقارير وملفات الوزارة، والمتبقي ما لم يُزَر أصلًا.</w:t>
      </w:r>
    </w:p>
    <w:p>
      <w:pPr>
        <w:bidi/>
        <w:spacing w:after="120"/>
        <w:jc w:val="start"/>
      </w:pPr>
      <w:r>
        <w:rPr>
          <w:rFonts w:ascii="Arial" w:cs="Arial" w:eastAsia="Arial" w:hAnsi="Arial"/>
          <w:b/>
          <w:bCs/>
          <w:sz w:val="22"/>
          <w:szCs w:val="22"/>
          <w:rtl/>
        </w:rPr>
        <w:t xml:space="preserve">تم الوصول</w:t>
      </w:r>
    </w:p>
    <w:p>
      <w:pPr>
        <w:bidi/>
        <w:spacing w:after="120"/>
        <w:jc w:val="start"/>
      </w:pPr>
      <w:r>
        <w:rPr>
          <w:rFonts w:ascii="Arial" w:cs="Arial" w:eastAsia="Arial" w:hAnsi="Arial"/>
          <w:b w:val="false"/>
          <w:bCs w:val="false"/>
          <w:sz w:val="20"/>
          <w:szCs w:val="20"/>
          <w:rtl/>
        </w:rPr>
        <w:t xml:space="preserve">زيارةٌ وصل فيها الفريقُ إلى النقطة وأكمل نموذجَها. تقسيمٌ داخل «تمت الزيارة» في شاشة المسح.</w:t>
      </w:r>
    </w:p>
    <w:p>
      <w:pPr>
        <w:bidi/>
        <w:spacing w:after="120"/>
        <w:jc w:val="start"/>
      </w:pPr>
      <w:r>
        <w:rPr>
          <w:rFonts w:ascii="Arial" w:cs="Arial" w:eastAsia="Arial" w:hAnsi="Arial"/>
          <w:b/>
          <w:bCs/>
          <w:sz w:val="22"/>
          <w:szCs w:val="22"/>
          <w:rtl/>
        </w:rPr>
        <w:t xml:space="preserve">تحتاج زيارة أخرى</w:t>
      </w:r>
    </w:p>
    <w:p>
      <w:pPr>
        <w:bidi/>
        <w:spacing w:after="120"/>
        <w:jc w:val="start"/>
      </w:pPr>
      <w:r>
        <w:rPr>
          <w:rFonts w:ascii="Arial" w:cs="Arial" w:eastAsia="Arial" w:hAnsi="Arial"/>
          <w:b w:val="false"/>
          <w:bCs w:val="false"/>
          <w:sz w:val="20"/>
          <w:szCs w:val="20"/>
          <w:rtl/>
        </w:rPr>
        <w:t xml:space="preserve">نقطةٌ تمت زيارتُها ولم يُستكمَل مسحُها (لم يُوصَل إليها أو رُدَّت لزيارةٍ أخرى). تظهر هكذا للوزارة؛ وسببُها التفصيليُّ في سجلّ النقطة لسير العمل.</w:t>
      </w:r>
    </w:p>
    <w:p>
      <w:pPr>
        <w:bidi/>
        <w:spacing w:after="120"/>
        <w:jc w:val="start"/>
      </w:pPr>
      <w:r>
        <w:rPr>
          <w:rFonts w:ascii="Arial" w:cs="Arial" w:eastAsia="Arial" w:hAnsi="Arial"/>
          <w:b/>
          <w:bCs/>
          <w:sz w:val="22"/>
          <w:szCs w:val="22"/>
          <w:rtl/>
        </w:rPr>
        <w:t xml:space="preserve">بدون عوائق</w:t>
      </w:r>
    </w:p>
    <w:p>
      <w:pPr>
        <w:bidi/>
        <w:spacing w:after="120"/>
        <w:jc w:val="start"/>
      </w:pPr>
      <w:r>
        <w:rPr>
          <w:rFonts w:ascii="Arial" w:cs="Arial" w:eastAsia="Arial" w:hAnsi="Arial"/>
          <w:b w:val="false"/>
          <w:bCs w:val="false"/>
          <w:sz w:val="20"/>
          <w:szCs w:val="20"/>
          <w:rtl/>
        </w:rPr>
        <w:t xml:space="preserve">تمت الزيارة وتم الوصول ولا تحدّيَ مسجّلًا — الأخضر في شاشة القاعة وبطاقة «نقاط بلا عوائق».</w:t>
      </w:r>
    </w:p>
    <w:p>
      <w:pPr>
        <w:bidi/>
        <w:spacing w:after="120"/>
        <w:jc w:val="start"/>
      </w:pPr>
      <w:r>
        <w:rPr>
          <w:rFonts w:ascii="Arial" w:cs="Arial" w:eastAsia="Arial" w:hAnsi="Arial"/>
          <w:b/>
          <w:bCs/>
          <w:sz w:val="22"/>
          <w:szCs w:val="22"/>
          <w:rtl/>
        </w:rPr>
        <w:t xml:space="preserve">بعوائق</w:t>
      </w:r>
    </w:p>
    <w:p>
      <w:pPr>
        <w:bidi/>
        <w:spacing w:after="120"/>
        <w:jc w:val="start"/>
      </w:pPr>
      <w:r>
        <w:rPr>
          <w:rFonts w:ascii="Arial" w:cs="Arial" w:eastAsia="Arial" w:hAnsi="Arial"/>
          <w:b w:val="false"/>
          <w:bCs w:val="false"/>
          <w:sz w:val="20"/>
          <w:szCs w:val="20"/>
          <w:rtl/>
        </w:rPr>
        <w:t xml:space="preserve">ما تمت زيارتُه وفيه تحدٍّ أو تحتاج زيارةً أخرى تقنيًا — الأحمر في شاشة القاعة وبطاقة «نقاط بعوائق». بدون عوائق + بعوائق = تمت الزيارة.</w:t>
      </w:r>
    </w:p>
    <w:p>
      <w:pPr>
        <w:bidi/>
        <w:spacing w:after="120"/>
        <w:jc w:val="start"/>
      </w:pPr>
      <w:r>
        <w:rPr>
          <w:rFonts w:ascii="Arial" w:cs="Arial" w:eastAsia="Arial" w:hAnsi="Arial"/>
          <w:b/>
          <w:bCs/>
          <w:sz w:val="22"/>
          <w:szCs w:val="22"/>
          <w:rtl/>
        </w:rPr>
        <w:t xml:space="preserve">شاشة القاعة</w:t>
      </w:r>
    </w:p>
    <w:p>
      <w:pPr>
        <w:bidi/>
        <w:spacing w:after="120"/>
        <w:jc w:val="start"/>
      </w:pPr>
      <w:r>
        <w:rPr>
          <w:rFonts w:ascii="Arial" w:cs="Arial" w:eastAsia="Arial" w:hAnsi="Arial"/>
          <w:b w:val="false"/>
          <w:bCs w:val="false"/>
          <w:sz w:val="20"/>
          <w:szCs w:val="20"/>
          <w:rtl/>
        </w:rPr>
        <w:t xml:space="preserve">عرضٌ كبيرٌ للاجتماعات يتجدّد كلَّ دقيقة: نسبةُ الزيارة والتركيب، والمشاعر، والنقاطُ بعوائق وبدونها للإجمالي ولكلِّ نوع. من «متابعة الوزارة» ← «شاشة القاعة» ← «عرضٌ كامل».</w:t>
      </w:r>
    </w:p>
    <w:p>
      <w:pPr>
        <w:bidi/>
        <w:spacing w:after="120"/>
        <w:jc w:val="start"/>
      </w:pPr>
      <w:r>
        <w:rPr>
          <w:rFonts w:ascii="Arial" w:cs="Arial" w:eastAsia="Arial" w:hAnsi="Arial"/>
          <w:b/>
          <w:bCs/>
          <w:sz w:val="22"/>
          <w:szCs w:val="22"/>
          <w:rtl/>
        </w:rPr>
        <w:t xml:space="preserve">رقم الشاخص</w:t>
      </w:r>
    </w:p>
    <w:p>
      <w:pPr>
        <w:bidi/>
        <w:spacing w:after="120"/>
        <w:jc w:val="start"/>
      </w:pPr>
      <w:r>
        <w:rPr>
          <w:rFonts w:ascii="Arial" w:cs="Arial" w:eastAsia="Arial" w:hAnsi="Arial"/>
          <w:b w:val="false"/>
          <w:bCs w:val="false"/>
          <w:sz w:val="20"/>
          <w:szCs w:val="20"/>
          <w:rtl/>
        </w:rPr>
        <w:t xml:space="preserve">المعرّفُ الأوّلُ لكلِّ مخيمٍ في منى وعرفات: رقمُ المخيم/رقمُ الشارع — مثل 25/56 = المخيمُ ٢٥ في الشارع ٥٦. يظهر أوّلًا في كلِّ نافذةٍ وجدولٍ وتصدير، ومعرّفُ النظام (NSK-…) تحته ثانيًا، وكلاهما يُبحَث به. وقد يكون في المخيم الواحد أكثرُ من شركة، فيظهر الشاخصُ نفسُه بسطرٍ لكلِّ شركةٍ واسمُها تحته.</w:t>
      </w:r>
    </w:p>
    <w:p>
      <w:pPr>
        <w:bidi/>
        <w:spacing w:after="120"/>
        <w:jc w:val="start"/>
      </w:pPr>
      <w:r>
        <w:rPr>
          <w:rFonts w:ascii="Arial" w:cs="Arial" w:eastAsia="Arial" w:hAnsi="Arial"/>
          <w:b/>
          <w:bCs/>
          <w:sz w:val="22"/>
          <w:szCs w:val="22"/>
          <w:rtl/>
        </w:rPr>
        <w:t xml:space="preserve">اسم الممر في ١٤٤٧</w:t>
      </w:r>
    </w:p>
    <w:p>
      <w:pPr>
        <w:bidi/>
        <w:spacing w:after="120"/>
        <w:jc w:val="start"/>
      </w:pPr>
      <w:r>
        <w:rPr>
          <w:rFonts w:ascii="Arial" w:cs="Arial" w:eastAsia="Arial" w:hAnsi="Arial"/>
          <w:b w:val="false"/>
          <w:bCs w:val="false"/>
          <w:sz w:val="20"/>
          <w:szCs w:val="20"/>
          <w:rtl/>
        </w:rPr>
        <w:t xml:space="preserve">المعرّفُ الأوّلُ للممرات المركّبة في الموسم الماضي — اسمُها المعروف مثل Path-Shaded-3R. والممراتُ الجديدةُ معرّفُها الأوّلُ المقترح (NSK-MIN-RDR-…) حتى تُسمّى.</w:t>
      </w:r>
    </w:p>
    <w:p>
      <w:pPr>
        <w:bidi/>
        <w:spacing w:after="120"/>
        <w:jc w:val="start"/>
      </w:pPr>
      <w:r>
        <w:rPr>
          <w:rFonts w:ascii="Arial" w:cs="Arial" w:eastAsia="Arial" w:hAnsi="Arial"/>
          <w:b/>
          <w:bCs/>
          <w:sz w:val="22"/>
          <w:szCs w:val="22"/>
          <w:rtl/>
        </w:rPr>
        <w:t xml:space="preserve">حذف نقطة</w:t>
      </w:r>
    </w:p>
    <w:p>
      <w:pPr>
        <w:bidi/>
        <w:spacing w:after="120"/>
        <w:jc w:val="start"/>
      </w:pPr>
      <w:r>
        <w:rPr>
          <w:rFonts w:ascii="Arial" w:cs="Arial" w:eastAsia="Arial" w:hAnsi="Arial"/>
          <w:b w:val="false"/>
          <w:bCs w:val="false"/>
          <w:sz w:val="20"/>
          <w:szCs w:val="20"/>
          <w:rtl/>
        </w:rPr>
        <w:t xml:space="preserve">للمهندس فما فوق: افتح النقطةَ على الخريطة ثم «🗑 حذف النقطة» وأكّد — أو من «تعديل بيانات النقطة» في تفاصيلها. تُحذَف ولو تمت زيارتُها: تختفي من كلِّ الأرقام وتبقى سجلّاتُها، وتُستعاد من «نقاطٌ مخفية» أسفل قائمة المواقع. أما ما رُكّب أو سُلّم أو فُكّ فلا يُحذَف (قرارُ المالك) ويظهر عليه قفل.</w:t>
      </w:r>
    </w:p>
    <w:p>
      <w:pPr>
        <w:bidi/>
        <w:spacing w:after="120"/>
        <w:jc w:val="start"/>
      </w:pPr>
      <w:r>
        <w:rPr>
          <w:rFonts w:ascii="Arial" w:cs="Arial" w:eastAsia="Arial" w:hAnsi="Arial"/>
          <w:b/>
          <w:bCs/>
          <w:sz w:val="22"/>
          <w:szCs w:val="22"/>
          <w:rtl/>
        </w:rPr>
        <w:t xml:space="preserve">الحفظ المحلي</w:t>
      </w:r>
    </w:p>
    <w:p>
      <w:pPr>
        <w:bidi/>
        <w:spacing w:after="120"/>
        <w:jc w:val="start"/>
      </w:pPr>
      <w:r>
        <w:rPr>
          <w:rFonts w:ascii="Arial" w:cs="Arial" w:eastAsia="Arial" w:hAnsi="Arial"/>
          <w:b w:val="false"/>
          <w:bCs w:val="false"/>
          <w:sz w:val="20"/>
          <w:szCs w:val="20"/>
          <w:rtl/>
        </w:rPr>
        <w:t xml:space="preserve">كلُّ ما تُدخله يُحفَظ على جهازك فورًا ويُرفَع حين تتوفر الشبكة. إن ظهرت لافتةٌ حمراء «الحفظ المحلي لا يعمل» فزامِن الآن ولا تُغلق التطبيقَ حتى يُرفَع عملُك — والتطبيقُ يعيد فتحَ المخزن وحدَه.</w:t>
      </w:r>
    </w:p>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ما الجديد في آخر النسخ</w:t>
      </w:r>
    </w:p>
    <w:p>
      <w:pPr>
        <w:bidi/>
        <w:spacing w:after="120"/>
        <w:jc w:val="start"/>
      </w:pPr>
      <w:r>
        <w:rPr>
          <w:rFonts w:ascii="Arial" w:cs="Arial" w:eastAsia="Arial" w:hAnsi="Arial"/>
          <w:b/>
          <w:bCs/>
          <w:sz w:val="22"/>
          <w:szCs w:val="22"/>
          <w:rtl/>
        </w:rPr>
        <w:t xml:space="preserve">V40.6  ·  2026-10-28</w:t>
      </w:r>
    </w:p>
    <w:p>
      <w:pPr>
        <w:bidi/>
        <w:spacing w:after="120"/>
        <w:jc w:val="start"/>
      </w:pPr>
      <w:r>
        <w:rPr>
          <w:rFonts w:ascii="Arial" w:cs="Arial" w:eastAsia="Arial" w:hAnsi="Arial"/>
          <w:b w:val="false"/>
          <w:bCs w:val="false"/>
          <w:sz w:val="20"/>
          <w:szCs w:val="20"/>
          <w:rtl/>
        </w:rPr>
        <w:t xml:space="preserve">•  ربط أفاقي برو شغّال (٦ من ٧ حساسات مطابقة). ومش محتاج تكتب حاجة كل ما تفتح التطبيق: الجلسة محفوظة على السيرفر والسحب كل ٥ دقايق لوحده. الجديد: «الربط» بيعرض الجلسة صالحة لحد إمتى وفاضل كام يوم، بشريط بيقلّ كل يوم (أخضر، أصفر تحت أسبوع، أحمر تحت يومين). المدة اتقرت من الجلسة نفسها: ٣٠ يوم بالظبط (لحد ٢٧ نوفمبر). قبل النهاية بيومين، التجديد بيبدأ لوحده والكود بيوصل إيميلك (مرة في اليوم بحد أقصى)، وجلستك الحالية شغّالة لحد ما تكتبه. والمدير والمهندس بيوصلهم تنبيه قبلها بـ٧ و٣ ويوم، وعند الانتهاء</w:t>
      </w:r>
    </w:p>
    <w:p>
      <w:pPr>
        <w:bidi/>
        <w:spacing w:after="120"/>
        <w:jc w:val="start"/>
      </w:pPr>
      <w:r>
        <w:rPr>
          <w:rFonts w:ascii="Arial" w:cs="Arial" w:eastAsia="Arial" w:hAnsi="Arial"/>
          <w:b/>
          <w:bCs/>
          <w:sz w:val="22"/>
          <w:szCs w:val="22"/>
          <w:rtl/>
        </w:rPr>
        <w:t xml:space="preserve">V40.5  ·  2026-10-28</w:t>
      </w:r>
    </w:p>
    <w:p>
      <w:pPr>
        <w:bidi/>
        <w:spacing w:after="120"/>
        <w:jc w:val="start"/>
      </w:pPr>
      <w:r>
        <w:rPr>
          <w:rFonts w:ascii="Arial" w:cs="Arial" w:eastAsia="Arial" w:hAnsi="Arial"/>
          <w:b w:val="false"/>
          <w:bCs w:val="false"/>
          <w:sz w:val="20"/>
          <w:szCs w:val="20"/>
          <w:rtl/>
        </w:rPr>
        <w:t xml:space="preserve">•  كود التحقق بيوصل الإيميل لوحده: التشخيص أكّد إن اليوزر والباسورد والعنوان صح — الدخول بـm.safwat وصل لخطوة الكود فعلًا الساعة ٧ م، والمنصة عرضت الإيميل بتاعك. بس الكود ما كانش بيتبعت غير لما تضغط «بالإيميل» في التطبيق، بعكس موقع أفاقي برو اللي بيبعته أول ما صفحة التحقق تفتح. دلوقتي أول ما تضغط «حدّث الآن» أو تحفظ الحساب، الكود بيتبعت على الإيميل على طول، وتكتبه وتضغط «تحقق». والسحب التلقائي كل ٥ دقايق ما بيبعتش كود، عشان ما تتغرقش إيميلات</w:t>
      </w:r>
    </w:p>
    <w:p>
      <w:pPr>
        <w:bidi/>
        <w:spacing w:after="120"/>
        <w:jc w:val="start"/>
      </w:pPr>
      <w:r>
        <w:rPr>
          <w:rFonts w:ascii="Arial" w:cs="Arial" w:eastAsia="Arial" w:hAnsi="Arial"/>
          <w:b/>
          <w:bCs/>
          <w:sz w:val="22"/>
          <w:szCs w:val="22"/>
          <w:rtl/>
        </w:rPr>
        <w:t xml:space="preserve">V40.4  ·  2026-10-28</w:t>
      </w:r>
    </w:p>
    <w:p>
      <w:pPr>
        <w:bidi/>
        <w:spacing w:after="120"/>
        <w:jc w:val="start"/>
      </w:pPr>
      <w:r>
        <w:rPr>
          <w:rFonts w:ascii="Arial" w:cs="Arial" w:eastAsia="Arial" w:hAnsi="Arial"/>
          <w:b w:val="false"/>
          <w:bCs w:val="false"/>
          <w:sz w:val="20"/>
          <w:szCs w:val="20"/>
          <w:rtl/>
        </w:rPr>
        <w:t xml:space="preserve">•  قراءات أفاقي برو بأسماء التطبيق: المنصة بتسمّي الحساسات «Temperature» و«Humidity» و«Device Battery»، والتطبيق كان بيدوّر على أسماء تانية، فكانت القراءة هتوصل وتفضل الخانة فاضية «—». دلوقتي كل قراءة بتتربط بمكانها: الحرارة والرطوبة والبطارية وقوة الإشارة للحساس، والبطارية الخارجية والداخلية للجيت واي. واتجرّبت على نفس أرقام لقطتك من المنصة (٣٦٫٩° · ٤٢٪ · ٧٣). وكمان لو خطوة الكود ما نفعتش، «الربط» بيقولك صراحةً: «مش قادر أكمّل الدخول بالكود — هات التوكين» مع زرار يفتحلك خانة التوكين</w:t>
      </w:r>
    </w:p>
    <w:p>
      <w:pPr>
        <w:bidi/>
        <w:spacing w:after="120"/>
        <w:jc w:val="start"/>
      </w:pPr>
      <w:r>
        <w:rPr>
          <w:rFonts w:ascii="Arial" w:cs="Arial" w:eastAsia="Arial" w:hAnsi="Arial"/>
          <w:b/>
          <w:bCs/>
          <w:sz w:val="22"/>
          <w:szCs w:val="22"/>
          <w:rtl/>
        </w:rPr>
        <w:t xml:space="preserve">V40.3  ·  2026-10-28</w:t>
      </w:r>
    </w:p>
    <w:p>
      <w:pPr>
        <w:bidi/>
        <w:spacing w:after="120"/>
        <w:jc w:val="start"/>
      </w:pPr>
      <w:r>
        <w:rPr>
          <w:rFonts w:ascii="Arial" w:cs="Arial" w:eastAsia="Arial" w:hAnsi="Arial"/>
          <w:b w:val="false"/>
          <w:bCs w:val="false"/>
          <w:sz w:val="20"/>
          <w:szCs w:val="20"/>
          <w:rtl/>
        </w:rPr>
        <w:t xml:space="preserve">•  ربط أفاقي برو بحساب m.safwat: التشخيص بعد ٤٠٫٢ أكّد إن الجسر دخل بالحساب الجديد فعلًا (٣:٢٣ م)، بس أي طلب بعدها كانت المنصة بترفضه (٤٠١). السبب: الحساب عليه تأكيد بخطوتين، والمنصة في الحالة دي بترجع «جلسة مؤقتة» مش جلسة شغّالة، والجسر كان بيعاملها كأنها جلسة كاملة. دلوقتي بيفهمها صح ويفتحلك خطوة الكود. وكمان لو المنصة رفضت حتى بعد دخول جديد، «الربط» بيقولها صراحةً بدل «متصل، ٠ جهاز»</w:t>
      </w:r>
    </w:p>
    <w:p>
      <w:pPr>
        <w:bidi/>
        <w:spacing w:after="120"/>
        <w:jc w:val="start"/>
      </w:pPr>
      <w:r>
        <w:rPr>
          <w:rFonts w:ascii="Arial" w:cs="Arial" w:eastAsia="Arial" w:hAnsi="Arial"/>
          <w:b/>
          <w:bCs/>
          <w:sz w:val="22"/>
          <w:szCs w:val="22"/>
          <w:rtl/>
        </w:rPr>
        <w:t xml:space="preserve">V40.2  ·  2026-10-28</w:t>
      </w:r>
    </w:p>
    <w:p>
      <w:pPr>
        <w:bidi/>
        <w:spacing w:after="120"/>
        <w:jc w:val="start"/>
      </w:pPr>
      <w:r>
        <w:rPr>
          <w:rFonts w:ascii="Arial" w:cs="Arial" w:eastAsia="Arial" w:hAnsi="Arial"/>
          <w:b w:val="false"/>
          <w:bCs w:val="false"/>
          <w:sz w:val="20"/>
          <w:szCs w:val="20"/>
          <w:rtl/>
        </w:rPr>
        <w:t xml:space="preserve">•  ربط أفاقي برو: لما غيّرت الحساب لـm.safwat فضل «٠ مطابق»، والتشخيص أكّد السبب: الجسر كان لسه شغّال بجلسة الحساب القديم (safwat، اتاخدت الساعة ٤:٥٩ م وشايفة وحدتين بس). دلوقتي أي حفظ لحساب جديد بيلغي الجلسة القديمة على طول ويدخل بالحساب الجديد. وكمان: لو الأرقام ما اتلقتش بالـIMEI ولا بالسيريال، الجسر بيدوّر عليها بـ«رقم الوحدة» بتاع المنصة (Unit ID) — بيقرا قايمة الوحدات خفيفة مرة كل ٦ ساعات، يربط أرقامنا بأرقام الوحدات، ويسحب بيها. ولو الحساب عليه كود تحقق، خطوة الكود ما بتتلغيش كل ٥ دقايق وانت بتكتب الكود</w:t>
      </w:r>
    </w:p>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val="false"/>
          <w:bCs w:val="false"/>
          <w:color w:val="888888"/>
          <w:sz w:val="18"/>
          <w:szCs w:val="18"/>
          <w:rtl/>
        </w:rPr>
        <w:t xml:space="preserve">هذا الدليل مُولَّدٌ آليًّا من تعريف الدور في النظام — من غيّر صلاحيةً ثم أعاد التوليدَ غيّر الدليلَ معها.</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