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بقت بتتعرف برقم الشاخص (رقم المخيم/رقم الشارع، زي 25/56) — أول حاجة في أي نافذة أو جدول أو قائمة أو ملف إكسل، والمعرّف NSK بقى تحته تاني. والبحث شغال بالاتنين.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الممرات اللي اتركّبت في ١٤٤٧ بقت بتتعرف باسمها المعروف من الموسم اللي فات (زي Path-Shaded-3R)، والممرات الجديدة بمعرّفها المقترح NSK لحد ما تتسمّى. وباقي النقاط زي ما هي.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