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V41.2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0"/>
          <w:szCs w:val="20"/>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12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0"/>
          <w:szCs w:val="20"/>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تحت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12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0"/>
          <w:szCs w:val="20"/>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12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0"/>
          <w:szCs w:val="20"/>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12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0"/>
          <w:szCs w:val="20"/>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