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الإدارة العليا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V38.31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الموقفُ التنفيذيُّ والمخاطرُ والقرار — قراءةً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38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الملخص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الأرقامُ التي يُفتتح بها الاجتماع — ومقارنتُها بالأسبوع الماضي.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كاملةً — تُحدَّث من هنا، وما يعالج تحدّيًا يُعرَف 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نسبةُ المسح (ما تمت زيارتُه) وما تبقّى، والنقاطُ بعوائق وبدونها — بالمشعر والنوع، وتأكيدُ نقاط منشأة الجمرات بالأدوار.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التركيبات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المخيماتُ والممراتُ وكلُّ نوعٍ بنسبة تركيبه في كلِّ مشعر.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شركات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مخيماتُها وما تمت زيارتُه منها والتحديات — وفي التركيب ما رُكّب ومستواه.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عائقٍ بفئته وجهته وآلية معالجته ومسؤوله وحالته — بفلتر المشعر والنوع.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طلبات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طلبته الوزارةُ وآخرُ إفادةٍ فيه والدعمُ المطلوب.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ملخص العمل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الزياراتُ والتركيبُ والفكُّ وما تحتاج زيارةً أخرى تقنيًا — يومًا بيوم.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شاشةُ القاعة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 ويتجدّد وحدَه كلَّ دقيقة — وفيه النقاطُ بعوائق وبدونها للإجمالي ولكلِّ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مطابقة المنهجية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بندٍ من دليل المعرفة والمنهج الرشيق ومنهج الذكاء الاصطناعي بدليله في النظام وحالته — تُحسَب من البيانات.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الدروس والمراجعات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الدروسُ المستفادةُ والمراجعاتُ الدورية: ما حدث، ولماذا، وما الإجراء، ومن يملكه.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أصحاب المصلحة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سجلُّ أصحاب المصلحة: التأثيرُ والاهتمام، والانخراطُ الحاليُّ والمطلوب، والخطة.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خطة الأسبوع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خطةُ المهندس للأسبوع: نقاطٌ بتفاصيلها وخطواتها ومتطلباتها ونتائجها — كلُّ نقطةٍ تُتمّ بنتيجة أو تُحدَّث أو تُغلَق. يراها المهندسون ومن فوقهم.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قوائمُ التقارير ودورياتُها وحزمُها.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V38.31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قطار المشاعر: ٩ محطات بإحداثيات مرجعية و٦٢ بوابة إلكترونية أولية بلا إحداثيات حتى تُحقَّق — ومهلة ما ينتظر الرفع ٧ أيام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V38.30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ما ينتظر الرفع: مهلة تجاهل يحددها المالك، وملف انتظار يُصدَّر من الجهاز ويُستورد عند المكتب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V38.29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التطبيق لا يكتب عنوانه بيد — تمهيدًا للدومين الخاص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V38.28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المصدر مجلّدات بالمجال — ٩٤ ملفًا بدل ١٧، بلا تغيير بايت واحد في الناتج، وخريطة كود مولَّدة وسقف ١٥٠٠ سطر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V38.27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التقارير بالكلام تفهم «موقع النقطة»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