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خلاصة النقطة: تمام · تحدٍّ · ملاحظة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زيارةٌ أو تركيبٌ أو فكٌّ تمَّ على النقطة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في طبقتها فيجد «خلاصة الزيارة» أو «خلاصة التركيب» أو «خلاصة الفك» في أعلى النافذة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الحكم ويكتب سطرًا واحدًا: ما الذي وقع هنا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تكتب خلاصتها على السجلّ نفسِه — حقولُ الخلاصة وحدها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يلوّن إطارَ النقطة بالحكم ويعدّه في الأسطورة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الخريطة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الإدارةُ العليا تقرأ ولا تكتب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الخلاصةُ على سجلّ طبقتها — خلاصةُ الزيارة لا تظهر في طبقة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V39.73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«↻ حدّث الآن» في صفحة «🔌 الربط» اتصلّح: كان بيقول «Failed to fetch» لأن التطبيق ما كانش مسموحله يكلّم الدالة بتاعتنا على السحابة؛ دلوقتي مسموح، والسحب بيرجع في ثواني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