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V39.43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يفعّل الحسابات الجديدة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V39.43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تشخيص رفض خلاصة الوزارة على القاعدة الحقيقية: الاختبار الحي بقى يدوّر في كل الزيارات والتركيبات على أرقام «غير صالحة» محفوظة (زي موقع جي بي إس ناقص) ويجرّب الخلاصة على سجل نظيف — عشان نعرف السبب بالدليل قبل التصليح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V39.42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فشل البوابة على الإنتاج: تعديل في أداة كتابة التقارير خالف فحص النبض، وما اتمسكش قبل الترقية لأن الفحوص الكاملة كانت بتشتغل بالليل بس — دلوقتي القائمة الكاملة (الأربع شرايح) لازم تعدّي على كل دفعة قبل أي ترقية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والاختبار الحي للقواعد بقى يفشل بس لو فيه ثغرة أمنية حقيقية (حاجة لازم تتمنع واتسمحت)، والكتابة المتوقعة اللي بتترفض بتظهر تحذير باسم الدور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V39.41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تنضيف الكود: ٢٣ متغير ما كانش ليهم أي استخدام اتشالوا من ١٥ ملف، وتحذيرات فاحص الكود نزلت من ٢٤ لواحد بس — والبوابة بتمنع رجوعهم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وأول فتحة أسرع على التليفونات القديمة: سجل النقاط المضمّن بقى بيتقري بصيغة أسرع بحوالي الربع، من غير أي تغيير في البيانات أو الشكل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V39.40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اختبار حي أسبوعي لقواعد قاعدة البيانات: حسابات مؤقتة لكل دور بتجرّب على القاعدة الحقيقية من غير ما تكتب حرف في بيانات حد، وبيتأكد إن القواعد المنشورة هي نفسها اللي في المستودع — ونقل النقطة فضل مفتوح للفني والمركّب بقرارك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V39.39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المزايا الجديدة اتراجعت صلاحياتها دور دور: نقل النقطة ووحدات التركيب للمهندس والمشرف والفني، ونقل الحساسات والجيت واي للمهندس والمشرف، والخلاصة يكتبها الكل والوزارة كمان، والإدارة العليا بتقرا بس — ونفس الصلاحيات في قواعد قاعدة البيانات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واتضافت لأدلة الأدوار وكتيّباتها تلات إجراءات جديدة: «تحريك نقطة أو جهاز إلى مكانه» و«خلاصة النقطة» و«مراقبة المشاعر على الخريطة التلاتية» — كل دور يلاقي خطوته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