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rPr>
        <w:t>Website</w:t>
      </w:r>
      <w:r>
        <w:rPr>
          <w:rFonts w:hAnsi="Helvetica Neue" w:hint="default"/>
          <w:sz w:val="24"/>
          <w:szCs w:val="24"/>
          <w:rtl w:val="0"/>
        </w:rPr>
        <w:t>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b w:val="1"/>
          <w:bCs w:val="1"/>
          <w:sz w:val="24"/>
          <w:szCs w:val="24"/>
          <w:rtl w:val="0"/>
        </w:rPr>
      </w:pPr>
      <w:r>
        <w:rPr>
          <w:rFonts w:ascii="Helvetica Neue"/>
          <w:b w:val="1"/>
          <w:bCs w:val="1"/>
          <w:sz w:val="24"/>
          <w:szCs w:val="24"/>
          <w:rtl w:val="0"/>
          <w:lang w:val="en-US"/>
        </w:rPr>
        <w:t>3 Key Features</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b w:val="1"/>
          <w:bCs w:val="1"/>
          <w:sz w:val="24"/>
          <w:szCs w:val="24"/>
          <w:rtl w:val="0"/>
        </w:rPr>
      </w:pPr>
      <w:r>
        <w:rPr>
          <w:rFonts w:ascii="Helvetica Neue"/>
          <w:b w:val="1"/>
          <w:bCs w:val="1"/>
          <w:sz w:val="24"/>
          <w:szCs w:val="24"/>
          <w:rtl w:val="0"/>
          <w:lang w:val="en-US"/>
        </w:rPr>
        <w:t>Location Based Pricing</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View prices and browse through thousands of drugs available in and around your area.</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 xml:space="preserve">Find the </w:t>
      </w:r>
      <w:r>
        <w:rPr>
          <w:rFonts w:ascii="Helvetica Neue"/>
          <w:sz w:val="24"/>
          <w:szCs w:val="24"/>
          <w:rtl w:val="0"/>
          <w:lang w:val="en-US"/>
        </w:rPr>
        <w:t>R</w:t>
      </w:r>
      <w:r>
        <w:rPr>
          <w:rFonts w:ascii="Helvetica Neue"/>
          <w:sz w:val="24"/>
          <w:szCs w:val="24"/>
          <w:rtl w:val="0"/>
          <w:lang w:val="en-US"/>
        </w:rPr>
        <w:t xml:space="preserve">ight </w:t>
      </w:r>
      <w:r>
        <w:rPr>
          <w:rFonts w:ascii="Helvetica Neue"/>
          <w:sz w:val="24"/>
          <w:szCs w:val="24"/>
          <w:rtl w:val="0"/>
          <w:lang w:val="en-US"/>
        </w:rPr>
        <w:t>B</w:t>
      </w:r>
      <w:r>
        <w:rPr>
          <w:rFonts w:ascii="Helvetica Neue"/>
          <w:sz w:val="24"/>
          <w:szCs w:val="24"/>
          <w:rtl w:val="0"/>
        </w:rPr>
        <w:t>rand</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Finding the right brand for your patients by comparing items with similar compositions.</w:t>
      </w:r>
      <w:r>
        <w:rPr>
          <w:rFonts w:hAnsi="Helvetica Neue" w:hint="default"/>
          <w:sz w:val="24"/>
          <w:szCs w:val="24"/>
          <w:rtl w:val="0"/>
        </w:rPr>
        <w:t>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 xml:space="preserve">Delivered to you in </w:t>
      </w:r>
      <w:r>
        <w:rPr>
          <w:rFonts w:ascii="Helvetica Neue"/>
          <w:sz w:val="24"/>
          <w:szCs w:val="24"/>
          <w:rtl w:val="0"/>
          <w:lang w:val="en-US"/>
        </w:rPr>
        <w:t>P</w:t>
      </w:r>
      <w:r>
        <w:rPr>
          <w:rFonts w:ascii="Helvetica Neue"/>
          <w:sz w:val="24"/>
          <w:szCs w:val="24"/>
          <w:rtl w:val="0"/>
        </w:rPr>
        <w:t>erson</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 xml:space="preserve">Receive bulk orders within 48 hours and rush orders on the same day. </w:t>
      </w:r>
      <w:r>
        <w:rPr>
          <w:rFonts w:hAnsi="Helvetica Neue" w:hint="default"/>
          <w:sz w:val="24"/>
          <w:szCs w:val="24"/>
          <w:rtl w:val="0"/>
        </w:rPr>
        <w:t>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For Healthcare Providers</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Register today to gain access to our eHub Drug Database</w:t>
      </w:r>
      <w:r>
        <w:rPr>
          <w:rFonts w:hAnsi="Helvetica Neue" w:hint="default"/>
          <w:sz w:val="24"/>
          <w:szCs w:val="24"/>
          <w:rtl w:val="0"/>
        </w:rPr>
        <w:t>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Reduce your drug expenditure while increasing the efficacy and quality of the drugs you dispense to your patients.</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All items you purchase on drugstoc can be tracked back to the official importer or manufacturer ensuring no room for counterfeiters or sub-standard products to get into your inventory.</w:t>
      </w:r>
      <w:r>
        <w:rPr>
          <w:rFonts w:hAnsi="Helvetica Neue" w:hint="default"/>
          <w:sz w:val="24"/>
          <w:szCs w:val="24"/>
          <w:rtl w:val="0"/>
        </w:rPr>
        <w:t>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s-ES_tradnl"/>
        </w:rPr>
        <w:t>For Pharmacies</w:t>
      </w:r>
      <w:r>
        <w:rPr>
          <w:rFonts w:hAnsi="Helvetica Neue" w:hint="default"/>
          <w:sz w:val="24"/>
          <w:szCs w:val="24"/>
          <w:rtl w:val="0"/>
        </w:rPr>
        <w:t>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Empower your Pharmacy</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 xml:space="preserve">Expand your product base and avoid price inflation by purchasing from official wholesalers across lagos. </w:t>
      </w:r>
      <w:r>
        <w:rPr>
          <w:rFonts w:hAnsi="Helvetica Neue" w:hint="default"/>
          <w:sz w:val="24"/>
          <w:szCs w:val="24"/>
          <w:rtl w:val="0"/>
        </w:rPr>
        <w:t>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Free website</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Enhance how you discover products that could sell in your pharmacy. The variety of brands available on drugstoc ensures that you find the brand mix that best suits your clientele.</w:t>
      </w:r>
      <w:r>
        <w:rPr>
          <w:rFonts w:hAnsi="Helvetica Neue" w:hint="default"/>
          <w:sz w:val="24"/>
          <w:szCs w:val="24"/>
          <w:rtl w:val="0"/>
        </w:rPr>
        <w:t>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rPr>
        <w:t>DIMS</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Our inventory management system integrates the purchasing power of drugstoc with a market tailored approach to stock taking and reporting.</w:t>
      </w:r>
      <w:r>
        <w:rPr>
          <w:rFonts w:hAnsi="Helvetica Neue" w:hint="default"/>
          <w:sz w:val="24"/>
          <w:szCs w:val="24"/>
          <w:rtl w:val="0"/>
        </w:rPr>
        <w:t>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Account for every single pill bought and dispensed, get alerted when your stock is running low, and most importantly compare all your stock to our eHub and make instantaneous savings on items you currently use.</w:t>
      </w:r>
      <w:r>
        <w:rPr>
          <w:rFonts w:hAnsi="Helvetica Neue" w:hint="default"/>
          <w:sz w:val="24"/>
          <w:szCs w:val="24"/>
          <w:rtl w:val="0"/>
        </w:rPr>
        <w:t>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rPr>
        <w:t xml:space="preserve">cap </w:t>
      </w:r>
      <w:r>
        <w:rPr>
          <w:rFonts w:ascii="Helvetica Neue"/>
          <w:sz w:val="24"/>
          <w:szCs w:val="24"/>
          <w:rtl w:val="0"/>
          <w:lang w:val="en-US"/>
        </w:rPr>
        <w:t xml:space="preserve">graphic should be replaced with video of chi in davos. </w:t>
      </w:r>
      <w:r>
        <w:rPr>
          <w:rFonts w:ascii="Helvetica Neue"/>
          <w:sz w:val="24"/>
          <w:szCs w:val="24"/>
          <w:rtl w:val="0"/>
        </w:rPr>
        <w:t xml:space="preserve"> </w:t>
      </w:r>
      <w:r>
        <w:rPr>
          <w:rFonts w:ascii="Helvetica Neue"/>
          <w:sz w:val="24"/>
          <w:szCs w:val="24"/>
          <w:rtl w:val="0"/>
          <w:lang w:val="en-US"/>
        </w:rPr>
        <w:t>I</w:t>
      </w:r>
      <w:r>
        <w:rPr>
          <w:rFonts w:ascii="Helvetica Neue"/>
          <w:sz w:val="24"/>
          <w:szCs w:val="24"/>
          <w:rtl w:val="0"/>
          <w:lang w:val="en-US"/>
        </w:rPr>
        <w:t>nsert ontop DIMS and insert video</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Key Features</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tabs>
          <w:tab w:val="left" w:pos="220"/>
          <w:tab w:val="left" w:pos="720"/>
        </w:tabs>
        <w:bidi w:val="0"/>
        <w:spacing w:line="320" w:lineRule="atLeast"/>
        <w:ind w:left="720" w:right="0" w:hanging="720"/>
        <w:jc w:val="left"/>
        <w:rPr>
          <w:rFonts w:ascii="Helvetica Neue" w:cs="Helvetica Neue" w:hAnsi="Helvetica Neue" w:eastAsia="Helvetica Neue"/>
          <w:sz w:val="24"/>
          <w:szCs w:val="24"/>
          <w:rtl w:val="0"/>
        </w:rPr>
      </w:pPr>
      <w:r>
        <w:rPr>
          <w:rFonts w:ascii="Helvetica Neue" w:cs="Helvetica Neue" w:hAnsi="Helvetica Neue" w:eastAsia="Helvetica Neue"/>
          <w:sz w:val="24"/>
          <w:szCs w:val="24"/>
          <w:rtl w:val="0"/>
          <w:lang w:val="en-US"/>
        </w:rPr>
        <w:tab/>
        <w:t>1.</w:t>
        <w:tab/>
        <w:t>Time efficiency - DIMS Simple order management tool makes ordering drugs as simple as a click. No more chasing suppliers!</w:t>
      </w:r>
    </w:p>
    <w:p>
      <w:pPr>
        <w:pStyle w:val="Default"/>
        <w:tabs>
          <w:tab w:val="left" w:pos="220"/>
          <w:tab w:val="left" w:pos="720"/>
        </w:tabs>
        <w:bidi w:val="0"/>
        <w:spacing w:line="320" w:lineRule="atLeast"/>
        <w:ind w:left="720" w:right="0" w:hanging="720"/>
        <w:jc w:val="left"/>
        <w:rPr>
          <w:rFonts w:ascii="Helvetica Neue" w:cs="Helvetica Neue" w:hAnsi="Helvetica Neue" w:eastAsia="Helvetica Neue"/>
          <w:sz w:val="24"/>
          <w:szCs w:val="24"/>
          <w:rtl w:val="0"/>
        </w:rPr>
      </w:pPr>
      <w:r>
        <w:rPr>
          <w:rFonts w:ascii="Helvetica Neue" w:cs="Helvetica Neue" w:hAnsi="Helvetica Neue" w:eastAsia="Helvetica Neue"/>
          <w:sz w:val="24"/>
          <w:szCs w:val="24"/>
          <w:rtl w:val="0"/>
          <w:lang w:val="en-US"/>
        </w:rPr>
        <w:tab/>
        <w:t>2.</w:t>
        <w:tab/>
        <w:t>View live market prices of all the drugs in your inventory.</w:t>
      </w:r>
      <w:r>
        <w:rPr>
          <w:rFonts w:hAnsi="Helvetica Neue" w:hint="default"/>
          <w:sz w:val="24"/>
          <w:szCs w:val="24"/>
          <w:rtl w:val="0"/>
        </w:rPr>
        <w:t> </w:t>
      </w:r>
    </w:p>
    <w:p>
      <w:pPr>
        <w:pStyle w:val="Default"/>
        <w:tabs>
          <w:tab w:val="left" w:pos="220"/>
          <w:tab w:val="left" w:pos="720"/>
        </w:tabs>
        <w:bidi w:val="0"/>
        <w:spacing w:line="320" w:lineRule="atLeast"/>
        <w:ind w:left="720" w:right="0" w:hanging="720"/>
        <w:jc w:val="left"/>
        <w:rPr>
          <w:rFonts w:ascii="Helvetica Neue" w:cs="Helvetica Neue" w:hAnsi="Helvetica Neue" w:eastAsia="Helvetica Neue"/>
          <w:sz w:val="24"/>
          <w:szCs w:val="24"/>
          <w:rtl w:val="0"/>
        </w:rPr>
      </w:pPr>
      <w:r>
        <w:rPr>
          <w:rFonts w:ascii="Helvetica Neue" w:cs="Helvetica Neue" w:hAnsi="Helvetica Neue" w:eastAsia="Helvetica Neue"/>
          <w:sz w:val="24"/>
          <w:szCs w:val="24"/>
          <w:rtl w:val="0"/>
          <w:lang w:val="en-US"/>
        </w:rPr>
        <w:tab/>
        <w:t>3.</w:t>
        <w:tab/>
        <w:t>Eliminate Stock outs by activating the Just-in-Time automatic order feature.</w:t>
      </w:r>
      <w:r>
        <w:rPr>
          <w:rFonts w:hAnsi="Helvetica Neue" w:hint="default"/>
          <w:sz w:val="24"/>
          <w:szCs w:val="24"/>
          <w:rtl w:val="0"/>
        </w:rPr>
        <w:t> </w:t>
      </w:r>
    </w:p>
    <w:p>
      <w:pPr>
        <w:pStyle w:val="Default"/>
        <w:tabs>
          <w:tab w:val="left" w:pos="220"/>
          <w:tab w:val="left" w:pos="720"/>
        </w:tabs>
        <w:bidi w:val="0"/>
        <w:spacing w:line="320" w:lineRule="atLeast"/>
        <w:ind w:left="720" w:right="0" w:hanging="720"/>
        <w:jc w:val="left"/>
        <w:rPr>
          <w:rFonts w:ascii="Helvetica Neue" w:cs="Helvetica Neue" w:hAnsi="Helvetica Neue" w:eastAsia="Helvetica Neue"/>
          <w:sz w:val="24"/>
          <w:szCs w:val="24"/>
          <w:rtl w:val="0"/>
        </w:rPr>
      </w:pPr>
      <w:r>
        <w:rPr>
          <w:rFonts w:ascii="Helvetica Neue" w:cs="Helvetica Neue" w:hAnsi="Helvetica Neue" w:eastAsia="Helvetica Neue"/>
          <w:sz w:val="24"/>
          <w:szCs w:val="24"/>
          <w:rtl w:val="0"/>
          <w:lang w:val="en-US"/>
        </w:rPr>
        <w:tab/>
        <w:t>4.</w:t>
        <w:tab/>
        <w:t>Eliminate counterfeit drugs through an end to end reliable and traceable supply chain</w:t>
      </w:r>
      <w:r>
        <w:rPr>
          <w:rFonts w:hAnsi="Helvetica Neue" w:hint="default"/>
          <w:sz w:val="24"/>
          <w:szCs w:val="24"/>
          <w:rtl w:val="0"/>
        </w:rPr>
        <w:t> </w:t>
      </w:r>
    </w:p>
    <w:p>
      <w:pPr>
        <w:pStyle w:val="Default"/>
        <w:tabs>
          <w:tab w:val="left" w:pos="220"/>
          <w:tab w:val="left" w:pos="720"/>
        </w:tabs>
        <w:bidi w:val="0"/>
        <w:spacing w:line="320" w:lineRule="atLeast"/>
        <w:ind w:left="720" w:right="0" w:hanging="720"/>
        <w:jc w:val="left"/>
        <w:rPr>
          <w:rFonts w:ascii="Helvetica Neue" w:cs="Helvetica Neue" w:hAnsi="Helvetica Neue" w:eastAsia="Helvetica Neue"/>
          <w:sz w:val="24"/>
          <w:szCs w:val="24"/>
          <w:rtl w:val="0"/>
        </w:rPr>
      </w:pPr>
      <w:r>
        <w:rPr>
          <w:rFonts w:ascii="Helvetica Neue" w:cs="Helvetica Neue" w:hAnsi="Helvetica Neue" w:eastAsia="Helvetica Neue"/>
          <w:sz w:val="24"/>
          <w:szCs w:val="24"/>
          <w:rtl w:val="0"/>
          <w:lang w:val="en-US"/>
        </w:rPr>
        <w:tab/>
        <w:t>5.</w:t>
        <w:tab/>
        <w:t>Improve access, variety, and availability of pharmaceuticals and consumables.</w:t>
      </w:r>
      <w:r>
        <w:rPr>
          <w:rFonts w:hAnsi="Helvetica Neue" w:hint="default"/>
          <w:sz w:val="24"/>
          <w:szCs w:val="24"/>
          <w:rtl w:val="0"/>
        </w:rPr>
        <w:t> </w:t>
      </w:r>
    </w:p>
    <w:p>
      <w:pPr>
        <w:pStyle w:val="Default"/>
        <w:tabs>
          <w:tab w:val="left" w:pos="220"/>
          <w:tab w:val="left" w:pos="720"/>
        </w:tabs>
        <w:bidi w:val="0"/>
        <w:spacing w:line="320" w:lineRule="atLeast"/>
        <w:ind w:left="720" w:right="0" w:hanging="720"/>
        <w:jc w:val="left"/>
        <w:rPr>
          <w:rFonts w:ascii="Helvetica Neue" w:cs="Helvetica Neue" w:hAnsi="Helvetica Neue" w:eastAsia="Helvetica Neue"/>
          <w:sz w:val="24"/>
          <w:szCs w:val="24"/>
          <w:rtl w:val="0"/>
        </w:rPr>
      </w:pPr>
      <w:r>
        <w:rPr>
          <w:rFonts w:ascii="Helvetica Neue" w:cs="Helvetica Neue" w:hAnsi="Helvetica Neue" w:eastAsia="Helvetica Neue"/>
          <w:sz w:val="24"/>
          <w:szCs w:val="24"/>
          <w:rtl w:val="0"/>
          <w:lang w:val="en-US"/>
        </w:rPr>
        <w:tab/>
        <w:t>6.</w:t>
        <w:tab/>
        <w:t>Simplify your drug market interaction via our call centre, web platform, or customer relationship manager.</w:t>
      </w:r>
    </w:p>
    <w:p>
      <w:pPr>
        <w:pStyle w:val="Default"/>
        <w:tabs>
          <w:tab w:val="left" w:pos="220"/>
          <w:tab w:val="left" w:pos="720"/>
        </w:tabs>
        <w:bidi w:val="0"/>
        <w:spacing w:line="320" w:lineRule="atLeast"/>
        <w:ind w:left="720" w:right="0" w:hanging="720"/>
        <w:jc w:val="left"/>
        <w:rPr>
          <w:rFonts w:ascii="Helvetica Neue" w:cs="Helvetica Neue" w:hAnsi="Helvetica Neue" w:eastAsia="Helvetica Neue"/>
          <w:sz w:val="24"/>
          <w:szCs w:val="24"/>
          <w:rtl w:val="0"/>
        </w:rPr>
      </w:pPr>
      <w:r>
        <w:rPr>
          <w:rFonts w:ascii="Helvetica Neue" w:cs="Helvetica Neue" w:hAnsi="Helvetica Neue" w:eastAsia="Helvetica Neue"/>
          <w:sz w:val="24"/>
          <w:szCs w:val="24"/>
          <w:rtl w:val="0"/>
          <w:lang w:val="en-US"/>
        </w:rPr>
        <w:tab/>
        <w:t>7.</w:t>
        <w:tab/>
        <w:t>Ease the comparison of prices to choose the right brand of product that is suitable to your patient pool.</w:t>
      </w:r>
      <w:r>
        <w:rPr>
          <w:rFonts w:hAnsi="Helvetica Neue" w:hint="default"/>
          <w:sz w:val="24"/>
          <w:szCs w:val="24"/>
          <w:rtl w:val="0"/>
        </w:rPr>
        <w:t> </w:t>
      </w:r>
    </w:p>
    <w:p>
      <w:pPr>
        <w:pStyle w:val="Default"/>
        <w:tabs>
          <w:tab w:val="left" w:pos="220"/>
          <w:tab w:val="left" w:pos="720"/>
        </w:tabs>
        <w:bidi w:val="0"/>
        <w:spacing w:line="320" w:lineRule="atLeast"/>
        <w:ind w:left="720" w:right="0" w:hanging="720"/>
        <w:jc w:val="left"/>
        <w:rPr>
          <w:rFonts w:ascii="Helvetica Neue" w:cs="Helvetica Neue" w:hAnsi="Helvetica Neue" w:eastAsia="Helvetica Neue"/>
          <w:sz w:val="24"/>
          <w:szCs w:val="24"/>
          <w:rtl w:val="0"/>
        </w:rPr>
      </w:pPr>
      <w:r>
        <w:rPr>
          <w:rFonts w:ascii="Helvetica Neue" w:cs="Helvetica Neue" w:hAnsi="Helvetica Neue" w:eastAsia="Helvetica Neue"/>
          <w:sz w:val="24"/>
          <w:szCs w:val="24"/>
          <w:rtl w:val="0"/>
          <w:lang w:val="en-US"/>
        </w:rPr>
        <w:tab/>
        <w:t>8.</w:t>
        <w:tab/>
        <w:t>Centralize all orders and payments for less tedious reconciliation and monitoring.</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Product Packages</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rPr>
        <w:t>Basic User - DrugStoc Online</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20,000 Naira/Year</w:t>
      </w:r>
      <w:r>
        <w:rPr>
          <w:rFonts w:hAnsi="Helvetica Neue" w:hint="default"/>
          <w:sz w:val="24"/>
          <w:szCs w:val="24"/>
          <w:rtl w:val="0"/>
        </w:rPr>
        <w:t>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rPr>
        <w:t>Smart User - DrugStoc Online</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160,000 Naira/Year</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rPr>
        <w:t>Premium User - DrugStoc Online/DIMS</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229,000 Naira/Year</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fr-FR"/>
        </w:rPr>
        <w:t>Our products</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s-ES_tradnl"/>
        </w:rPr>
        <w:t>Pharmacueticals</w:t>
      </w:r>
      <w:r>
        <w:rPr>
          <w:rFonts w:hAnsi="Helvetica Neue" w:hint="default"/>
          <w:sz w:val="24"/>
          <w:szCs w:val="24"/>
          <w:rtl w:val="0"/>
        </w:rPr>
        <w:t>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Consumables and hospital equipment</w:t>
      </w:r>
      <w:r>
        <w:rPr>
          <w:rFonts w:hAnsi="Helvetica Neue" w:hint="default"/>
          <w:sz w:val="24"/>
          <w:szCs w:val="24"/>
          <w:rtl w:val="0"/>
        </w:rPr>
        <w:t>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Speciality orders</w:t>
      </w:r>
      <w:r>
        <w:rPr>
          <w:rFonts w:hAnsi="Helvetica Neue" w:hint="default"/>
          <w:sz w:val="24"/>
          <w:szCs w:val="24"/>
          <w:rtl w:val="0"/>
        </w:rPr>
        <w:t>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hAnsi="Helvetica Neue" w:hint="default"/>
          <w:sz w:val="24"/>
          <w:szCs w:val="24"/>
          <w:rtl w:val="0"/>
        </w:rPr>
        <w: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