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The Governor’s STEM Competition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Bishop Shanahan High School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Regional Competition Projected 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“Code Blue”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/>
      </w:pPr>
      <w:r w:rsidDel="00000000" w:rsidR="00000000" w:rsidRPr="00000000">
        <w:rPr>
          <w:rtl w:val="0"/>
        </w:rPr>
        <w:t xml:space="preserve">Stephen Anderson, Angela Herb, Matthew Horger, Andrew Johnson, Conor Waldt</w:t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Arduino Uno Microcontroller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component in prototype - controller of program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$24.95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Seeed GPRS Shield V2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TCP/IP Connection with Arduino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$47.67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Adafruit Ultimate GPS Breakout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GPS coordinate logger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$39.95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Dht11 Temperature Sensor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 Time Temperature Readings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$1.50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 Server / MySQL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Registers coordinates, connects to Google Maps 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 of charge! (Not free of headaches)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 CARD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to send info between device / server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??????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9V Battery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 source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$2.99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Adafruit Powerbooster 500 Shield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Rechargeable backup power module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$29.90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12v DC Fan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Cooling the prototype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$19.99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 Crank Generator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source of power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$64.95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Cart Materials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Casing / Enclosure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Parts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Prototype Device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$228.91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left"/>
        <w:rPr/>
      </w:pPr>
      <w:hyperlink r:id="rId5">
        <w:r w:rsidDel="00000000" w:rsidR="00000000" w:rsidRPr="00000000">
          <w:rPr>
            <w:color w:val="1a0dab"/>
            <w:sz w:val="24"/>
            <w:szCs w:val="24"/>
            <w:u w:val="single"/>
            <w:rtl w:val="0"/>
          </w:rPr>
          <w:t xml:space="preserve">Faucet Queen Super Deluxe Swiveler Shopping Cart, Black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left"/>
        <w:rPr/>
      </w:pPr>
      <w:r w:rsidDel="00000000" w:rsidR="00000000" w:rsidRPr="00000000">
        <w:rPr>
          <w:rtl w:val="0"/>
        </w:rPr>
        <w:t xml:space="preserve">$26.69 - Not a full size shopping cart, portable, can carry stuff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We should either make or get one like this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left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Dimensions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- 18.5" x 15.5" x 23.5".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left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google.com/shopping/product/17608793742168184734?q=shopping+carts&amp;biw=1366&amp;bih=651&amp;bav=on.2,or.r_cp.&amp;bvm=bv.104819420,d.cWw&amp;tch=1&amp;ech=1&amp;psi=uCscVraHJYTd-QHk043oCg.1444686781731.5&amp;prds=paur:ClkAsKraX9Aesc_zSqtc-GXG1LVVj0hsIAUt5tByAlK3i2SshR_Eu1-C4I3XgHMQxPTLBVjedt7vdAcMezuyVHvZrgc-_T50xeBD569bEXcqcAZWV4Vs_8DiPhIZAFPVH72_8YbmTzIms1QwZV8fOky6yfJUiQ&amp;sa=X&amp;ved=0CNMCEM1KMAFqFQoTCOfmsvD1vcgCFcl5Pgod_EsJ5w" TargetMode="External"/></Relationships>
</file>