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943E28">
      <w:pPr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  <w:highlight w:val="yellow"/>
        </w:rPr>
        <w:t>名师介绍：学科带头人、骨干教师、获得教学名师称号的教师信息，包括个人简介、教学成果、所获荣誉、教授课程等，突出师资优势。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4586"/>
      </w:tblGrid>
      <w:tr w14:paraId="44691A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 w14:paraId="156EC074"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姓名</w:t>
            </w:r>
          </w:p>
        </w:tc>
        <w:tc>
          <w:tcPr>
            <w:tcW w:w="4586" w:type="dxa"/>
          </w:tcPr>
          <w:p w14:paraId="54D9D910">
            <w:r>
              <w:rPr>
                <w:rFonts w:hint="eastAsia"/>
              </w:rPr>
              <w:t>张笑辰</w:t>
            </w:r>
          </w:p>
        </w:tc>
      </w:tr>
      <w:tr w14:paraId="0EC4F9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 w14:paraId="0F1BF2E7"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类型：</w:t>
            </w:r>
          </w:p>
        </w:tc>
        <w:tc>
          <w:tcPr>
            <w:tcW w:w="4586" w:type="dxa"/>
          </w:tcPr>
          <w:p w14:paraId="3E424104">
            <w:r>
              <w:rPr>
                <w:rFonts w:hint="eastAsia"/>
              </w:rPr>
              <w:t>区教育教学新秀</w:t>
            </w:r>
          </w:p>
        </w:tc>
      </w:tr>
      <w:tr w14:paraId="228B87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35B2FDB1"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 xml:space="preserve">个人简介：（包括教授课程、个人优势等不少于200字 </w:t>
            </w:r>
            <w:r>
              <w:rPr>
                <w:rFonts w:ascii="仿宋" w:hAnsi="仿宋" w:eastAsia="仿宋"/>
                <w:sz w:val="28"/>
                <w:szCs w:val="28"/>
              </w:rPr>
              <w:t>）</w:t>
            </w:r>
          </w:p>
          <w:p w14:paraId="1D6FC04E"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教龄8年，艺术专业教师，主要教授艺术专业色彩构成、创意拓展等专业课，其他专业的公共艺术课程，并组织创意剪纸社团活动。教学上，能研发符合课程标准与配合规划教材的活页式教材，拓展艺术公共课程在各专业中的融合教学，制作网络课程等，学习力强能组织开拓项目化教学与艺术专业馆教融合活动。科研上，能运用Cityspace等软件书写论文开展基于核心素养的课题研究。</w:t>
            </w:r>
            <w:bookmarkStart w:id="0" w:name="_GoBack"/>
            <w:bookmarkEnd w:id="0"/>
          </w:p>
          <w:p w14:paraId="7379CBC7"/>
        </w:tc>
      </w:tr>
      <w:tr w14:paraId="1F57B4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3A4125A4"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教学成果：（包括科研等）</w:t>
            </w:r>
          </w:p>
          <w:p w14:paraId="6F689209">
            <w:pP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论文发表：</w:t>
            </w:r>
          </w:p>
          <w:p w14:paraId="60C14E68">
            <w:pPr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《杨浦教师进修学院》增刊</w:t>
            </w:r>
            <w:r>
              <w:rPr>
                <w:rFonts w:hint="eastAsia" w:ascii="仿宋" w:hAnsi="仿宋" w:eastAsia="仿宋"/>
                <w:sz w:val="28"/>
                <w:szCs w:val="28"/>
                <w:lang w:eastAsia="zh-CN"/>
              </w:rPr>
              <w:t>：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中小学书法教学中学生成长档案模板与评价标准研究</w:t>
            </w:r>
            <w:r>
              <w:rPr>
                <w:rFonts w:hint="eastAsia" w:ascii="仿宋" w:hAnsi="仿宋" w:eastAsia="仿宋"/>
                <w:sz w:val="28"/>
                <w:szCs w:val="28"/>
              </w:rPr>
              <w:tab/>
            </w:r>
          </w:p>
          <w:p w14:paraId="7224DF78">
            <w:pPr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上海市教育委员会教育技术装备中心《对接行业前沿践行“三教”改革|2020年度 上海市中等职业学校教师市级企业实践》</w:t>
            </w:r>
            <w:r>
              <w:rPr>
                <w:rFonts w:hint="eastAsia" w:ascii="仿宋" w:hAnsi="仿宋" w:eastAsia="仿宋"/>
                <w:sz w:val="28"/>
                <w:szCs w:val="28"/>
                <w:lang w:eastAsia="zh-CN"/>
              </w:rPr>
              <w:t>：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《化“剪”成蝶—基于PBL的创意剪纸设计》</w:t>
            </w:r>
            <w:r>
              <w:rPr>
                <w:rFonts w:hint="eastAsia" w:ascii="仿宋" w:hAnsi="仿宋" w:eastAsia="仿宋"/>
                <w:sz w:val="28"/>
                <w:szCs w:val="28"/>
              </w:rPr>
              <w:tab/>
            </w:r>
          </w:p>
          <w:p w14:paraId="726B95C3">
            <w:pPr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《杨浦教师进修学院》增刊</w:t>
            </w:r>
            <w:r>
              <w:rPr>
                <w:rFonts w:hint="eastAsia" w:ascii="仿宋" w:hAnsi="仿宋" w:eastAsia="仿宋"/>
                <w:sz w:val="28"/>
                <w:szCs w:val="28"/>
                <w:lang w:eastAsia="zh-CN"/>
              </w:rPr>
              <w:t>：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《中职剪纸课中运用项目化学习培育学生核心素养的实践研究》</w:t>
            </w:r>
            <w:r>
              <w:rPr>
                <w:rFonts w:hint="eastAsia" w:ascii="仿宋" w:hAnsi="仿宋" w:eastAsia="仿宋"/>
                <w:sz w:val="28"/>
                <w:szCs w:val="28"/>
              </w:rPr>
              <w:tab/>
            </w:r>
          </w:p>
          <w:p w14:paraId="399FFCFC">
            <w:pPr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《杨浦教师进修学院》增刊</w:t>
            </w:r>
            <w:r>
              <w:rPr>
                <w:rFonts w:hint="eastAsia" w:ascii="仿宋" w:hAnsi="仿宋" w:eastAsia="仿宋"/>
                <w:sz w:val="28"/>
                <w:szCs w:val="28"/>
                <w:lang w:eastAsia="zh-CN"/>
              </w:rPr>
              <w:t>：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《中职美术教师的多重角色辨析》</w:t>
            </w:r>
            <w:r>
              <w:rPr>
                <w:rFonts w:hint="eastAsia" w:ascii="仿宋" w:hAnsi="仿宋" w:eastAsia="仿宋"/>
                <w:sz w:val="28"/>
                <w:szCs w:val="28"/>
              </w:rPr>
              <w:tab/>
            </w:r>
          </w:p>
          <w:p w14:paraId="7B241E72">
            <w:pPr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《教育技术与传播》</w:t>
            </w:r>
            <w:r>
              <w:rPr>
                <w:rFonts w:hint="eastAsia" w:ascii="仿宋" w:hAnsi="仿宋" w:eastAsia="仿宋"/>
                <w:sz w:val="28"/>
                <w:szCs w:val="28"/>
                <w:lang w:eastAsia="zh-CN"/>
              </w:rPr>
              <w:t>：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《中职数字活页式教材开发与应用研究》</w:t>
            </w:r>
            <w:r>
              <w:rPr>
                <w:rFonts w:hint="eastAsia" w:ascii="仿宋" w:hAnsi="仿宋" w:eastAsia="仿宋"/>
                <w:sz w:val="28"/>
                <w:szCs w:val="28"/>
              </w:rPr>
              <w:tab/>
            </w:r>
          </w:p>
          <w:p w14:paraId="4FDCE2C0">
            <w:pPr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“中小学幼儿园课题情报综述”征文评选中荣获二等奖</w:t>
            </w:r>
            <w:r>
              <w:rPr>
                <w:rFonts w:hint="eastAsia" w:ascii="仿宋" w:hAnsi="仿宋" w:eastAsia="仿宋"/>
                <w:sz w:val="28"/>
                <w:szCs w:val="28"/>
                <w:lang w:eastAsia="zh-CN"/>
              </w:rPr>
              <w:t>：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《跨学科教学研究热点与现状的可视化分析</w:t>
            </w:r>
            <w:r>
              <w:rPr>
                <w:rFonts w:hint="eastAsia" w:ascii="仿宋" w:hAnsi="仿宋" w:eastAsia="仿宋"/>
                <w:sz w:val="28"/>
                <w:szCs w:val="28"/>
                <w:lang w:eastAsia="zh-CN"/>
              </w:rPr>
              <w:t>》</w:t>
            </w:r>
          </w:p>
          <w:p w14:paraId="631FB7F8">
            <w:pP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课题：</w:t>
            </w:r>
          </w:p>
          <w:p w14:paraId="7E036A3C">
            <w:pP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上海师范大学附属杨浦现代职业学校2023年度校级课题:基于职业素养的公共艺术课程教学设计与实践--以中职烹饪专业《艺术欣赏》课程为例</w:t>
            </w:r>
          </w:p>
          <w:p w14:paraId="0379C1FF">
            <w:pP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课程：</w:t>
            </w:r>
          </w:p>
          <w:p w14:paraId="17AE6873">
            <w:pP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上海杨浦职业技术学校2021年校级精品课程《创意剪纸》</w:t>
            </w:r>
          </w:p>
          <w:p w14:paraId="072AE0B8">
            <w:pP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校本教材：</w:t>
            </w:r>
          </w:p>
          <w:p w14:paraId="771FF06E"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《烹饪与艺术》：食器之美、美食之色</w:t>
            </w:r>
          </w:p>
        </w:tc>
      </w:tr>
      <w:tr w14:paraId="36448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6B2BEA6F">
            <w:pPr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所获荣誉：（请核对并补充，2020-2025年）</w:t>
            </w:r>
          </w:p>
          <w:p w14:paraId="44CC7BD7">
            <w:pPr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2021杨浦职业技术学校青年教师爱岗敬业教学能力竞赛 二等奖</w:t>
            </w:r>
          </w:p>
          <w:p w14:paraId="41E9882B"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2</w:t>
            </w:r>
            <w:r>
              <w:rPr>
                <w:rFonts w:ascii="仿宋" w:hAnsi="仿宋" w:eastAsia="仿宋"/>
                <w:sz w:val="28"/>
                <w:szCs w:val="28"/>
              </w:rPr>
              <w:t>021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年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陈艾娜、夏瑛、潘盼、张笑辰老师荣获上海市“星光计划”第九届职业院校技能大赛教学能力大赛特等奖</w:t>
            </w:r>
          </w:p>
          <w:p w14:paraId="385958B7"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张笑辰被评为第六届杨浦区教育系统教育教学新秀（任期：</w:t>
            </w:r>
            <w:r>
              <w:rPr>
                <w:rFonts w:ascii="仿宋" w:hAnsi="仿宋" w:eastAsia="仿宋"/>
                <w:sz w:val="28"/>
                <w:szCs w:val="28"/>
              </w:rPr>
              <w:t>2021年9月至2024年8月）</w:t>
            </w:r>
          </w:p>
          <w:p w14:paraId="0AB07288">
            <w:pPr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2023年 杨浦职教集团中职教师教学法评优活动文化学科组 三等奖</w:t>
            </w:r>
          </w:p>
          <w:p w14:paraId="79AAC729">
            <w:pP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2024年“中小学幼儿园课题情报综述”征文评选 二等奖</w:t>
            </w:r>
          </w:p>
          <w:p w14:paraId="1F4AC7DE"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  <w:t>2024年“中小学幼儿园课题情报综述征文杨浦区评选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  <w:t>一等奖</w:t>
            </w:r>
          </w:p>
          <w:p w14:paraId="0C79C343"/>
        </w:tc>
      </w:tr>
    </w:tbl>
    <w:p w14:paraId="2FE6FD3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8D28A8"/>
    <w:rsid w:val="00166A8D"/>
    <w:rsid w:val="0027227F"/>
    <w:rsid w:val="004178F3"/>
    <w:rsid w:val="00536CF9"/>
    <w:rsid w:val="005E517A"/>
    <w:rsid w:val="00670184"/>
    <w:rsid w:val="00675021"/>
    <w:rsid w:val="006C31F5"/>
    <w:rsid w:val="00721230"/>
    <w:rsid w:val="008D28A8"/>
    <w:rsid w:val="008F6C4A"/>
    <w:rsid w:val="00D105CF"/>
    <w:rsid w:val="00DB032F"/>
    <w:rsid w:val="00F834C4"/>
    <w:rsid w:val="02B544AF"/>
    <w:rsid w:val="18B04867"/>
    <w:rsid w:val="1A3C3F06"/>
    <w:rsid w:val="1D1062A9"/>
    <w:rsid w:val="1E1B62F9"/>
    <w:rsid w:val="443A4CF7"/>
    <w:rsid w:val="45E34386"/>
    <w:rsid w:val="52191A79"/>
    <w:rsid w:val="605F1C79"/>
    <w:rsid w:val="7F0C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85858" w:themeColor="text1" w:themeTint="A6"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cstheme="majorBidi"/>
      <w:color w:val="585858" w:themeColor="text1" w:themeTint="A6"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85858" w:themeColor="text1" w:themeTint="A6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8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85858" w:themeColor="text1" w:themeTint="A6"/>
      <w:spacing w:val="15"/>
      <w:sz w:val="28"/>
      <w:szCs w:val="28"/>
    </w:rPr>
  </w:style>
  <w:style w:type="paragraph" w:styleId="14">
    <w:name w:val="Title"/>
    <w:basedOn w:val="1"/>
    <w:next w:val="1"/>
    <w:link w:val="27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character" w:customStyle="1" w:styleId="19">
    <w:name w:val="标题 2 字符"/>
    <w:basedOn w:val="17"/>
    <w:link w:val="3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20">
    <w:name w:val="标题 3 字符"/>
    <w:basedOn w:val="17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21">
    <w:name w:val="标题 4 字符"/>
    <w:basedOn w:val="17"/>
    <w:link w:val="5"/>
    <w:semiHidden/>
    <w:qFormat/>
    <w:uiPriority w:val="9"/>
    <w:rPr>
      <w:rFonts w:cstheme="majorBidi"/>
      <w:color w:val="0F4761" w:themeColor="accent1" w:themeShade="BF"/>
      <w:sz w:val="28"/>
      <w:szCs w:val="28"/>
    </w:rPr>
  </w:style>
  <w:style w:type="character" w:customStyle="1" w:styleId="22">
    <w:name w:val="标题 5 字符"/>
    <w:basedOn w:val="17"/>
    <w:link w:val="6"/>
    <w:semiHidden/>
    <w:uiPriority w:val="9"/>
    <w:rPr>
      <w:rFonts w:cstheme="majorBidi"/>
      <w:color w:val="0F4761" w:themeColor="accent1" w:themeShade="BF"/>
      <w:sz w:val="24"/>
      <w:szCs w:val="24"/>
    </w:rPr>
  </w:style>
  <w:style w:type="character" w:customStyle="1" w:styleId="23">
    <w:name w:val="标题 6 字符"/>
    <w:basedOn w:val="17"/>
    <w:link w:val="7"/>
    <w:semiHidden/>
    <w:qFormat/>
    <w:uiPriority w:val="9"/>
    <w:rPr>
      <w:rFonts w:cstheme="majorBidi"/>
      <w:b/>
      <w:bCs/>
      <w:color w:val="0F4761" w:themeColor="accent1" w:themeShade="BF"/>
    </w:rPr>
  </w:style>
  <w:style w:type="character" w:customStyle="1" w:styleId="24">
    <w:name w:val="标题 7 字符"/>
    <w:basedOn w:val="17"/>
    <w:link w:val="8"/>
    <w:semiHidden/>
    <w:qFormat/>
    <w:uiPriority w:val="9"/>
    <w:rPr>
      <w:rFonts w:cstheme="majorBidi"/>
      <w:b/>
      <w:bCs/>
      <w:color w:val="585858" w:themeColor="text1" w:themeTint="A6"/>
    </w:rPr>
  </w:style>
  <w:style w:type="character" w:customStyle="1" w:styleId="25">
    <w:name w:val="标题 8 字符"/>
    <w:basedOn w:val="17"/>
    <w:link w:val="9"/>
    <w:semiHidden/>
    <w:uiPriority w:val="9"/>
    <w:rPr>
      <w:rFonts w:cstheme="majorBidi"/>
      <w:color w:val="585858" w:themeColor="text1" w:themeTint="A6"/>
    </w:rPr>
  </w:style>
  <w:style w:type="character" w:customStyle="1" w:styleId="26">
    <w:name w:val="标题 9 字符"/>
    <w:basedOn w:val="17"/>
    <w:link w:val="10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27">
    <w:name w:val="标题 字符"/>
    <w:basedOn w:val="17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副标题 字符"/>
    <w:basedOn w:val="17"/>
    <w:link w:val="13"/>
    <w:uiPriority w:val="11"/>
    <w:rPr>
      <w:rFonts w:asciiTheme="majorHAnsi" w:hAnsiTheme="majorHAnsi" w:eastAsiaTheme="majorEastAsia" w:cstheme="majorBidi"/>
      <w:color w:val="585858" w:themeColor="text1" w:themeTint="A6"/>
      <w:spacing w:val="15"/>
      <w:sz w:val="28"/>
      <w:szCs w:val="28"/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30">
    <w:name w:val="引用 字符"/>
    <w:basedOn w:val="17"/>
    <w:link w:val="29"/>
    <w:qFormat/>
    <w:uiPriority w:val="29"/>
    <w:rPr>
      <w:i/>
      <w:iCs/>
      <w:color w:val="3F3F3F" w:themeColor="text1" w:themeTint="BF"/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明显强调1"/>
    <w:basedOn w:val="17"/>
    <w:qFormat/>
    <w:uiPriority w:val="21"/>
    <w:rPr>
      <w:i/>
      <w:iCs/>
      <w:color w:val="0F4761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34">
    <w:name w:val="明显引用 字符"/>
    <w:basedOn w:val="17"/>
    <w:link w:val="33"/>
    <w:uiPriority w:val="30"/>
    <w:rPr>
      <w:i/>
      <w:iCs/>
      <w:color w:val="0F4761" w:themeColor="accent1" w:themeShade="BF"/>
    </w:rPr>
  </w:style>
  <w:style w:type="character" w:customStyle="1" w:styleId="35">
    <w:name w:val="明显参考1"/>
    <w:basedOn w:val="17"/>
    <w:qFormat/>
    <w:uiPriority w:val="32"/>
    <w:rPr>
      <w:b/>
      <w:bCs/>
      <w:smallCaps/>
      <w:color w:val="0F4761" w:themeColor="accent1" w:themeShade="BF"/>
      <w:spacing w:val="5"/>
    </w:rPr>
  </w:style>
  <w:style w:type="character" w:customStyle="1" w:styleId="36">
    <w:name w:val="页眉 字符"/>
    <w:basedOn w:val="17"/>
    <w:link w:val="12"/>
    <w:qFormat/>
    <w:uiPriority w:val="99"/>
    <w:rPr>
      <w:kern w:val="2"/>
      <w:sz w:val="18"/>
      <w:szCs w:val="18"/>
      <w14:ligatures w14:val="standardContextual"/>
    </w:rPr>
  </w:style>
  <w:style w:type="character" w:customStyle="1" w:styleId="37">
    <w:name w:val="页脚 字符"/>
    <w:basedOn w:val="17"/>
    <w:link w:val="11"/>
    <w:uiPriority w:val="99"/>
    <w:rPr>
      <w:kern w:val="2"/>
      <w:sz w:val="18"/>
      <w:szCs w:val="18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2</Pages>
  <Words>681</Words>
  <Characters>725</Characters>
  <Lines>1</Lines>
  <Paragraphs>1</Paragraphs>
  <TotalTime>20</TotalTime>
  <ScaleCrop>false</ScaleCrop>
  <LinksUpToDate>false</LinksUpToDate>
  <CharactersWithSpaces>738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2025-03-11T06:45:00Z</dcterms:created>
  <dc:creator>LENOVO</dc:creator>
  <cp:lastModifiedBy>张笑辰</cp:lastModifiedBy>
  <dcterms:modified xsi:type="dcterms:W3CDTF">2025-03-12T04:51:15Z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eyJoZGlkIjoiYWM1NDI5NzliZWVmMWM5MWE3MzVjNDEzMzgyYjUxZmYiLCJ1c2VySWQiOiIzMTgwNjE5MzgifQ==</vt:lpwstr>
  </property>
  <property fmtid="{D5CDD505-2E9C-101B-9397-08002B2CF9AE}" pid="3" name="KSOProductBuildVer">
    <vt:lpwstr>2052-12.1.0.20305</vt:lpwstr>
  </property>
  <property fmtid="{D5CDD505-2E9C-101B-9397-08002B2CF9AE}" pid="4" name="ICV">
    <vt:lpwstr>2B605ED883BB4D4FAB3B9E276F2D18A9_12</vt:lpwstr>
  </property>
</Properties>
</file>