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958B2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32"/>
          <w:lang w:val="en-US" w:eastAsia="zh-CN"/>
        </w:rPr>
      </w:pPr>
      <w:r>
        <w:rPr>
          <w:rFonts w:hint="eastAsia"/>
          <w:b/>
          <w:bCs/>
          <w:sz w:val="24"/>
          <w:szCs w:val="32"/>
          <w:lang w:val="en-US" w:eastAsia="zh-CN"/>
        </w:rPr>
        <w:t>（一）专业设置</w:t>
      </w:r>
    </w:p>
    <w:p w14:paraId="3D7AC2F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14:paraId="092022B5">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b/>
          <w:bCs/>
          <w:sz w:val="24"/>
          <w:szCs w:val="32"/>
          <w:lang w:val="en-US" w:eastAsia="zh-CN"/>
        </w:rPr>
      </w:pPr>
      <w:r>
        <w:rPr>
          <w:rFonts w:hint="eastAsia"/>
          <w:b/>
          <w:bCs/>
          <w:sz w:val="24"/>
          <w:szCs w:val="32"/>
          <w:lang w:val="en-US" w:eastAsia="zh-CN"/>
        </w:rPr>
        <w:t>专业目录</w:t>
      </w:r>
    </w:p>
    <w:p w14:paraId="25D8749F">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专业名称：音乐表演专业</w:t>
      </w:r>
    </w:p>
    <w:p w14:paraId="264ED2A4">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专业代码：750201</w:t>
      </w:r>
    </w:p>
    <w:p w14:paraId="23CA9DC7">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所属专业大类：文化艺术大类</w:t>
      </w:r>
    </w:p>
    <w:p w14:paraId="1A842DA4">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p>
    <w:p w14:paraId="66FF4629">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b/>
          <w:bCs/>
          <w:sz w:val="24"/>
          <w:szCs w:val="32"/>
          <w:lang w:val="en-US" w:eastAsia="zh-CN"/>
        </w:rPr>
      </w:pPr>
      <w:r>
        <w:rPr>
          <w:rFonts w:hint="eastAsia"/>
          <w:b/>
          <w:bCs/>
          <w:sz w:val="24"/>
          <w:szCs w:val="32"/>
          <w:lang w:val="en-US" w:eastAsia="zh-CN"/>
        </w:rPr>
        <w:t>专业特色</w:t>
      </w:r>
    </w:p>
    <w:p w14:paraId="5D903A34">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textAlignment w:val="auto"/>
        <w:rPr>
          <w:rFonts w:hint="eastAsia"/>
          <w:lang w:val="en-US" w:eastAsia="zh-CN"/>
        </w:rPr>
      </w:pPr>
      <w:r>
        <w:rPr>
          <w:rFonts w:hint="eastAsia"/>
          <w:lang w:val="en-US" w:eastAsia="zh-CN"/>
        </w:rPr>
        <w:t>专业分为表演和制作两个方向。表演方向主要面向电台、电视台、广告、传媒、专业院团、剧团、文化传播、培训机构等有歌舞表演技能需求的岗位，培养具备扎实音乐基础理论与技能、较为全面的歌舞表演能力、能进行通畅的人际沟通并具有一定组织协调统筹能力的复合型人才，并具备向高等艺术院校继续深造的专业素养。</w:t>
      </w:r>
    </w:p>
    <w:p w14:paraId="517248A8">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textAlignment w:val="auto"/>
        <w:rPr>
          <w:rFonts w:hint="default"/>
          <w:lang w:val="en-US" w:eastAsia="zh-CN"/>
        </w:rPr>
      </w:pPr>
      <w:r>
        <w:rPr>
          <w:rFonts w:hint="eastAsia"/>
          <w:lang w:val="en-US" w:eastAsia="zh-CN"/>
        </w:rPr>
        <w:t>制作方向</w:t>
      </w:r>
      <w:r>
        <w:rPr>
          <w:rFonts w:hint="default"/>
          <w:lang w:val="en-US" w:eastAsia="zh-CN"/>
        </w:rPr>
        <w:t>注重培养学生具备从事计算机音乐制作、录音、混音等相关工作的基本能力，以及达到各大音乐类专业高等院校相关专业入学的基本要求，同时培养学生具有一定的逻辑思维能力和分析问题、解决问题的能力。</w:t>
      </w:r>
    </w:p>
    <w:p w14:paraId="044A14C0">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14:paraId="31F205A9">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核心课程体系</w:t>
      </w:r>
    </w:p>
    <w:p w14:paraId="12F8582E">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核心课程</w:t>
      </w:r>
    </w:p>
    <w:p w14:paraId="7EEAB54B">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基础乐科</w:t>
      </w:r>
    </w:p>
    <w:p w14:paraId="3EBC18A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textAlignment w:val="auto"/>
        <w:rPr>
          <w:rFonts w:hint="eastAsia" w:eastAsiaTheme="minorEastAsia"/>
          <w:lang w:val="en-US" w:eastAsia="zh-CN"/>
        </w:rPr>
      </w:pPr>
      <w:r>
        <w:rPr>
          <w:rFonts w:hint="eastAsia"/>
          <w:lang w:val="en-US" w:eastAsia="zh-CN"/>
        </w:rPr>
        <w:t>教学内容：</w:t>
      </w:r>
      <w:r>
        <w:rPr>
          <w:rFonts w:hint="eastAsia" w:ascii="宋体" w:hAnsi="宋体"/>
        </w:rPr>
        <w:t>音高与记谱</w:t>
      </w:r>
      <w:r>
        <w:rPr>
          <w:rFonts w:hint="eastAsia" w:ascii="宋体" w:hAnsi="宋体"/>
          <w:lang w:eastAsia="zh-CN"/>
        </w:rPr>
        <w:t>、</w:t>
      </w:r>
      <w:r>
        <w:rPr>
          <w:rFonts w:hint="eastAsia" w:ascii="宋体" w:hAnsi="宋体"/>
        </w:rPr>
        <w:t>节奏与节拍</w:t>
      </w:r>
      <w:r>
        <w:rPr>
          <w:rFonts w:hint="eastAsia" w:ascii="宋体" w:hAnsi="宋体"/>
          <w:lang w:eastAsia="zh-CN"/>
        </w:rPr>
        <w:t>、</w:t>
      </w:r>
      <w:r>
        <w:rPr>
          <w:rFonts w:hint="eastAsia" w:ascii="宋体" w:hAnsi="宋体" w:cs="宋体"/>
        </w:rPr>
        <w:t>标记术语与简谱应用</w:t>
      </w:r>
      <w:r>
        <w:rPr>
          <w:rFonts w:hint="eastAsia" w:ascii="宋体" w:hAnsi="宋体" w:cs="宋体"/>
          <w:lang w:eastAsia="zh-CN"/>
        </w:rPr>
        <w:t>、音程与和弦、音阶与调式、练耳与听记谱、视唱</w:t>
      </w:r>
    </w:p>
    <w:p w14:paraId="6BCD108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textAlignment w:val="auto"/>
        <w:rPr>
          <w:rFonts w:hint="default"/>
          <w:lang w:val="en-US" w:eastAsia="zh-CN"/>
        </w:rPr>
      </w:pPr>
      <w:r>
        <w:rPr>
          <w:rFonts w:hint="eastAsia"/>
          <w:lang w:val="en-US" w:eastAsia="zh-CN"/>
        </w:rPr>
        <w:t>教学要求：能够运用变音记号来改变半音与全音关系（自然/变化）；掌握音级的概念（基本/变化）；能够掌握三等分原则下的其它种类连音的音值计算；掌握简谱的记谱方式，并能在简谱与五线谱中进行转换；能够快速识别与构成各类三和弦以及转位；能够掌握五声调式与七声调式的特征，音级的名称与标记；能够构唱与模唱音程；能够掌握熟悉谱面的演唱</w:t>
      </w:r>
    </w:p>
    <w:p w14:paraId="6AB0CB7D">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钢琴演奏</w:t>
      </w:r>
    </w:p>
    <w:p w14:paraId="609ECB7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textAlignment w:val="auto"/>
        <w:rPr>
          <w:rFonts w:hint="eastAsia"/>
          <w:lang w:val="en-US" w:eastAsia="zh-CN"/>
        </w:rPr>
      </w:pPr>
      <w:r>
        <w:rPr>
          <w:rFonts w:hint="eastAsia"/>
          <w:lang w:val="en-US" w:eastAsia="zh-CN"/>
        </w:rPr>
        <w:t>教学内容：基本演奏技能、多调性乐曲演奏、进阶演奏技能、多种风格乐曲演奏</w:t>
      </w:r>
    </w:p>
    <w:p w14:paraId="6A5AE1C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textAlignment w:val="auto"/>
        <w:rPr>
          <w:rFonts w:hint="default"/>
          <w:lang w:val="en-US" w:eastAsia="zh-CN"/>
        </w:rPr>
      </w:pPr>
      <w:r>
        <w:rPr>
          <w:rFonts w:hint="eastAsia"/>
          <w:lang w:val="en-US" w:eastAsia="zh-CN"/>
        </w:rPr>
        <w:t>教学要求：理解五线谱中演奏指导记号所标示的意义；能够顺利弹奏二拍子、三拍子音乐作品的正确律动；能够熟练弹奏半分解和弦伴奏织体理解四手联弹作品的声部能够在四手联弹作品演奏中做好与合作者的交流与沟通；能够弹奏出拉格泰姆、布鲁斯等特有的节奏型特征</w:t>
      </w:r>
    </w:p>
    <w:p w14:paraId="2F73E6BD">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声乐</w:t>
      </w:r>
    </w:p>
    <w:p w14:paraId="62EB891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textAlignment w:val="auto"/>
        <w:rPr>
          <w:rFonts w:hint="eastAsia"/>
          <w:lang w:val="en-US" w:eastAsia="zh-CN"/>
        </w:rPr>
      </w:pPr>
      <w:r>
        <w:rPr>
          <w:rFonts w:hint="eastAsia"/>
          <w:lang w:val="en-US" w:eastAsia="zh-CN"/>
        </w:rPr>
        <w:t>教学内容：声乐发声理论与技能训练、声乐作品分析与演唱处理、声乐艺术文化与审美、声乐艺术实践</w:t>
      </w:r>
    </w:p>
    <w:p w14:paraId="7013271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textAlignment w:val="auto"/>
        <w:rPr>
          <w:rFonts w:hint="eastAsia"/>
          <w:lang w:val="en-US" w:eastAsia="zh-CN"/>
        </w:rPr>
      </w:pPr>
      <w:r>
        <w:rPr>
          <w:rFonts w:hint="eastAsia"/>
          <w:lang w:val="en-US" w:eastAsia="zh-CN"/>
        </w:rPr>
        <w:t>教学要求： 理解声乐演唱中呼吸与气息的原理与重要性；能够利用核心（横膈膜）对歌唱进行有效气息支持；了解歌曲的风格与作品背景 理解声乐作品中的感情基调；了解西方歌剧、清唱剧、康塔塔等声乐体裁的艺术特点；能够在实践中进行自信的艺术诠释与演绎；能够在诠释声乐作品的过程中与钢琴伴奏形成有机整体</w:t>
      </w:r>
    </w:p>
    <w:p w14:paraId="6A19FC3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textAlignment w:val="auto"/>
        <w:rPr>
          <w:rFonts w:hint="default"/>
          <w:lang w:val="en-US" w:eastAsia="zh-CN"/>
        </w:rPr>
      </w:pPr>
    </w:p>
    <w:p w14:paraId="02822E11">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实践课程</w:t>
      </w:r>
    </w:p>
    <w:p w14:paraId="058A115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textAlignment w:val="auto"/>
        <w:rPr>
          <w:rFonts w:hint="default"/>
          <w:lang w:val="en-US" w:eastAsia="zh-CN"/>
        </w:rPr>
      </w:pPr>
      <w:r>
        <w:rPr>
          <w:rFonts w:hint="default"/>
          <w:lang w:val="en-US" w:eastAsia="zh-CN"/>
        </w:rPr>
        <w:t>充分利用</w:t>
      </w:r>
      <w:r>
        <w:rPr>
          <w:rFonts w:hint="eastAsia"/>
          <w:lang w:val="en-US" w:eastAsia="zh-CN"/>
        </w:rPr>
        <w:t>校内与</w:t>
      </w:r>
      <w:r>
        <w:rPr>
          <w:rFonts w:hint="default"/>
          <w:lang w:val="en-US" w:eastAsia="zh-CN"/>
        </w:rPr>
        <w:t>社会资源，为学生提供</w:t>
      </w:r>
      <w:r>
        <w:rPr>
          <w:rFonts w:hint="eastAsia"/>
          <w:lang w:val="en-US" w:eastAsia="zh-CN"/>
        </w:rPr>
        <w:t>实岗锻炼</w:t>
      </w:r>
      <w:r>
        <w:rPr>
          <w:rFonts w:hint="default"/>
          <w:lang w:val="en-US" w:eastAsia="zh-CN"/>
        </w:rPr>
        <w:t>的机会。</w:t>
      </w:r>
      <w:r>
        <w:rPr>
          <w:rFonts w:hint="eastAsia"/>
          <w:lang w:val="en-US" w:eastAsia="zh-CN"/>
        </w:rPr>
        <w:t>校内，通过开放日、文化节、技能单项比赛等各类校园活动与技能展示，让学生将所学的知识付诸实践，在做中学。校外，</w:t>
      </w:r>
      <w:r>
        <w:rPr>
          <w:rFonts w:hint="default"/>
          <w:lang w:val="en-US" w:eastAsia="zh-CN"/>
        </w:rPr>
        <w:t>通过与</w:t>
      </w:r>
      <w:r>
        <w:rPr>
          <w:rFonts w:hint="eastAsia"/>
          <w:lang w:val="en-US" w:eastAsia="zh-CN"/>
        </w:rPr>
        <w:t>剧场、</w:t>
      </w:r>
      <w:r>
        <w:rPr>
          <w:rFonts w:hint="default"/>
          <w:lang w:val="en-US" w:eastAsia="zh-CN"/>
        </w:rPr>
        <w:t>录音棚、音乐工作室、</w:t>
      </w:r>
      <w:r>
        <w:rPr>
          <w:rFonts w:hint="eastAsia"/>
          <w:lang w:val="en-US" w:eastAsia="zh-CN"/>
        </w:rPr>
        <w:t>群艺馆、</w:t>
      </w:r>
      <w:r>
        <w:rPr>
          <w:rFonts w:hint="default"/>
          <w:lang w:val="en-US" w:eastAsia="zh-CN"/>
        </w:rPr>
        <w:t>少年宫</w:t>
      </w:r>
      <w:r>
        <w:rPr>
          <w:rFonts w:hint="eastAsia"/>
          <w:lang w:val="en-US" w:eastAsia="zh-CN"/>
        </w:rPr>
        <w:t>和各类音乐剧团体</w:t>
      </w:r>
      <w:r>
        <w:rPr>
          <w:rFonts w:hint="default"/>
          <w:lang w:val="en-US" w:eastAsia="zh-CN"/>
        </w:rPr>
        <w:t>等相关单位密切合作，让学生参与到社会的音乐制作事业中，通过在参与、创作、运营岗位上的打磨获得相关经验，企业在这一过程中可以有针对性地培养适合的岗位人才，学生获得经验的同时也明确了工作方向，从而促进专业和学业的双重提升。</w:t>
      </w:r>
    </w:p>
    <w:p w14:paraId="24B2862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textAlignment w:val="auto"/>
        <w:rPr>
          <w:rFonts w:hint="default"/>
          <w:lang w:val="en-US" w:eastAsia="zh-CN"/>
        </w:rPr>
      </w:pPr>
    </w:p>
    <w:p w14:paraId="0C53E114">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专业就业与升学前景</w:t>
      </w:r>
    </w:p>
    <w:p w14:paraId="7289BA8E">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就业方向</w:t>
      </w:r>
    </w:p>
    <w:p w14:paraId="01DFFD91">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主要就业岗位：器乐演奏、声乐演唱、录音师、音乐制作人、演出管理、演出技术支持、音乐教育、钢琴调律</w:t>
      </w:r>
    </w:p>
    <w:p w14:paraId="4F65A7D3">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就业单位：剧场、录音棚、音乐剧团、学校/机构、设备维保与技术支持</w:t>
      </w:r>
    </w:p>
    <w:p w14:paraId="54DCB5F0">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lang w:val="en-US" w:eastAsia="zh-CN"/>
        </w:rPr>
      </w:pPr>
    </w:p>
    <w:p w14:paraId="41B04A05">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升学途径</w:t>
      </w:r>
    </w:p>
    <w:p w14:paraId="2CD721B6">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可参加三月份三校生自主招生、五月份三校生高考、六月秋季高考，通过考试进入各类高职和本科院校的相关专业进行专业深造，专业方向涵盖音乐教育、音乐表演、录音艺术、演出管理、钢琴调律、后期制作等，</w:t>
      </w:r>
      <w:bookmarkStart w:id="0" w:name="_GoBack"/>
      <w:bookmarkEnd w:id="0"/>
      <w:r>
        <w:rPr>
          <w:rFonts w:hint="eastAsia"/>
          <w:lang w:val="en-US" w:eastAsia="zh-CN"/>
        </w:rPr>
        <w:t>历年升学率接近100%。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5436DD"/>
    <w:multiLevelType w:val="singleLevel"/>
    <w:tmpl w:val="F95436DD"/>
    <w:lvl w:ilvl="0" w:tentative="0">
      <w:start w:val="1"/>
      <w:numFmt w:val="decimal"/>
      <w:suff w:val="space"/>
      <w:lvlText w:val="%1."/>
      <w:lvlJc w:val="left"/>
    </w:lvl>
  </w:abstractNum>
  <w:abstractNum w:abstractNumId="1">
    <w:nsid w:val="06E7564C"/>
    <w:multiLevelType w:val="singleLevel"/>
    <w:tmpl w:val="06E7564C"/>
    <w:lvl w:ilvl="0" w:tentative="0">
      <w:start w:val="2"/>
      <w:numFmt w:val="chineseCounting"/>
      <w:suff w:val="nothing"/>
      <w:lvlText w:val="（%1）"/>
      <w:lvlJc w:val="left"/>
      <w:rPr>
        <w:rFonts w:hint="eastAsia"/>
      </w:rPr>
    </w:lvl>
  </w:abstractNum>
  <w:abstractNum w:abstractNumId="2">
    <w:nsid w:val="292935EA"/>
    <w:multiLevelType w:val="singleLevel"/>
    <w:tmpl w:val="292935EA"/>
    <w:lvl w:ilvl="0" w:tentative="0">
      <w:start w:val="1"/>
      <w:numFmt w:val="decimal"/>
      <w:lvlText w:val="%1."/>
      <w:lvlJc w:val="left"/>
      <w:pPr>
        <w:tabs>
          <w:tab w:val="left" w:pos="312"/>
        </w:tabs>
      </w:pPr>
    </w:lvl>
  </w:abstractNum>
  <w:abstractNum w:abstractNumId="3">
    <w:nsid w:val="4751C017"/>
    <w:multiLevelType w:val="singleLevel"/>
    <w:tmpl w:val="4751C017"/>
    <w:lvl w:ilvl="0" w:tentative="0">
      <w:start w:val="1"/>
      <w:numFmt w:val="decimal"/>
      <w:suff w:val="nothing"/>
      <w:lvlText w:val="（%1）"/>
      <w:lvlJc w:val="left"/>
    </w:lvl>
  </w:abstractNum>
  <w:abstractNum w:abstractNumId="4">
    <w:nsid w:val="78B9FDAE"/>
    <w:multiLevelType w:val="singleLevel"/>
    <w:tmpl w:val="78B9FDAE"/>
    <w:lvl w:ilvl="0" w:tentative="0">
      <w:start w:val="1"/>
      <w:numFmt w:val="decimal"/>
      <w:lvlText w:val="%1."/>
      <w:lvlJc w:val="left"/>
      <w:pPr>
        <w:tabs>
          <w:tab w:val="left" w:pos="312"/>
        </w:tabs>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264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13</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2025-03-18T05:36:07Z</dcterms:created>
  <dc:creator>lenovo</dc:creator>
  <cp:lastModifiedBy>凌陵灵</cp:lastModifiedBy>
  <dcterms:modified xsi:type="dcterms:W3CDTF">2025-03-18T06:20:02Z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eyJoZGlkIjoiZDAyYjJjZWM5ZGExNjYxNDAwMjRmNjdkZWNkNjc1ZWIiLCJ1c2VySWQiOiI2MjQwMjA2NzQifQ==</vt:lpwstr>
  </property>
  <property fmtid="{D5CDD505-2E9C-101B-9397-08002B2CF9AE}" pid="4" name="ICV">
    <vt:lpwstr>756D08485B364333B0D19462EC1BFF11_12</vt:lpwstr>
  </property>
</Properties>
</file>