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5C2AB">
      <w:r>
        <w:t>学校现有学生数近2000人，教职工193人，其中专任教师159人，中高级以上职称教师占比61%，“双师型”教师占比95.5%，区学科名教师等各类区级骨干教师24名，学校拥有1个上海市名师工作室，2个上海市技能大师工作室，1个上海市教师创新团队。1名面点专业教师被评为“上海工匠”“上海市技术能手”“上海市教书育人楷模”；1名汽车专业教师被评为“上海市教书育人楷模提名”、入选“2023年东方英才计划教师项目”；学校汽车专业教师团队、音乐制作专业教师团队、学前教育专业教师团队、思政教师团队、烹饪专业教师团队多次荣获全</w:t>
      </w:r>
      <w:bookmarkStart w:id="0" w:name="_GoBack"/>
      <w:bookmarkEnd w:id="0"/>
      <w:r>
        <w:t>国职业院校技能大赛教学能力比赛一、二、三等奖。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3150B"/>
    <w:rsid w:val="29D7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122</Characters>
  <Lines>0</Lines>
  <Paragraphs>0</Paragraphs>
  <TotalTime>0</TotalTime>
  <ScaleCrop>false</ScaleCrop>
  <LinksUpToDate>false</LinksUpToDate>
  <CharactersWithSpaces>122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2025-03-12T01:11:00Z</dcterms:created>
  <dc:creator>QN03</dc:creator>
  <cp:lastModifiedBy>一条咸鱼</cp:lastModifiedBy>
  <dcterms:modified xsi:type="dcterms:W3CDTF">2025-03-12T01:20:24Z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eyJoZGlkIjoiMmQyZjk3YWIwMTUzYWY2YWNhYjVlYTQ0MmFmYjFkYjEiLCJ1c2VySWQiOiI3MjA3MzI0ODMifQ==</vt:lpwstr>
  </property>
  <property fmtid="{D5CDD505-2E9C-101B-9397-08002B2CF9AE}" pid="4" name="ICV">
    <vt:lpwstr>185BE553D0F9435992FC72AAB4D75FA8_12</vt:lpwstr>
  </property>
</Properties>
</file>