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MIT xPRO Data Engineering Certificate</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u w:val="single"/>
          <w:rtl w:val="0"/>
        </w:rPr>
        <w:t xml:space="preserve">Time Series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180" w:before="180" w:lineRule="auto"/>
        <w:rPr>
          <w:b w:val="1"/>
          <w:sz w:val="24"/>
          <w:szCs w:val="24"/>
        </w:rPr>
      </w:pPr>
      <w:r w:rsidDel="00000000" w:rsidR="00000000" w:rsidRPr="00000000">
        <w:rPr>
          <w:b w:val="1"/>
          <w:sz w:val="24"/>
          <w:szCs w:val="24"/>
          <w:rtl w:val="0"/>
        </w:rPr>
        <w:t xml:space="preserve">What Is a Time Series?</w:t>
      </w:r>
    </w:p>
    <w:p w:rsidR="00000000" w:rsidDel="00000000" w:rsidP="00000000" w:rsidRDefault="00000000" w:rsidRPr="00000000" w14:paraId="00000007">
      <w:pPr>
        <w:shd w:fill="ffffff" w:val="clear"/>
        <w:spacing w:after="180" w:before="180" w:lineRule="auto"/>
        <w:rPr>
          <w:sz w:val="24"/>
          <w:szCs w:val="24"/>
        </w:rPr>
      </w:pPr>
      <w:r w:rsidDel="00000000" w:rsidR="00000000" w:rsidRPr="00000000">
        <w:rPr>
          <w:sz w:val="24"/>
          <w:szCs w:val="24"/>
          <w:rtl w:val="0"/>
        </w:rPr>
        <w:t xml:space="preserve">A time series is a sequence of data points that occur in successive order over some period of time. In particular, a time series allows you to see what factors influence certain variables from period to period. Time series analysis can be useful to see how an economic variable changes over time.</w:t>
      </w:r>
    </w:p>
    <w:p w:rsidR="00000000" w:rsidDel="00000000" w:rsidP="00000000" w:rsidRDefault="00000000" w:rsidRPr="00000000" w14:paraId="00000008">
      <w:pPr>
        <w:shd w:fill="ffffff" w:val="clear"/>
        <w:spacing w:after="180" w:before="180" w:lineRule="auto"/>
        <w:rPr>
          <w:b w:val="1"/>
          <w:sz w:val="24"/>
          <w:szCs w:val="24"/>
        </w:rPr>
      </w:pPr>
      <w:r w:rsidDel="00000000" w:rsidR="00000000" w:rsidRPr="00000000">
        <w:rPr>
          <w:b w:val="1"/>
          <w:sz w:val="24"/>
          <w:szCs w:val="24"/>
          <w:rtl w:val="0"/>
        </w:rPr>
        <w:t xml:space="preserve">How Do You Analyze a Time Series?</w:t>
      </w:r>
    </w:p>
    <w:p w:rsidR="00000000" w:rsidDel="00000000" w:rsidP="00000000" w:rsidRDefault="00000000" w:rsidRPr="00000000" w14:paraId="00000009">
      <w:pPr>
        <w:shd w:fill="ffffff" w:val="clear"/>
        <w:spacing w:after="180" w:before="180" w:lineRule="auto"/>
        <w:rPr>
          <w:sz w:val="24"/>
          <w:szCs w:val="24"/>
        </w:rPr>
      </w:pPr>
      <w:r w:rsidDel="00000000" w:rsidR="00000000" w:rsidRPr="00000000">
        <w:rPr>
          <w:sz w:val="24"/>
          <w:szCs w:val="24"/>
          <w:rtl w:val="0"/>
        </w:rPr>
        <w:t xml:space="preserve">There are different techniques to analyze time series. Below, the most important techniques are listed and described, and links to online resources are provided to help you learn more about these techniques and their implementation.</w:t>
      </w:r>
    </w:p>
    <w:p w:rsidR="00000000" w:rsidDel="00000000" w:rsidP="00000000" w:rsidRDefault="00000000" w:rsidRPr="00000000" w14:paraId="0000000A">
      <w:pPr>
        <w:shd w:fill="ffffff" w:val="clear"/>
        <w:spacing w:after="180" w:before="180" w:lineRule="auto"/>
        <w:rPr>
          <w:b w:val="1"/>
          <w:sz w:val="24"/>
          <w:szCs w:val="24"/>
        </w:rPr>
      </w:pPr>
      <w:r w:rsidDel="00000000" w:rsidR="00000000" w:rsidRPr="00000000">
        <w:rPr>
          <w:b w:val="1"/>
          <w:sz w:val="24"/>
          <w:szCs w:val="24"/>
          <w:rtl w:val="0"/>
        </w:rPr>
        <w:t xml:space="preserve">Trends</w:t>
      </w:r>
    </w:p>
    <w:p w:rsidR="00000000" w:rsidDel="00000000" w:rsidP="00000000" w:rsidRDefault="00000000" w:rsidRPr="00000000" w14:paraId="0000000B">
      <w:pPr>
        <w:shd w:fill="ffffff" w:val="clear"/>
        <w:spacing w:after="180" w:before="180" w:lineRule="auto"/>
        <w:rPr>
          <w:sz w:val="24"/>
          <w:szCs w:val="24"/>
        </w:rPr>
      </w:pPr>
      <w:r w:rsidDel="00000000" w:rsidR="00000000" w:rsidRPr="00000000">
        <w:rPr>
          <w:sz w:val="24"/>
          <w:szCs w:val="24"/>
          <w:rtl w:val="0"/>
        </w:rPr>
        <w:t xml:space="preserve">A trend is a pattern in data that shows how a time series changes in comparison to relatively higher or lower values over a period of time. In other words, a trend can be observed when the time series increases or decreases. In the real world, trends do not repeat but usually happen for a certain period of time and then disappear. Consider the following example: A stock price may increase for a while, but it’s unlikely that the price will increase forever. Rather, at some point, the stock price will decrease and the trend will change.</w:t>
      </w:r>
    </w:p>
    <w:p w:rsidR="00000000" w:rsidDel="00000000" w:rsidP="00000000" w:rsidRDefault="00000000" w:rsidRPr="00000000" w14:paraId="0000000C">
      <w:pPr>
        <w:shd w:fill="ffffff" w:val="clear"/>
        <w:spacing w:after="180" w:before="180" w:lineRule="auto"/>
        <w:rPr>
          <w:sz w:val="24"/>
          <w:szCs w:val="24"/>
        </w:rPr>
      </w:pPr>
      <w:r w:rsidDel="00000000" w:rsidR="00000000" w:rsidRPr="00000000">
        <w:rPr>
          <w:sz w:val="24"/>
          <w:szCs w:val="24"/>
          <w:rtl w:val="0"/>
        </w:rPr>
        <w:t xml:space="preserve">A trend could be:</w:t>
      </w:r>
    </w:p>
    <w:p w:rsidR="00000000" w:rsidDel="00000000" w:rsidP="00000000" w:rsidRDefault="00000000" w:rsidRPr="00000000" w14:paraId="0000000D">
      <w:pPr>
        <w:numPr>
          <w:ilvl w:val="0"/>
          <w:numId w:val="1"/>
        </w:numPr>
        <w:shd w:fill="ffffff" w:val="clear"/>
        <w:spacing w:after="0" w:afterAutospacing="0" w:lineRule="auto"/>
        <w:ind w:left="1100" w:hanging="360"/>
      </w:pPr>
      <w:r w:rsidDel="00000000" w:rsidR="00000000" w:rsidRPr="00000000">
        <w:rPr>
          <w:sz w:val="24"/>
          <w:szCs w:val="24"/>
          <w:rtl w:val="0"/>
        </w:rPr>
        <w:t xml:space="preserve">Uptrend: If the time series analysis shows an upward slope, then the trend is an uptrend.</w:t>
      </w:r>
    </w:p>
    <w:p w:rsidR="00000000" w:rsidDel="00000000" w:rsidP="00000000" w:rsidRDefault="00000000" w:rsidRPr="00000000" w14:paraId="0000000E">
      <w:pPr>
        <w:numPr>
          <w:ilvl w:val="0"/>
          <w:numId w:val="1"/>
        </w:numPr>
        <w:shd w:fill="ffffff" w:val="clear"/>
        <w:spacing w:after="0" w:afterAutospacing="0" w:lineRule="auto"/>
        <w:ind w:left="1100" w:hanging="360"/>
      </w:pPr>
      <w:r w:rsidDel="00000000" w:rsidR="00000000" w:rsidRPr="00000000">
        <w:rPr>
          <w:sz w:val="24"/>
          <w:szCs w:val="24"/>
          <w:rtl w:val="0"/>
        </w:rPr>
        <w:t xml:space="preserve">Downtrend: If the time series analysis shows a downward slope, then the trend is a downtrend.</w:t>
      </w:r>
    </w:p>
    <w:p w:rsidR="00000000" w:rsidDel="00000000" w:rsidP="00000000" w:rsidRDefault="00000000" w:rsidRPr="00000000" w14:paraId="0000000F">
      <w:pPr>
        <w:numPr>
          <w:ilvl w:val="0"/>
          <w:numId w:val="1"/>
        </w:numPr>
        <w:shd w:fill="ffffff" w:val="clear"/>
        <w:spacing w:after="100" w:lineRule="auto"/>
        <w:ind w:left="1100" w:hanging="360"/>
      </w:pPr>
      <w:r w:rsidDel="00000000" w:rsidR="00000000" w:rsidRPr="00000000">
        <w:rPr>
          <w:sz w:val="24"/>
          <w:szCs w:val="24"/>
          <w:rtl w:val="0"/>
        </w:rPr>
        <w:t xml:space="preserve">Stationary trend: If the time series analysis doesn’t show any slope, then the trend is stationary.</w:t>
      </w:r>
    </w:p>
    <w:p w:rsidR="00000000" w:rsidDel="00000000" w:rsidP="00000000" w:rsidRDefault="00000000" w:rsidRPr="00000000" w14:paraId="00000010">
      <w:pPr>
        <w:shd w:fill="ffffff" w:val="clear"/>
        <w:spacing w:after="180" w:before="180" w:lineRule="auto"/>
        <w:rPr>
          <w:sz w:val="24"/>
          <w:szCs w:val="24"/>
        </w:rPr>
      </w:pPr>
      <w:r w:rsidDel="00000000" w:rsidR="00000000" w:rsidRPr="00000000">
        <w:rPr>
          <w:sz w:val="24"/>
          <w:szCs w:val="24"/>
          <w:rtl w:val="0"/>
        </w:rPr>
        <w:t xml:space="preserve">More information about how trends occur and how they can be visualized in Python can be found here: </w:t>
      </w:r>
      <w:hyperlink r:id="rId6">
        <w:r w:rsidDel="00000000" w:rsidR="00000000" w:rsidRPr="00000000">
          <w:rPr>
            <w:color w:val="1155cc"/>
            <w:sz w:val="24"/>
            <w:szCs w:val="24"/>
            <w:u w:val="single"/>
            <w:rtl w:val="0"/>
          </w:rPr>
          <w:t xml:space="preserve">Time Series Analysis in Python.</w:t>
        </w:r>
      </w:hyperlink>
      <w:r w:rsidDel="00000000" w:rsidR="00000000" w:rsidRPr="00000000">
        <w:rPr>
          <w:rtl w:val="0"/>
        </w:rPr>
      </w:r>
    </w:p>
    <w:p w:rsidR="00000000" w:rsidDel="00000000" w:rsidP="00000000" w:rsidRDefault="00000000" w:rsidRPr="00000000" w14:paraId="00000011">
      <w:pPr>
        <w:shd w:fill="ffffff" w:val="clear"/>
        <w:spacing w:after="180" w:before="180" w:lineRule="auto"/>
        <w:rPr>
          <w:b w:val="1"/>
          <w:sz w:val="24"/>
          <w:szCs w:val="24"/>
        </w:rPr>
      </w:pPr>
      <w:r w:rsidDel="00000000" w:rsidR="00000000" w:rsidRPr="00000000">
        <w:rPr>
          <w:b w:val="1"/>
          <w:sz w:val="24"/>
          <w:szCs w:val="24"/>
          <w:rtl w:val="0"/>
        </w:rPr>
        <w:t xml:space="preserve">Percentage Change</w:t>
      </w:r>
    </w:p>
    <w:p w:rsidR="00000000" w:rsidDel="00000000" w:rsidP="00000000" w:rsidRDefault="00000000" w:rsidRPr="00000000" w14:paraId="00000012">
      <w:pPr>
        <w:shd w:fill="ffffff" w:val="clear"/>
        <w:spacing w:after="180" w:before="180" w:lineRule="auto"/>
        <w:rPr>
          <w:sz w:val="24"/>
          <w:szCs w:val="24"/>
        </w:rPr>
      </w:pPr>
      <w:r w:rsidDel="00000000" w:rsidR="00000000" w:rsidRPr="00000000">
        <w:rPr>
          <w:sz w:val="24"/>
          <w:szCs w:val="24"/>
          <w:rtl w:val="0"/>
        </w:rPr>
        <w:t xml:space="preserve">The percentage change is used to calculate by what percentage a variable has changed over a time period. One example is the percentage change in end of day closing prices of stocks. The percentage change is calculated by the formula:</w:t>
      </w:r>
    </w:p>
    <w:p w:rsidR="00000000" w:rsidDel="00000000" w:rsidP="00000000" w:rsidRDefault="00000000" w:rsidRPr="00000000" w14:paraId="00000013">
      <w:pPr>
        <w:shd w:fill="ffffff" w:val="clear"/>
        <w:spacing w:after="180" w:before="180" w:lineRule="auto"/>
        <w:rPr>
          <w:sz w:val="24"/>
          <w:szCs w:val="24"/>
        </w:rPr>
      </w:pPr>
      <w:r w:rsidDel="00000000" w:rsidR="00000000" w:rsidRPr="00000000">
        <w:rPr>
          <w:sz w:val="24"/>
          <w:szCs w:val="24"/>
          <w:rtl w:val="0"/>
        </w:rPr>
        <w:t xml:space="preserve">Percentage change =(Current value - Previous value) ÷ Previous value × 100</w:t>
      </w:r>
    </w:p>
    <w:p w:rsidR="00000000" w:rsidDel="00000000" w:rsidP="00000000" w:rsidRDefault="00000000" w:rsidRPr="00000000" w14:paraId="00000014">
      <w:pPr>
        <w:shd w:fill="ffffff" w:val="clear"/>
        <w:spacing w:after="180" w:before="180" w:lineRule="auto"/>
        <w:rPr>
          <w:sz w:val="24"/>
          <w:szCs w:val="24"/>
        </w:rPr>
      </w:pPr>
      <w:r w:rsidDel="00000000" w:rsidR="00000000" w:rsidRPr="00000000">
        <w:rPr>
          <w:sz w:val="24"/>
          <w:szCs w:val="24"/>
          <w:rtl w:val="0"/>
        </w:rPr>
        <w:t xml:space="preserve">There are numerous ways to compute the percentage change of a time series. For instance, one could implement the formula above from scratch into a Python </w:t>
      </w:r>
      <w:r w:rsidDel="00000000" w:rsidR="00000000" w:rsidRPr="00000000">
        <w:rPr>
          <w:i w:val="1"/>
          <w:sz w:val="24"/>
          <w:szCs w:val="24"/>
          <w:rtl w:val="0"/>
        </w:rPr>
        <w:t xml:space="preserve">function </w:t>
      </w:r>
      <w:r w:rsidDel="00000000" w:rsidR="00000000" w:rsidRPr="00000000">
        <w:rPr>
          <w:sz w:val="24"/>
          <w:szCs w:val="24"/>
          <w:rtl w:val="0"/>
        </w:rPr>
        <w:t xml:space="preserve">and pass the time series to the </w:t>
      </w:r>
      <w:r w:rsidDel="00000000" w:rsidR="00000000" w:rsidRPr="00000000">
        <w:rPr>
          <w:i w:val="1"/>
          <w:sz w:val="24"/>
          <w:szCs w:val="24"/>
          <w:rtl w:val="0"/>
        </w:rPr>
        <w:t xml:space="preserve">function</w:t>
      </w:r>
      <w:r w:rsidDel="00000000" w:rsidR="00000000" w:rsidRPr="00000000">
        <w:rPr>
          <w:sz w:val="24"/>
          <w:szCs w:val="24"/>
          <w:rtl w:val="0"/>
        </w:rPr>
        <w:t xml:space="preserve"> to compute the percentage change.</w:t>
      </w:r>
    </w:p>
    <w:p w:rsidR="00000000" w:rsidDel="00000000" w:rsidP="00000000" w:rsidRDefault="00000000" w:rsidRPr="00000000" w14:paraId="00000015">
      <w:pPr>
        <w:shd w:fill="ffffff" w:val="clear"/>
        <w:spacing w:after="180" w:before="180" w:lineRule="auto"/>
        <w:rPr>
          <w:sz w:val="24"/>
          <w:szCs w:val="24"/>
        </w:rPr>
      </w:pPr>
      <w:r w:rsidDel="00000000" w:rsidR="00000000" w:rsidRPr="00000000">
        <w:rPr>
          <w:sz w:val="24"/>
          <w:szCs w:val="24"/>
          <w:rtl w:val="0"/>
        </w:rPr>
        <w:t xml:space="preserve">Another approach would be to use the pandas Python library and call the </w:t>
      </w:r>
      <w:hyperlink r:id="rId7">
        <w:r w:rsidDel="00000000" w:rsidR="00000000" w:rsidRPr="00000000">
          <w:rPr>
            <w:rFonts w:ascii="Courier New" w:cs="Courier New" w:eastAsia="Courier New" w:hAnsi="Courier New"/>
            <w:color w:val="1155cc"/>
            <w:sz w:val="24"/>
            <w:szCs w:val="24"/>
            <w:u w:val="single"/>
            <w:rtl w:val="0"/>
          </w:rPr>
          <w:t xml:space="preserve">pct_change()</w:t>
        </w:r>
      </w:hyperlink>
      <w:r w:rsidDel="00000000" w:rsidR="00000000" w:rsidRPr="00000000">
        <w:rPr>
          <w:i w:val="1"/>
          <w:sz w:val="24"/>
          <w:szCs w:val="24"/>
          <w:rtl w:val="0"/>
        </w:rPr>
        <w:t xml:space="preserve">function </w:t>
      </w:r>
      <w:r w:rsidDel="00000000" w:rsidR="00000000" w:rsidRPr="00000000">
        <w:rPr>
          <w:sz w:val="24"/>
          <w:szCs w:val="24"/>
          <w:rtl w:val="0"/>
        </w:rPr>
        <w:t xml:space="preserve">with your time series as an argument to compute the percentage change.</w:t>
      </w:r>
    </w:p>
    <w:p w:rsidR="00000000" w:rsidDel="00000000" w:rsidP="00000000" w:rsidRDefault="00000000" w:rsidRPr="00000000" w14:paraId="00000016">
      <w:pPr>
        <w:shd w:fill="ffffff" w:val="clear"/>
        <w:spacing w:after="180" w:before="180" w:lineRule="auto"/>
        <w:rPr>
          <w:color w:val="1155cc"/>
          <w:sz w:val="24"/>
          <w:szCs w:val="24"/>
          <w:u w:val="single"/>
        </w:rPr>
      </w:pPr>
      <w:r w:rsidDel="00000000" w:rsidR="00000000" w:rsidRPr="00000000">
        <w:rPr>
          <w:sz w:val="24"/>
          <w:szCs w:val="24"/>
          <w:rtl w:val="0"/>
        </w:rPr>
        <w:t xml:space="preserve">More information about how percentage changes work and how they can be visualized in Python can be found here: </w:t>
      </w:r>
      <w:hyperlink r:id="rId8">
        <w:r w:rsidDel="00000000" w:rsidR="00000000" w:rsidRPr="00000000">
          <w:rPr>
            <w:color w:val="1155cc"/>
            <w:sz w:val="24"/>
            <w:szCs w:val="24"/>
            <w:u w:val="single"/>
            <w:rtl w:val="0"/>
          </w:rPr>
          <w:t xml:space="preserve">Pandas Percentage Change </w:t>
        </w:r>
      </w:hyperlink>
      <w:hyperlink r:id="rId9">
        <w:r w:rsidDel="00000000" w:rsidR="00000000" w:rsidRPr="00000000">
          <w:rPr>
            <w:i w:val="1"/>
            <w:color w:val="1155cc"/>
            <w:sz w:val="24"/>
            <w:szCs w:val="24"/>
            <w:u w:val="single"/>
            <w:rtl w:val="0"/>
          </w:rPr>
          <w:t xml:space="preserve">Function</w:t>
        </w:r>
      </w:hyperlink>
      <w:hyperlink r:id="rId10">
        <w:r w:rsidDel="00000000" w:rsidR="00000000" w:rsidRPr="00000000">
          <w:rPr>
            <w:color w:val="1155cc"/>
            <w:sz w:val="24"/>
            <w:szCs w:val="24"/>
            <w:u w:val="single"/>
            <w:rtl w:val="0"/>
          </w:rPr>
          <w:t xml:space="preserve">.</w:t>
        </w:r>
      </w:hyperlink>
      <w:r w:rsidDel="00000000" w:rsidR="00000000" w:rsidRPr="00000000">
        <w:fldChar w:fldCharType="begin"/>
        <w:instrText xml:space="preserve"> HYPERLINK "https://www.geeksforgeeks.org/python-pandas-dataframe-pct_change/" </w:instrText>
        <w:fldChar w:fldCharType="separate"/>
      </w:r>
      <w:r w:rsidDel="00000000" w:rsidR="00000000" w:rsidRPr="00000000">
        <w:rPr>
          <w:rtl w:val="0"/>
        </w:rPr>
      </w:r>
    </w:p>
    <w:p w:rsidR="00000000" w:rsidDel="00000000" w:rsidP="00000000" w:rsidRDefault="00000000" w:rsidRPr="00000000" w14:paraId="00000017">
      <w:pPr>
        <w:shd w:fill="ffffff" w:val="clear"/>
        <w:spacing w:after="180" w:before="180" w:lineRule="auto"/>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8">
      <w:pPr>
        <w:shd w:fill="ffffff" w:val="clear"/>
        <w:spacing w:after="180" w:before="180" w:lineRule="auto"/>
        <w:rPr>
          <w:b w:val="1"/>
          <w:i w:val="1"/>
          <w:sz w:val="24"/>
          <w:szCs w:val="24"/>
        </w:rPr>
      </w:pPr>
      <w:r w:rsidDel="00000000" w:rsidR="00000000" w:rsidRPr="00000000">
        <w:rPr>
          <w:b w:val="1"/>
          <w:sz w:val="24"/>
          <w:szCs w:val="24"/>
          <w:rtl w:val="0"/>
        </w:rPr>
        <w:t xml:space="preserve">Rolling Time </w:t>
      </w:r>
      <w:r w:rsidDel="00000000" w:rsidR="00000000" w:rsidRPr="00000000">
        <w:rPr>
          <w:b w:val="1"/>
          <w:i w:val="1"/>
          <w:sz w:val="24"/>
          <w:szCs w:val="24"/>
          <w:rtl w:val="0"/>
        </w:rPr>
        <w:t xml:space="preserve">Windows</w:t>
      </w:r>
    </w:p>
    <w:p w:rsidR="00000000" w:rsidDel="00000000" w:rsidP="00000000" w:rsidRDefault="00000000" w:rsidRPr="00000000" w14:paraId="00000019">
      <w:pPr>
        <w:shd w:fill="ffffff" w:val="clear"/>
        <w:spacing w:after="180" w:before="180" w:lineRule="auto"/>
        <w:rPr>
          <w:sz w:val="24"/>
          <w:szCs w:val="24"/>
        </w:rPr>
      </w:pPr>
      <w:r w:rsidDel="00000000" w:rsidR="00000000" w:rsidRPr="00000000">
        <w:rPr>
          <w:sz w:val="24"/>
          <w:szCs w:val="24"/>
          <w:rtl w:val="0"/>
        </w:rPr>
        <w:t xml:space="preserve">In time series analysis, </w:t>
      </w:r>
      <w:r w:rsidDel="00000000" w:rsidR="00000000" w:rsidRPr="00000000">
        <w:rPr>
          <w:i w:val="1"/>
          <w:sz w:val="24"/>
          <w:szCs w:val="24"/>
          <w:rtl w:val="0"/>
        </w:rPr>
        <w:t xml:space="preserve">window</w:t>
      </w:r>
      <w:r w:rsidDel="00000000" w:rsidR="00000000" w:rsidRPr="00000000">
        <w:rPr>
          <w:sz w:val="24"/>
          <w:szCs w:val="24"/>
          <w:rtl w:val="0"/>
        </w:rPr>
        <w:t xml:space="preserve"> </w:t>
      </w:r>
      <w:r w:rsidDel="00000000" w:rsidR="00000000" w:rsidRPr="00000000">
        <w:rPr>
          <w:i w:val="1"/>
          <w:sz w:val="24"/>
          <w:szCs w:val="24"/>
          <w:rtl w:val="0"/>
        </w:rPr>
        <w:t xml:space="preserve">functions </w:t>
      </w:r>
      <w:r w:rsidDel="00000000" w:rsidR="00000000" w:rsidRPr="00000000">
        <w:rPr>
          <w:sz w:val="24"/>
          <w:szCs w:val="24"/>
          <w:rtl w:val="0"/>
        </w:rPr>
        <w:t xml:space="preserve">are useful because they let you perform operations on subsets of your data. Rolling </w:t>
      </w:r>
      <w:r w:rsidDel="00000000" w:rsidR="00000000" w:rsidRPr="00000000">
        <w:rPr>
          <w:i w:val="1"/>
          <w:sz w:val="24"/>
          <w:szCs w:val="24"/>
          <w:rtl w:val="0"/>
        </w:rPr>
        <w:t xml:space="preserve">window</w:t>
      </w:r>
      <w:r w:rsidDel="00000000" w:rsidR="00000000" w:rsidRPr="00000000">
        <w:rPr>
          <w:sz w:val="24"/>
          <w:szCs w:val="24"/>
          <w:rtl w:val="0"/>
        </w:rPr>
        <w:t xml:space="preserve"> </w:t>
      </w:r>
      <w:r w:rsidDel="00000000" w:rsidR="00000000" w:rsidRPr="00000000">
        <w:rPr>
          <w:i w:val="1"/>
          <w:sz w:val="24"/>
          <w:szCs w:val="24"/>
          <w:rtl w:val="0"/>
        </w:rPr>
        <w:t xml:space="preserve">functions</w:t>
      </w:r>
      <w:r w:rsidDel="00000000" w:rsidR="00000000" w:rsidRPr="00000000">
        <w:rPr>
          <w:sz w:val="24"/>
          <w:szCs w:val="24"/>
          <w:rtl w:val="0"/>
        </w:rPr>
        <w:t xml:space="preserve"> specifically let you perform operations over each row in a </w:t>
      </w:r>
      <w:r w:rsidDel="00000000" w:rsidR="00000000" w:rsidRPr="00000000">
        <w:rPr>
          <w:i w:val="1"/>
          <w:sz w:val="24"/>
          <w:szCs w:val="24"/>
          <w:rtl w:val="0"/>
        </w:rPr>
        <w:t xml:space="preserve">dataframe. </w:t>
      </w:r>
      <w:r w:rsidDel="00000000" w:rsidR="00000000" w:rsidRPr="00000000">
        <w:rPr>
          <w:sz w:val="24"/>
          <w:szCs w:val="24"/>
          <w:rtl w:val="0"/>
        </w:rPr>
        <w:t xml:space="preserve">Consider the following example:</w:t>
      </w:r>
    </w:p>
    <w:p w:rsidR="00000000" w:rsidDel="00000000" w:rsidP="00000000" w:rsidRDefault="00000000" w:rsidRPr="00000000" w14:paraId="0000001A">
      <w:pPr>
        <w:shd w:fill="ffffff" w:val="clear"/>
        <w:spacing w:after="180" w:before="180" w:lineRule="auto"/>
        <w:rPr>
          <w:sz w:val="24"/>
          <w:szCs w:val="24"/>
        </w:rPr>
      </w:pPr>
      <w:r w:rsidDel="00000000" w:rsidR="00000000" w:rsidRPr="00000000">
        <w:rPr>
          <w:sz w:val="24"/>
          <w:szCs w:val="24"/>
          <w:rtl w:val="0"/>
        </w:rPr>
        <w:t xml:space="preserve">Suppose you have 20 days’ worth of stock market data and you want to know the average price for that stock over the last six days. In this case, the computation is easy. You just need to sum the prices of the last six days and divide it by the number of days.</w:t>
      </w:r>
    </w:p>
    <w:p w:rsidR="00000000" w:rsidDel="00000000" w:rsidP="00000000" w:rsidRDefault="00000000" w:rsidRPr="00000000" w14:paraId="0000001B">
      <w:pPr>
        <w:shd w:fill="ffffff" w:val="clear"/>
        <w:spacing w:after="180" w:before="180" w:lineRule="auto"/>
        <w:rPr>
          <w:sz w:val="24"/>
          <w:szCs w:val="24"/>
        </w:rPr>
      </w:pPr>
      <w:r w:rsidDel="00000000" w:rsidR="00000000" w:rsidRPr="00000000">
        <w:rPr>
          <w:sz w:val="24"/>
          <w:szCs w:val="24"/>
          <w:rtl w:val="0"/>
        </w:rPr>
        <w:t xml:space="preserve">The situation becomes a little bit more complicated if you want to compute the average of the previous six days for each data point in your dataset. In this case, your rolling </w:t>
      </w:r>
      <w:r w:rsidDel="00000000" w:rsidR="00000000" w:rsidRPr="00000000">
        <w:rPr>
          <w:i w:val="1"/>
          <w:sz w:val="24"/>
          <w:szCs w:val="24"/>
          <w:rtl w:val="0"/>
        </w:rPr>
        <w:t xml:space="preserve">window</w:t>
      </w:r>
      <w:r w:rsidDel="00000000" w:rsidR="00000000" w:rsidRPr="00000000">
        <w:rPr>
          <w:sz w:val="24"/>
          <w:szCs w:val="24"/>
          <w:rtl w:val="0"/>
        </w:rPr>
        <w:t xml:space="preserve"> will have a size of six; this means that for each point in time, it contains the average of the past six days.</w:t>
      </w:r>
    </w:p>
    <w:p w:rsidR="00000000" w:rsidDel="00000000" w:rsidP="00000000" w:rsidRDefault="00000000" w:rsidRPr="00000000" w14:paraId="0000001C">
      <w:pPr>
        <w:shd w:fill="ffffff" w:val="clear"/>
        <w:spacing w:after="180" w:before="180" w:lineRule="auto"/>
        <w:rPr>
          <w:sz w:val="24"/>
          <w:szCs w:val="24"/>
        </w:rPr>
      </w:pPr>
      <w:r w:rsidDel="00000000" w:rsidR="00000000" w:rsidRPr="00000000">
        <w:rPr>
          <w:sz w:val="24"/>
          <w:szCs w:val="24"/>
          <w:rtl w:val="0"/>
        </w:rPr>
        <w:t xml:space="preserve">The pandas Python library offers a powerful</w:t>
      </w:r>
      <w:r w:rsidDel="00000000" w:rsidR="00000000" w:rsidRPr="00000000">
        <w:rPr>
          <w:i w:val="1"/>
          <w:sz w:val="24"/>
          <w:szCs w:val="24"/>
          <w:rtl w:val="0"/>
        </w:rPr>
        <w:t xml:space="preserve"> function</w:t>
      </w:r>
      <w:r w:rsidDel="00000000" w:rsidR="00000000" w:rsidRPr="00000000">
        <w:rPr>
          <w:sz w:val="24"/>
          <w:szCs w:val="24"/>
          <w:rtl w:val="0"/>
        </w:rPr>
        <w:t xml:space="preserve"> to compute the rolling time </w:t>
      </w:r>
      <w:r w:rsidDel="00000000" w:rsidR="00000000" w:rsidRPr="00000000">
        <w:rPr>
          <w:i w:val="1"/>
          <w:sz w:val="24"/>
          <w:szCs w:val="24"/>
          <w:rtl w:val="0"/>
        </w:rPr>
        <w:t xml:space="preserve">window</w:t>
      </w:r>
      <w:r w:rsidDel="00000000" w:rsidR="00000000" w:rsidRPr="00000000">
        <w:rPr>
          <w:sz w:val="24"/>
          <w:szCs w:val="24"/>
          <w:rtl w:val="0"/>
        </w:rPr>
        <w:t xml:space="preserve"> of a time series: the</w:t>
      </w:r>
      <w:r w:rsidDel="00000000" w:rsidR="00000000" w:rsidRPr="00000000">
        <w:rPr>
          <w:i w:val="1"/>
          <w:sz w:val="24"/>
          <w:szCs w:val="24"/>
          <w:rtl w:val="0"/>
        </w:rPr>
        <w:t xml:space="preserve">  function </w:t>
      </w:r>
      <w:hyperlink r:id="rId11">
        <w:r w:rsidDel="00000000" w:rsidR="00000000" w:rsidRPr="00000000">
          <w:rPr>
            <w:rFonts w:ascii="Courier New" w:cs="Courier New" w:eastAsia="Courier New" w:hAnsi="Courier New"/>
            <w:color w:val="1155cc"/>
            <w:sz w:val="24"/>
            <w:szCs w:val="24"/>
            <w:u w:val="single"/>
            <w:rtl w:val="0"/>
          </w:rPr>
          <w:t xml:space="preserve">rolling()</w:t>
        </w:r>
      </w:hyperlink>
      <w:r w:rsidDel="00000000" w:rsidR="00000000" w:rsidRPr="00000000">
        <w:rPr>
          <w:rtl w:val="0"/>
        </w:rPr>
      </w:r>
    </w:p>
    <w:p w:rsidR="00000000" w:rsidDel="00000000" w:rsidP="00000000" w:rsidRDefault="00000000" w:rsidRPr="00000000" w14:paraId="0000001D">
      <w:pPr>
        <w:shd w:fill="ffffff" w:val="clear"/>
        <w:spacing w:after="180" w:before="180" w:lineRule="auto"/>
        <w:rPr>
          <w:color w:val="1155cc"/>
          <w:sz w:val="24"/>
          <w:szCs w:val="24"/>
          <w:u w:val="single"/>
        </w:rPr>
      </w:pPr>
      <w:r w:rsidDel="00000000" w:rsidR="00000000" w:rsidRPr="00000000">
        <w:rPr>
          <w:sz w:val="24"/>
          <w:szCs w:val="24"/>
          <w:rtl w:val="0"/>
        </w:rPr>
        <w:t xml:space="preserve">In SQL, rolling time windows can be computed using </w:t>
      </w:r>
      <w:r w:rsidDel="00000000" w:rsidR="00000000" w:rsidRPr="00000000">
        <w:rPr>
          <w:i w:val="1"/>
          <w:sz w:val="24"/>
          <w:szCs w:val="24"/>
          <w:rtl w:val="0"/>
        </w:rPr>
        <w:t xml:space="preserve">window functions. </w:t>
      </w:r>
      <w:r w:rsidDel="00000000" w:rsidR="00000000" w:rsidRPr="00000000">
        <w:rPr>
          <w:sz w:val="24"/>
          <w:szCs w:val="24"/>
          <w:rtl w:val="0"/>
        </w:rPr>
        <w:t xml:space="preserve">More information about these </w:t>
      </w:r>
      <w:r w:rsidDel="00000000" w:rsidR="00000000" w:rsidRPr="00000000">
        <w:rPr>
          <w:i w:val="1"/>
          <w:sz w:val="24"/>
          <w:szCs w:val="24"/>
          <w:rtl w:val="0"/>
        </w:rPr>
        <w:t xml:space="preserve">functions </w:t>
      </w:r>
      <w:r w:rsidDel="00000000" w:rsidR="00000000" w:rsidRPr="00000000">
        <w:rPr>
          <w:sz w:val="24"/>
          <w:szCs w:val="24"/>
          <w:rtl w:val="0"/>
        </w:rPr>
        <w:t xml:space="preserve">can be found here</w:t>
      </w:r>
      <w:r w:rsidDel="00000000" w:rsidR="00000000" w:rsidRPr="00000000">
        <w:rPr>
          <w:i w:val="1"/>
          <w:sz w:val="24"/>
          <w:szCs w:val="24"/>
          <w:rtl w:val="0"/>
        </w:rPr>
        <w:t xml:space="preserve">: </w:t>
      </w:r>
      <w:hyperlink r:id="rId12">
        <w:r w:rsidDel="00000000" w:rsidR="00000000" w:rsidRPr="00000000">
          <w:rPr>
            <w:i w:val="1"/>
            <w:color w:val="1155cc"/>
            <w:sz w:val="24"/>
            <w:szCs w:val="24"/>
            <w:u w:val="single"/>
            <w:rtl w:val="0"/>
          </w:rPr>
          <w:t xml:space="preserve">Window Functions </w:t>
        </w:r>
      </w:hyperlink>
      <w:r w:rsidDel="00000000" w:rsidR="00000000" w:rsidRPr="00000000">
        <w:fldChar w:fldCharType="begin"/>
        <w:instrText xml:space="preserve"> HYPERLINK "https://mode.com/sql-tutorial/sql-window-functions/" </w:instrText>
        <w:fldChar w:fldCharType="separate"/>
      </w:r>
      <w:r w:rsidDel="00000000" w:rsidR="00000000" w:rsidRPr="00000000">
        <w:rPr>
          <w:color w:val="1155cc"/>
          <w:sz w:val="24"/>
          <w:szCs w:val="24"/>
          <w:u w:val="single"/>
          <w:rtl w:val="0"/>
        </w:rPr>
        <w:t xml:space="preserve">in SQL </w:t>
      </w:r>
    </w:p>
    <w:p w:rsidR="00000000" w:rsidDel="00000000" w:rsidP="00000000" w:rsidRDefault="00000000" w:rsidRPr="00000000" w14:paraId="0000001E">
      <w:pPr>
        <w:shd w:fill="ffffff" w:val="clear"/>
        <w:spacing w:after="180" w:before="180" w:lineRule="auto"/>
        <w:rPr>
          <w:color w:val="1155cc"/>
          <w:sz w:val="24"/>
          <w:szCs w:val="24"/>
          <w:u w:val="single"/>
        </w:rPr>
      </w:pPr>
      <w:r w:rsidDel="00000000" w:rsidR="00000000" w:rsidRPr="00000000">
        <w:fldChar w:fldCharType="end"/>
      </w:r>
      <w:r w:rsidDel="00000000" w:rsidR="00000000" w:rsidRPr="00000000">
        <w:rPr>
          <w:sz w:val="24"/>
          <w:szCs w:val="24"/>
          <w:rtl w:val="0"/>
        </w:rPr>
        <w:t xml:space="preserve">More information about rolling time </w:t>
      </w:r>
      <w:r w:rsidDel="00000000" w:rsidR="00000000" w:rsidRPr="00000000">
        <w:rPr>
          <w:i w:val="1"/>
          <w:sz w:val="24"/>
          <w:szCs w:val="24"/>
          <w:rtl w:val="0"/>
        </w:rPr>
        <w:t xml:space="preserve">windows</w:t>
      </w:r>
      <w:r w:rsidDel="00000000" w:rsidR="00000000" w:rsidRPr="00000000">
        <w:rPr>
          <w:sz w:val="24"/>
          <w:szCs w:val="24"/>
          <w:rtl w:val="0"/>
        </w:rPr>
        <w:t xml:space="preserve"> and how they can be implemented in Python can be found here: </w:t>
      </w:r>
      <w:hyperlink r:id="rId13">
        <w:r w:rsidDel="00000000" w:rsidR="00000000" w:rsidRPr="00000000">
          <w:rPr>
            <w:color w:val="1155cc"/>
            <w:sz w:val="24"/>
            <w:szCs w:val="24"/>
            <w:u w:val="single"/>
            <w:rtl w:val="0"/>
          </w:rPr>
          <w:t xml:space="preserve">Rolling Time </w:t>
        </w:r>
      </w:hyperlink>
      <w:hyperlink r:id="rId14">
        <w:r w:rsidDel="00000000" w:rsidR="00000000" w:rsidRPr="00000000">
          <w:rPr>
            <w:i w:val="1"/>
            <w:color w:val="1155cc"/>
            <w:sz w:val="24"/>
            <w:szCs w:val="24"/>
            <w:u w:val="single"/>
            <w:rtl w:val="0"/>
          </w:rPr>
          <w:t xml:space="preserve">Windows</w:t>
        </w:r>
      </w:hyperlink>
      <w:r w:rsidDel="00000000" w:rsidR="00000000" w:rsidRPr="00000000">
        <w:fldChar w:fldCharType="begin"/>
        <w:instrText xml:space="preserve"> HYPERLINK "https://pandas.pydata.org/pandas-docs/stable/user_guide/window.html" </w:instrText>
        <w:fldChar w:fldCharType="separate"/>
      </w:r>
      <w:r w:rsidDel="00000000" w:rsidR="00000000" w:rsidRPr="00000000">
        <w:rPr>
          <w:color w:val="1155cc"/>
          <w:sz w:val="24"/>
          <w:szCs w:val="24"/>
          <w:u w:val="single"/>
          <w:rtl w:val="0"/>
        </w:rPr>
        <w:t xml:space="preserve"> in Python </w:t>
      </w:r>
    </w:p>
    <w:p w:rsidR="00000000" w:rsidDel="00000000" w:rsidP="00000000" w:rsidRDefault="00000000" w:rsidRPr="00000000" w14:paraId="0000001F">
      <w:pPr>
        <w:shd w:fill="ffffff" w:val="clear"/>
        <w:spacing w:after="180" w:before="180" w:lineRule="auto"/>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0">
      <w:pPr>
        <w:shd w:fill="ffffff" w:val="clear"/>
        <w:spacing w:after="180" w:before="180" w:lineRule="auto"/>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docs/reference/api/pandas.DataFrame.rolling.html" TargetMode="External"/><Relationship Id="rId10" Type="http://schemas.openxmlformats.org/officeDocument/2006/relationships/hyperlink" Target="https://www.geeksforgeeks.org/python-pandas-dataframe-pct_change/" TargetMode="External"/><Relationship Id="rId13" Type="http://schemas.openxmlformats.org/officeDocument/2006/relationships/hyperlink" Target="https://pandas.pydata.org/pandas-docs/stable/user_guide/window.html" TargetMode="External"/><Relationship Id="rId12" Type="http://schemas.openxmlformats.org/officeDocument/2006/relationships/hyperlink" Target="https://mode.com/sql-tutorial/sql-window-func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python-pandas-dataframe-pct_change/" TargetMode="External"/><Relationship Id="rId14" Type="http://schemas.openxmlformats.org/officeDocument/2006/relationships/hyperlink" Target="https://pandas.pydata.org/pandas-docs/stable/user_guide/window.html" TargetMode="External"/><Relationship Id="rId5" Type="http://schemas.openxmlformats.org/officeDocument/2006/relationships/styles" Target="styles.xml"/><Relationship Id="rId6" Type="http://schemas.openxmlformats.org/officeDocument/2006/relationships/hyperlink" Target="https://www.machinelearningplus.com/time-series/time-series-analysis-python/" TargetMode="External"/><Relationship Id="rId7" Type="http://schemas.openxmlformats.org/officeDocument/2006/relationships/hyperlink" Target="https://pandas.pydata.org/docs/reference/api/pandas.DataFrame.pct_change.html" TargetMode="External"/><Relationship Id="rId8" Type="http://schemas.openxmlformats.org/officeDocument/2006/relationships/hyperlink" Target="https://www.geeksforgeeks.org/python-pandas-dataframe-pct_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