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78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家教联盟平台开发计划</w:t>
      </w:r>
    </w:p>
    <w:p w14:paraId="1B7077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开发方：workbuddy（AI智能体）</w:t>
      </w:r>
    </w:p>
    <w:p w14:paraId="733AE2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匹配技术按照类似婚恋交友机制，设置沟通、查看权益。家长代表女方，教师代表男方，机构代表红娘。</w:t>
      </w:r>
    </w:p>
    <w:p w14:paraId="65286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角色：家长、个体教师、机构老板、区域代理</w:t>
      </w:r>
    </w:p>
    <w:p w14:paraId="147384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</w:t>
      </w:r>
    </w:p>
    <w:p w14:paraId="30B0CD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家长年费XX元，权益包括，随时更换教师，可发布需求，学科、课酬/小时、孩子年龄、性别、基础。免费只能发布需求，付费可主动找老师，并获得免费学习资源。</w:t>
      </w:r>
    </w:p>
    <w:p w14:paraId="1ED4A3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体教师年费XX元，线下探校活动，获得各种教学资源，可发布个人信息，照片、学历、资质、接受距离、擅长科目、课酬、推荐学员（获取佣金分佣，会员费佣金及平台交易佣金），推荐老师获得会员费佣金及其他交易佣金、课时管理工具（排课计划，课后记录）。免费只能发布个人信息，不能接单，不能聊天。</w:t>
      </w:r>
      <w:bookmarkStart w:id="0" w:name="_GoBack"/>
      <w:bookmarkEnd w:id="0"/>
    </w:p>
    <w:p w14:paraId="249AEFF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C66B8"/>
    <w:rsid w:val="0BD074EE"/>
    <w:rsid w:val="15475B55"/>
    <w:rsid w:val="32C20171"/>
    <w:rsid w:val="73FC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2026-03-27T01:21:00Z</dcterms:created>
  <dc:creator>A0冰雨</dc:creator>
  <cp:lastModifiedBy>A0冰雨</cp:lastModifiedBy>
  <dcterms:modified xsi:type="dcterms:W3CDTF">2026-03-27T02:10:40Z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74FB28B094C546609670FD26E3C52BB4_11</vt:lpwstr>
  </property>
  <property fmtid="{D5CDD505-2E9C-101B-9397-08002B2CF9AE}" pid="4" name="KSOTemplateDocerSaveRecord">
    <vt:lpwstr>eyJoZGlkIjoiYmZlMDI1NzM1YWE5ZTBmOTc0MDI5ODQyOWYwM2UxNmIiLCJ1c2VySWQiOiIyNTA0Njk2NjQifQ==</vt:lpwstr>
  </property>
</Properties>
</file>