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8E7F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 核心商业逻辑与角色定义</w:t>
      </w:r>
    </w:p>
    <w:p w14:paraId="4EB765D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本平台的核心壁垒在于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“双向付费墙+分销裂变”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。利用“婚恋机制”设置沟通门槛（付费解锁），利用“滴滴机制”解决匹配效率。</w:t>
      </w:r>
    </w:p>
    <w:p w14:paraId="18B6BCB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婚恋网机制：付费会员与对方留言或者浏览时，对方会收到提醒，但需要成为会员才能查看和联系或接单。这样可以促使没付费的人去付费。</w:t>
      </w:r>
    </w:p>
    <w:p w14:paraId="5164AAF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1.1 角色定义与关系映射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1375"/>
        <w:gridCol w:w="3105"/>
        <w:gridCol w:w="2835"/>
      </w:tblGrid>
      <w:tr w14:paraId="23480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462DDC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映射角色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25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4B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E1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盈利模式</w:t>
            </w:r>
          </w:p>
        </w:tc>
      </w:tr>
      <w:tr w14:paraId="2AEF7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19D22C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女方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4D76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家长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64E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发布需求、筛选教师、购买课时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BBF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消费方（支付会员费/课时费）</w:t>
            </w:r>
          </w:p>
        </w:tc>
      </w:tr>
      <w:tr w14:paraId="12BB4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AB3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男方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B7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个体教师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E1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接单、授课、发展下线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A1A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接单收入、分销佣金、会员费</w:t>
            </w:r>
          </w:p>
        </w:tc>
      </w:tr>
      <w:tr w14:paraId="165A0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0F5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50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机构老板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15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管理旗下教师、派单、对接家长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3CD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管理抽成、机构会员费</w:t>
            </w:r>
          </w:p>
        </w:tc>
      </w:tr>
      <w:tr w14:paraId="76124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6A8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区域合伙人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ED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城市代理商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AC8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地推、入驻审核、本地运营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866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辖区内流水分成、广告分成</w:t>
            </w:r>
          </w:p>
        </w:tc>
      </w:tr>
    </w:tbl>
    <w:p w14:paraId="0AD2995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1.2 核心撮合机制（“滴滴”+“探探”混合模式）</w:t>
      </w:r>
    </w:p>
    <w:p w14:paraId="1174E6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LBS排序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：所有列表基于 </w:t>
      </w:r>
      <w:r>
        <w:rPr>
          <w:rStyle w:val="9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Alibaba Cloud Linux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服务器获取的GPS坐标，利用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MySQL 空间索引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或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Redis Geo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进行距离排序（由近及远）。</w:t>
      </w:r>
    </w:p>
    <w:p w14:paraId="1789BC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双向抢单池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：需求发布后进入“公海池”，付费教师/机构付费查看详情并抢单。</w:t>
      </w:r>
    </w:p>
    <w:p w14:paraId="24C18C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解约回流机制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：若沟通/试课失败，双方点击“解除绑定”，订单自动回流公海池，避免资源浪费。</w:t>
      </w:r>
    </w:p>
    <w:p w14:paraId="2D5BCF9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4F836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2321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2. 功能模块详细规划</w:t>
      </w:r>
    </w:p>
    <w:p w14:paraId="41A79C7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2.1 首页与LBS模块</w:t>
      </w:r>
    </w:p>
    <w:p w14:paraId="01721C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城市定位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：左上角定位，基于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IP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定位或微信小程序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wx.getLocation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获取。</w:t>
      </w:r>
    </w:p>
    <w:p w14:paraId="50EED536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双列混合流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D9A34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未登录/非会员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：看到模糊处理的列表（仅显示距离，不显示联系方式）。</w:t>
      </w:r>
    </w:p>
    <w:p w14:paraId="695886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已登录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：顶部Tab切换【找老师】/【找学生】。</w:t>
      </w:r>
    </w:p>
    <w:p w14:paraId="11901C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学科筛选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：Redis缓存热门学科标签，点击后实时重算距离排序。</w:t>
      </w:r>
    </w:p>
    <w:p w14:paraId="52A26CFF">
      <w:pPr>
        <w:keepNext w:val="0"/>
        <w:keepLines w:val="0"/>
        <w:widowControl/>
        <w:numPr>
          <w:ilvl w:val="1"/>
          <w:numId w:val="1"/>
        </w:numPr>
        <w:suppressLineNumbers w:val="0"/>
        <w:spacing w:before="72" w:beforeAutospacing="0" w:after="0" w:afterAutospacing="1"/>
        <w:ind w:left="0" w:hanging="360"/>
      </w:pPr>
      <w:r>
        <w:rPr>
          <w:rFonts w:hint="eastAsia"/>
          <w:lang w:val="en-US" w:eastAsia="zh-CN"/>
        </w:rPr>
        <w:t>教师端看到学员需求、学员端看到教师资料</w:t>
      </w:r>
    </w:p>
    <w:p w14:paraId="66A30C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广告位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：首页顶部轮播图 + 中部信息流广告（用于推广教辅/课程包）。</w:t>
      </w:r>
    </w:p>
    <w:p w14:paraId="7BE5D59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衍生产品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：教具商城</w:t>
      </w:r>
    </w:p>
    <w:p w14:paraId="46AE5D0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72" w:beforeAutospacing="0" w:after="0" w:afterAutospacing="1"/>
        <w:ind w:left="0" w:hanging="360"/>
      </w:pPr>
    </w:p>
    <w:p w14:paraId="0B572BC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2.2 需求发布与匹配流（核心引擎）</w:t>
      </w:r>
    </w:p>
    <w:p w14:paraId="63A77A2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数据库设计关键点（MySQL）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7C06A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orders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表：状态机设计（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0-待抢单, 1-已接单沟通中, 2-试课中, 3-已签约, 4-已完成, 5-回流公海池）。</w:t>
      </w:r>
    </w:p>
    <w:p w14:paraId="4112BA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teacher_skills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表：存储教师的科目、年级、教龄，用于匹配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orders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的科目要求。</w:t>
      </w:r>
    </w:p>
    <w:p w14:paraId="2533B86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流程逻辑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4B451B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家长端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：发布需求（科目、课时费、地址、孩子情况）。-&gt; 写入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orders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表，状态=0。</w:t>
      </w:r>
    </w:p>
    <w:p w14:paraId="335591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推送给教师端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：利用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MySQL 触发器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或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消息队列（Redis Streams）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，向符合地理范围（如5km内）且科目匹配的付费教师发送推送通知（极光推送/微信订阅消息）。</w:t>
      </w:r>
    </w:p>
    <w:p w14:paraId="5BDECF76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抢单机制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6135374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付费教师点击通知 -&gt; 支付“查看联系方式积分”（或消耗查看卡） -&gt; 获取家长脱敏信息 -&gt; 点击“接单”。</w:t>
      </w:r>
    </w:p>
    <w:p w14:paraId="3AA345F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第一个点击“接单”的教师锁定订单（状态变为1）。</w:t>
      </w:r>
    </w:p>
    <w:p w14:paraId="2AF2BD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若超时未沟通（24h），系统自动释放订单。</w:t>
      </w:r>
    </w:p>
    <w:p w14:paraId="54B54EDE">
      <w:pPr>
        <w:keepNext w:val="0"/>
        <w:keepLines w:val="0"/>
        <w:widowControl/>
        <w:numPr>
          <w:ilvl w:val="1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339BDA7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2.3 会员权益体系（婚恋网站核心）</w:t>
      </w:r>
    </w:p>
    <w:p w14:paraId="4949A2C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权限控制中间件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 API 接口层（Node.js/Java/Go）设置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AuthMiddleware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，校验用户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membership_expire_at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2039"/>
        <w:gridCol w:w="1869"/>
        <w:gridCol w:w="1360"/>
        <w:gridCol w:w="2170"/>
      </w:tblGrid>
      <w:tr w14:paraId="496CD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AA9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E3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免费家长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426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付费家长 (年费)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C11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免费教师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3D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付费教师 (年费)</w:t>
            </w:r>
          </w:p>
        </w:tc>
      </w:tr>
      <w:tr w14:paraId="1DED2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912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发布需求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AB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(有限次数)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6D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(无限)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2E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1CA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661E4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4A7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主动搜索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F5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 (看不到联系方式)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8C4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(解锁联系方式)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C159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754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(查看订单池)</w:t>
            </w:r>
          </w:p>
        </w:tc>
      </w:tr>
      <w:tr w14:paraId="282CE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957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抢单/接单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C3A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A1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AE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 (不能接)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F353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(核心权益)</w:t>
            </w:r>
          </w:p>
        </w:tc>
      </w:tr>
      <w:tr w14:paraId="1673E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ADD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聊天IM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CC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仅回复咨询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70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主动发起聊天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81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仅回复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846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主动发起 + 群聊</w:t>
            </w:r>
          </w:p>
        </w:tc>
      </w:tr>
      <w:tr w14:paraId="7BEDA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55D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分销锁客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59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7A0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(推荐返佣)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AD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433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(推荐教师/机构返佣)</w:t>
            </w:r>
          </w:p>
        </w:tc>
      </w:tr>
      <w:tr w14:paraId="0FC97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852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教学工具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1AA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0BB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学习资源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1F56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EAF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排课表、课后反馈模板</w:t>
            </w:r>
          </w:p>
        </w:tc>
      </w:tr>
    </w:tbl>
    <w:p w14:paraId="0013B19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2.4 分销与锁客系统（分佣机制）</w:t>
      </w:r>
    </w:p>
    <w:p w14:paraId="4F22B68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锁客逻辑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：用户点击他人分享链接/扫码，在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users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表中记录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pid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（上级ID），关系永久锁定（类似微商裂变）。</w:t>
      </w:r>
    </w:p>
    <w:p w14:paraId="46ADE1F6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分佣类型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65FA66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33F0DC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会员费分佣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：A推荐B购买年费会员，A获得20%佣金。</w:t>
      </w:r>
    </w:p>
    <w:p w14:paraId="26ABB6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交易佣金分佣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：教师每完成一单课时，平台抽取5%，其中1%分配给推荐该教师的推荐人。</w:t>
      </w:r>
    </w:p>
    <w:p w14:paraId="121254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机构抽成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：机构老板后台设置旗下教师的抽佣比例（如10%），系统自动从教师收入划扣。</w:t>
      </w:r>
    </w:p>
    <w:p w14:paraId="29C8E62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2.5 机构端与代理商端</w:t>
      </w:r>
    </w:p>
    <w:p w14:paraId="333784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DD8E8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机构端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：独立后台，可创建子账号（挂靠教师）。当平台派单时，机构可设置“自动派单给空闲教师”或“手动指派”。</w:t>
      </w:r>
    </w:p>
    <w:p w14:paraId="69832D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代理商端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：独立的仪表盘，查看辖区内的订单量、GMV、入驻机构数。系统每月自动结算分润（需对接支付宝/微信分账功能）。</w:t>
      </w:r>
    </w:p>
    <w:p w14:paraId="305E6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2892E65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 技术架构与服务器部署方案</w:t>
      </w:r>
    </w:p>
    <w:p w14:paraId="7F2276A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Alibaba Cloud Linux 3.2104 LTS 64位</w:t>
      </w:r>
    </w:p>
    <w:p w14:paraId="09BC3D1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3.1 技术栈建议</w:t>
      </w:r>
    </w:p>
    <w:p w14:paraId="72DB37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后端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：推荐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Node.js (Egg.js/Nest.js)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或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Java (Spring Boot)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。因为涉及复杂的订单状态机、LBS计算和分佣逻辑，需要强事务支持。</w:t>
      </w:r>
    </w:p>
    <w:p w14:paraId="621F6786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940B1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小程序：uni-app 或 原生微信小程序。</w:t>
      </w:r>
    </w:p>
    <w:p w14:paraId="69416A1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H5/管理后台：Vue3 + Element Plus。</w:t>
      </w:r>
    </w:p>
    <w:p w14:paraId="0D1429E3">
      <w:pPr>
        <w:keepNext w:val="0"/>
        <w:keepLines w:val="0"/>
        <w:widowControl/>
        <w:numPr>
          <w:ilvl w:val="1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0A3D08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MySQL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（利用窗口函数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ROW_NUMBER()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处理复杂排名，利用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字段存储教师资质/课程设置）。</w:t>
      </w:r>
    </w:p>
    <w:p w14:paraId="7A18E351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中间件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BABE21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75C2BB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Nginx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：反向代理与负载均衡。</w:t>
      </w:r>
    </w:p>
    <w:p w14:paraId="21DE4B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：阿里云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本地存储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CAC23A0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72" w:beforeAutospacing="0" w:after="0" w:afterAutospacing="1"/>
        <w:ind w:left="0" w:hanging="360"/>
      </w:pPr>
    </w:p>
    <w:p w14:paraId="1A71779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3.2 关键SQL与性能优化</w:t>
      </w:r>
    </w:p>
    <w:p w14:paraId="009149E8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LBS距离查询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：如果数据量 &lt; 10w，可直接使用 MySQL 计算：</w:t>
      </w:r>
    </w:p>
    <w:p w14:paraId="6F3D71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3405C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sql</w:t>
      </w:r>
    </w:p>
    <w:p w14:paraId="75872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复制下载</w:t>
      </w:r>
    </w:p>
    <w:p w14:paraId="17CD13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60232C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  <w:shd w:val="clear" w:fill="FFFFFF"/>
        </w:rPr>
        <w:t>SELECT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ROUND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6378.138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ASIN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SQRT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POW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SIN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$lat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PI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/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180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-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lat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PI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/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180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/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+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COS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$lat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PI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/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180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COS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lat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PI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/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180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POW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SIN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$lng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PI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/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180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-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lng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PI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()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/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180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/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)))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*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1000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  <w:shd w:val="clear" w:fill="FFFFFF"/>
        </w:rPr>
        <w:t>AS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distance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  <w:shd w:val="clear" w:fill="FFFFFF"/>
        </w:rPr>
        <w:t>FROM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users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  <w:shd w:val="clear" w:fill="FFFFFF"/>
        </w:rPr>
        <w:t>HAVING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distance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  <w:shd w:val="clear" w:fill="FFFFFF"/>
        </w:rPr>
        <w:t>&lt;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5000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  <w:shd w:val="clear" w:fill="FFFFFF"/>
        </w:rPr>
        <w:t>ORDER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  <w:shd w:val="clear" w:fill="FFFFFF"/>
        </w:rPr>
        <w:t>BY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distance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  <w:shd w:val="clear" w:fill="FFFFFF"/>
        </w:rPr>
        <w:t>LIMIT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  <w:shd w:val="clear" w:fill="FFFFFF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  <w:shd w:val="clear" w:fill="FFFFFF"/>
        </w:rPr>
        <w:t>;</w:t>
      </w:r>
    </w:p>
    <w:p w14:paraId="5B215D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如果数据量大，建议引入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Elasticsearch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或使用 MySQL 的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ST_Distance_Sphere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函数配合空间索引。</w:t>
      </w:r>
    </w:p>
    <w:p w14:paraId="55C9B30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B5DE98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3.3 部署架构</w:t>
      </w:r>
    </w:p>
    <w:p w14:paraId="0C9D48C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服务器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：Alibaba Cloud Linux 3。</w:t>
      </w:r>
    </w:p>
    <w:p w14:paraId="392C95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Web服务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：Docker 部署 Node/Java 应用。</w:t>
      </w:r>
    </w:p>
    <w:p w14:paraId="1DA83B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定时任务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：使用 Linux </w:t>
      </w:r>
      <w:r>
        <w:rPr>
          <w:rStyle w:val="9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crontab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或 阿里云 SchedulerX 处理“超时未接单释放订单”、“会员过期降权”。</w:t>
      </w:r>
    </w:p>
    <w:p w14:paraId="19CA99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/>
        <w:ind w:left="0" w:hanging="360"/>
      </w:pPr>
    </w:p>
    <w:p w14:paraId="65283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9617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4. 开发计划（分阶段执行）</w:t>
      </w:r>
    </w:p>
    <w:p w14:paraId="2FF1BF3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第一阶段：MVP 核心闭环</w:t>
      </w:r>
    </w:p>
    <w:p w14:paraId="328517C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：跑通“家长发单 -&gt; 付费教师抢单 -&gt; 线下沟通 -&gt; 订单完结”的主流程。</w:t>
      </w:r>
    </w:p>
    <w:p w14:paraId="5971E1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Week 1-2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：数据库设计（核心表：users, orders, teacher_skills, transactions）；用户登录体系（微信授权+手机号绑定）；LBS定位。</w:t>
      </w:r>
    </w:p>
    <w:p w14:paraId="656312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Week 3-4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：需求发布功能；订单状态流转引擎；抢单逻辑（Redis原子锁）。</w:t>
      </w:r>
    </w:p>
    <w:p w14:paraId="17CF03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Week 5-6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：IM即时通讯（可采用环信/融云SDK，或自建WebSocket）；支付对接（微信支付V3，完成会员费+课时费预付）。</w:t>
      </w:r>
    </w:p>
    <w:p w14:paraId="09B0FC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Week 7-8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：小程序端UI开发；管理后台基础版（订单审核、用户禁言）。</w:t>
      </w:r>
    </w:p>
    <w:p w14:paraId="527370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72" w:beforeAutospacing="0" w:after="0" w:afterAutospacing="1"/>
        <w:ind w:left="0" w:hanging="360"/>
      </w:pPr>
    </w:p>
    <w:p w14:paraId="1BC8C19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第二阶段：商业模型与分销（4-5周）</w:t>
      </w:r>
    </w:p>
    <w:p w14:paraId="43CE718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：上线会员权益、分销锁客、机构端。</w:t>
      </w:r>
    </w:p>
    <w:p w14:paraId="7A9F90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Week 9-10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：会员体系开发（权限中间件隔离接口）；分销系统（生成海报、绑定上下级关系、佣金记录表）。</w:t>
      </w:r>
    </w:p>
    <w:p w14:paraId="2A97E2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Week 11-12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：机构端独立后台（教师管理、派单功能）；代理商数据看板。</w:t>
      </w:r>
    </w:p>
    <w:p w14:paraId="55E9EC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Week 13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：广告位管理（后台动态配置轮播图）；商城简单商品上架。</w:t>
      </w:r>
    </w:p>
    <w:p w14:paraId="161965B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第三阶段：智能化与运营工具（3-4周）</w:t>
      </w:r>
    </w:p>
    <w:p w14:paraId="772D34B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：提升匹配效率，处理边缘逻辑。</w:t>
      </w:r>
    </w:p>
    <w:p w14:paraId="1B1ADC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Week 14-15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：订单解约回流逻辑（公海池完善）；试课反馈模板；教师排课日历。</w:t>
      </w:r>
    </w:p>
    <w:p w14:paraId="1E341A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3BB007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/>
        <w:ind w:left="0" w:hanging="360"/>
      </w:pPr>
    </w:p>
    <w:p w14:paraId="74A126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Week 16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：消息推送全量覆盖（微信模板消息+短信）；压力测试（模拟高并发抢单场景）。</w:t>
      </w:r>
    </w:p>
    <w:p w14:paraId="700D11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/>
        <w:ind w:left="0" w:hanging="360"/>
      </w:pPr>
    </w:p>
    <w:p w14:paraId="249AEFF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FB82E"/>
    <w:multiLevelType w:val="multilevel"/>
    <w:tmpl w:val="8B9FB8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ABEACD"/>
    <w:multiLevelType w:val="multilevel"/>
    <w:tmpl w:val="8CABE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2C166D"/>
    <w:multiLevelType w:val="multilevel"/>
    <w:tmpl w:val="AA2C1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F28A7A"/>
    <w:multiLevelType w:val="multilevel"/>
    <w:tmpl w:val="BEF28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D6461C"/>
    <w:multiLevelType w:val="multilevel"/>
    <w:tmpl w:val="BFD64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743858B"/>
    <w:multiLevelType w:val="multilevel"/>
    <w:tmpl w:val="C7438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2D2E574"/>
    <w:multiLevelType w:val="multilevel"/>
    <w:tmpl w:val="E2D2E5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808A117"/>
    <w:multiLevelType w:val="multilevel"/>
    <w:tmpl w:val="0808A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13CA926"/>
    <w:multiLevelType w:val="multilevel"/>
    <w:tmpl w:val="213CA9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7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C66B8"/>
    <w:rsid w:val="0BD074EE"/>
    <w:rsid w:val="15475B55"/>
    <w:rsid w:val="185F6D12"/>
    <w:rsid w:val="1B1B6AD3"/>
    <w:rsid w:val="218617B3"/>
    <w:rsid w:val="32C20171"/>
    <w:rsid w:val="73FC66B8"/>
    <w:rsid w:val="78C7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302</Words>
  <Characters>313</Characters>
  <Lines>0</Lines>
  <Paragraphs>0</Paragraphs>
  <TotalTime>62</TotalTime>
  <ScaleCrop>false</ScaleCrop>
  <LinksUpToDate>false</LinksUpToDate>
  <CharactersWithSpaces>313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2026-03-27T01:21:00Z</dcterms:created>
  <dc:creator>A0冰雨</dc:creator>
  <cp:lastModifiedBy>A0冰雨</cp:lastModifiedBy>
  <dcterms:modified xsi:type="dcterms:W3CDTF">2026-03-27T16:05:50Z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74FB28B094C546609670FD26E3C52BB4_11</vt:lpwstr>
  </property>
  <property fmtid="{D5CDD505-2E9C-101B-9397-08002B2CF9AE}" pid="4" name="KSOTemplateDocerSaveRecord">
    <vt:lpwstr>eyJoZGlkIjoiYmZlMDI1NzM1YWE5ZTBmOTc0MDI5ODQyOWYwM2UxNmIiLCJ1c2VySWQiOiIyNTA0Njk2NjQifQ==</vt:lpwstr>
  </property>
</Properties>
</file>