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The website must have a premium, modern and international B2B look suitable for attracting overseas apparel buyers.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The website must be fully responsive and professionally optimized for desktop, tablet and mobile.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Website speed and image optimization are very important because we will have a large garment/product gallery.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The product gallery should be easy for our team to update and should be organized by product categories.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There should be a professional Buyer Inquiry / Request a Quote form, including the option to upload a reference image or tech pack.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SEO must be considered from the beginning, including SEO-friendly URLs, page titles, meta descriptions, image ALT text, sitemap, robots.txt and proper heading structure.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Google Analytics and Google Search Console should be properly configured, with the accounts remaining under our ownership.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Domain, hosting, website CMS, database, files and all important accounts must remain under our ownership. The website should not be dependent on the developer for basic access or management.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Please include proper SSL/security, regular backups and a clear recovery process.</w:t>
      </w:r>
    </w:p>
    <w:p w:rsidR="0047772A" w:rsidRPr="008B6364" w:rsidRDefault="0047772A" w:rsidP="004777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364">
        <w:rPr>
          <w:rFonts w:ascii="Times New Roman" w:eastAsia="Times New Roman" w:hAnsi="Times New Roman" w:cs="Times New Roman"/>
          <w:sz w:val="24"/>
          <w:szCs w:val="24"/>
        </w:rPr>
        <w:t>Before launch, the complete website must be tested for mobile responsiveness, speed, forms, links, SEO, security and browser compatibility.</w:t>
      </w:r>
    </w:p>
    <w:p w:rsidR="0047772A" w:rsidRDefault="0047772A" w:rsidP="0047772A"/>
    <w:p w:rsidR="0047772A" w:rsidRDefault="0047772A" w:rsidP="0047772A">
      <w:bookmarkStart w:id="0" w:name="_GoBack"/>
      <w:bookmarkEnd w:id="0"/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177B6"/>
    <w:rsid w:val="00056780"/>
    <w:rsid w:val="000715C1"/>
    <w:rsid w:val="002420AF"/>
    <w:rsid w:val="002828BD"/>
    <w:rsid w:val="003747DC"/>
    <w:rsid w:val="00434E03"/>
    <w:rsid w:val="0047772A"/>
    <w:rsid w:val="005C72A4"/>
    <w:rsid w:val="0088651E"/>
    <w:rsid w:val="008B6364"/>
    <w:rsid w:val="00A92983"/>
    <w:rsid w:val="00C6470E"/>
    <w:rsid w:val="00C85403"/>
    <w:rsid w:val="00D04A1B"/>
    <w:rsid w:val="00D3528E"/>
    <w:rsid w:val="00D85BF8"/>
    <w:rsid w:val="00E5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A46D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2026-10-05T12:14:00Z</cp:lastPrinted>
  <dcterms:created xsi:type="dcterms:W3CDTF">2026-10-05T15:41:00Z</dcterms:created>
  <dcterms:modified xsi:type="dcterms:W3CDTF">2026-10-05T15:42:00Z</dcterms:modified>
</cp:coreProperties>
</file>