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ملف منتج: PROTEIN TREATMENT SET – 1100ML</w:t>
      </w:r>
    </w:p>
    <w:p>
      <w:pPr>
        <w:pStyle w:val="Heading1"/>
      </w:pPr>
      <w:r>
        <w:t>🧴 بيانات المنتج:</w:t>
      </w:r>
    </w:p>
    <w:p>
      <w:r>
        <w:br/>
        <w:t xml:space="preserve">الاسم: HAIROTICMEN Protein Treatment Set  </w:t>
        <w:br/>
        <w:t xml:space="preserve">الحجم: 1100 مل (مجموعة علاجية)  </w:t>
        <w:br/>
        <w:t xml:space="preserve">الوزن: 1.3 كجم تقريبًا  </w:t>
        <w:br/>
        <w:t xml:space="preserve">الكمية في الكرتون: 12 × 1100ML  </w:t>
        <w:br/>
        <w:t xml:space="preserve">بلد الصنع: الإمارات العربية المتحدة 🇦🇪  </w:t>
        <w:br/>
        <w:t xml:space="preserve">الشهادات: ISO 22716 – GMP  </w:t>
        <w:br/>
        <w:t xml:space="preserve">الفئة: علاج بروتين احترافي للشعر  </w:t>
        <w:br/>
        <w:t>التغليف: عبوة متينة ومناسبة للصالونات – صديقة للبيئة ♻️</w:t>
        <w:br/>
      </w:r>
    </w:p>
    <w:p>
      <w:pPr>
        <w:pStyle w:val="Heading1"/>
      </w:pPr>
      <w:r>
        <w:t>🧠 الوصف التسويقي:</w:t>
      </w:r>
    </w:p>
    <w:p>
      <w:r>
        <w:br/>
        <w:t xml:space="preserve">مجموعة علاج الشعر بالبروتين من HAIROTICMEN تمثل الحل الاحترافي لتقوية الشعر التالف والمتقصف،  </w:t>
        <w:br/>
        <w:t xml:space="preserve">بفضل تركيبتها المركزة الغنية بالبروتين والكيراتين والمغذيات الطبيعية التي تخترق بصيلة الشعر وتعزز صحتها من الداخل.  </w:t>
        <w:br/>
        <w:t>صممت خصيصًا للصالونات والمهنيين لتقديم نتائج فعالة وملموسة من أول استخدام.</w:t>
        <w:br/>
      </w:r>
    </w:p>
    <w:p>
      <w:pPr>
        <w:pStyle w:val="Heading1"/>
      </w:pPr>
      <w:r>
        <w:t>✅ الفوائد:</w:t>
      </w:r>
    </w:p>
    <w:p>
      <w:r>
        <w:br/>
        <w:t xml:space="preserve">• يعالج التلف الناتج عن الصبغات والعوامل الحرارية  </w:t>
        <w:br/>
        <w:t xml:space="preserve">• يقوّي الشعر ويعيد إليه مرونته ولمعانه الطبيعي  </w:t>
        <w:br/>
        <w:t xml:space="preserve">• يقلل من التساقط والتقصف  </w:t>
        <w:br/>
        <w:t xml:space="preserve">• يحسن ملمس الشعر ويجعله أكثر نعومة وسهولة في التصفيف  </w:t>
        <w:br/>
        <w:t xml:space="preserve">• آمن وخالٍ من الفورمالدهيد  </w:t>
        <w:br/>
        <w:t>• مناسب لجميع أنواع الشعر، خاصة الجاف والمتقصف</w:t>
        <w:br/>
      </w:r>
    </w:p>
    <w:p>
      <w:pPr>
        <w:pStyle w:val="Heading1"/>
      </w:pPr>
      <w:r>
        <w:t>🧼 طريقة الاستخدام:</w:t>
      </w:r>
    </w:p>
    <w:p>
      <w:r>
        <w:br/>
        <w:t xml:space="preserve">1. يُغسل الشعر جيدًا بالشامبو المخصص للعلاج.  </w:t>
        <w:br/>
        <w:t xml:space="preserve">2. يُجفف الشعر بنسبة 70-80%.  </w:t>
        <w:br/>
        <w:t xml:space="preserve">3. توزع كمية مناسبة من العلاج بالتساوي على الشعر باستخدام فرشاة وصحن.  </w:t>
        <w:br/>
        <w:t xml:space="preserve">4. يُترك لمدة 30–45 دقيقة حسب نوع الشعر.  </w:t>
        <w:br/>
        <w:t xml:space="preserve">5. يُجفف الشعر بالمجفف ثم يُفرد باستخدام المكواة الحرارية على حرارة 210–230 درجة.  </w:t>
        <w:br/>
        <w:t>6. لا يُغسل الشعر لمدة 24–48 ساعة لضمان أفضل امتصاص.</w:t>
        <w:br/>
      </w:r>
    </w:p>
    <w:p>
      <w:pPr>
        <w:pStyle w:val="Heading1"/>
      </w:pPr>
      <w:r>
        <w:t>📊 المواصفات الفنية:</w:t>
      </w:r>
    </w:p>
    <w:p>
      <w:r>
        <w:br/>
        <w:t xml:space="preserve">• الحجم: 1100ML  </w:t>
        <w:br/>
        <w:t xml:space="preserve">• الوزن: 1.3 كجم  </w:t>
        <w:br/>
        <w:t xml:space="preserve">• الكمية بالكرتون: 12 عبوة  </w:t>
        <w:br/>
        <w:t xml:space="preserve">• بلد المنشأ: الإمارات 🇦🇪  </w:t>
        <w:br/>
        <w:t xml:space="preserve">• الشهادة: ISO 22716 – GMP  </w:t>
        <w:br/>
        <w:t xml:space="preserve">• القوام: كريم علاجي مركز  </w:t>
        <w:br/>
        <w:t>• الرائحة: احترافية – خفيفة وثابتة</w:t>
        <w:br/>
      </w:r>
    </w:p>
    <w:p>
      <w:pPr>
        <w:pStyle w:val="Heading1"/>
      </w:pPr>
      <w:r>
        <w:t>🎁 نظام الولاء والعمولات:</w:t>
      </w:r>
    </w:p>
    <w:p>
      <w:r>
        <w:br/>
        <w:t xml:space="preserve">• التاجر: 35 نقطة لكل عملية شراء  </w:t>
        <w:br/>
        <w:t xml:space="preserve">• الصالون (Stand): عمولة حتى 40%  </w:t>
        <w:br/>
        <w:t xml:space="preserve">• الأفلييت: 12% على كل بيع  </w:t>
        <w:br/>
        <w:t>• العميل النهائي: 18 نقطة + هدية عند الشراء المتكرر</w:t>
        <w:br/>
      </w:r>
    </w:p>
    <w:p>
      <w:pPr>
        <w:pStyle w:val="Heading1"/>
      </w:pPr>
      <w:r>
        <w:t>🔍 تحسين محركات البحث (SEO):</w:t>
      </w:r>
    </w:p>
    <w:p>
      <w:r>
        <w:br/>
        <w:t xml:space="preserve">• Meta Title: HAIROTICMEN Protein Treatment Set – علاج بروتين احترافي للشعر 1100ML  </w:t>
        <w:br/>
        <w:t xml:space="preserve">• Meta Description: مجموعة علاج الشعر بالبروتين من HAIROTICMEN – تركيبة متقدمة لعلاج التلف وتعزيز نعومة الشعر ولمعانه  </w:t>
        <w:br/>
        <w:t>• Keywords: علاج بروتين، protein hair treatment، hairoticmen، إصلاح الشعر، علاج الشعر المتقصف، بروتين طبيعي</w:t>
        <w:br/>
      </w:r>
    </w:p>
    <w:p>
      <w:pPr>
        <w:pStyle w:val="Heading1"/>
      </w:pPr>
      <w:r>
        <w:t>💼 للتجار والصالونات:</w:t>
      </w:r>
    </w:p>
    <w:p>
      <w:r>
        <w:br/>
        <w:t xml:space="preserve">• منتج أساسي للعروض الاحترافية في الصالونات  </w:t>
        <w:br/>
        <w:t xml:space="preserve">• يحقق نتائج فعالة ورضا فوري للعملاء  </w:t>
        <w:br/>
        <w:t xml:space="preserve">• حجم اقتصادي مناسب للاستخدام المتكرر  </w:t>
        <w:br/>
        <w:t>• يُستخدم ضمن باقات العلاج الفاخرة للشعر</w:t>
        <w:br/>
      </w:r>
    </w:p>
    <w:p>
      <w:pPr>
        <w:pStyle w:val="Heading1"/>
      </w:pPr>
      <w:r>
        <w:t>🌍 نبذة عن HAIROTICMEN:</w:t>
      </w:r>
    </w:p>
    <w:p>
      <w:r>
        <w:br/>
        <w:t xml:space="preserve">HAIROTICMEN تقدم حلول عناية شاملة وعالية الأداء للرجل العصري،  </w:t>
        <w:br/>
        <w:t xml:space="preserve">تصنيع إماراتي معتمد بمعايير أوروبية وشهادات ISO،  </w:t>
        <w:br/>
        <w:t>مدعوم بأنظمة شراكة متكاملة تشمل التجار والصالونات والمستخدمين النهائيين.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