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اتفاقية الاستخدام التجاري للعلامة التجارية</w:t>
      </w:r>
    </w:p>
    <w:p>
      <w:r>
        <w:t>تم إبرام هذه الاتفاقية بتاريخ: ___________ بين:</w:t>
        <w:br/>
        <w:t>1. شركة MH Trading UG – الوكيل الحصري لعلامة HAIROTICMEN في ألمانيا.</w:t>
        <w:br/>
        <w:t>2. شركة [اسم الشركة الموزعة] – بصفتها الموزع الإقليمي المعتمد.</w:t>
      </w:r>
    </w:p>
    <w:p>
      <w:pPr>
        <w:pStyle w:val="Heading2"/>
      </w:pPr>
      <w:r>
        <w:t>المادة 1: الغرض من الاتفاقية</w:t>
      </w:r>
    </w:p>
    <w:p>
      <w:r>
        <w:t>تهدف هذه الاتفاقية إلى تنظيم آلية استخدام الموزع لشعار وهوية HAIROTICMEN التجارية في جميع الأنشطة التسويقية، الإعلانية، الرقمية، والميدانية، وفقًا للضوابط الرسمية.</w:t>
      </w:r>
    </w:p>
    <w:p>
      <w:pPr>
        <w:pStyle w:val="Heading2"/>
      </w:pPr>
      <w:r>
        <w:t>المادة 2: نطاق الاستخدام المصرح به</w:t>
      </w:r>
    </w:p>
    <w:p>
      <w:pPr>
        <w:pStyle w:val="ListBullet"/>
      </w:pPr>
      <w:r>
        <w:t>- استخدام الشعار الرسمي على المطبوعات، اللافتات، التغليف، والبروشورات الخاصة بمنطقته فقط.</w:t>
      </w:r>
    </w:p>
    <w:p>
      <w:pPr>
        <w:pStyle w:val="ListBullet"/>
      </w:pPr>
      <w:r>
        <w:t>- الاستفادة من الصور الرسمية والفيديوهات لأغراض الترويج.</w:t>
      </w:r>
    </w:p>
    <w:p>
      <w:pPr>
        <w:pStyle w:val="ListBullet"/>
      </w:pPr>
      <w:r>
        <w:t>- المشاركة في الحملات المركزية بالتنسيق مع الوكيل.</w:t>
      </w:r>
    </w:p>
    <w:p>
      <w:pPr>
        <w:pStyle w:val="ListBullet"/>
      </w:pPr>
      <w:r>
        <w:t>- نشر محتوى HAIROTICMEN على حسابات التواصل الاجتماعي بشرط الالتزام بالهوية البصرية.</w:t>
      </w:r>
    </w:p>
    <w:p>
      <w:pPr>
        <w:pStyle w:val="Heading2"/>
      </w:pPr>
      <w:r>
        <w:t>المادة 3: القيود المفروضة على الاستخدام</w:t>
      </w:r>
    </w:p>
    <w:p>
      <w:pPr>
        <w:pStyle w:val="ListBullet"/>
      </w:pPr>
      <w:r>
        <w:t>- يُمنع تعديل الشعار أو تغيير الألوان أو إضافة رموز.</w:t>
      </w:r>
    </w:p>
    <w:p>
      <w:pPr>
        <w:pStyle w:val="ListBullet"/>
      </w:pPr>
      <w:r>
        <w:t>- يُمنع استخدام الهوية في سياقات غير لائقة، سياسية أو دينية.</w:t>
      </w:r>
    </w:p>
    <w:p>
      <w:pPr>
        <w:pStyle w:val="ListBullet"/>
      </w:pPr>
      <w:r>
        <w:t>- يُمنع استخدام العلامة للترويج لمنتجات أخرى.</w:t>
      </w:r>
    </w:p>
    <w:p>
      <w:pPr>
        <w:pStyle w:val="ListBullet"/>
      </w:pPr>
      <w:r>
        <w:t>- لا يجوز تسجيل العلامة أو حجز نطاق باسمها دون إذن كتابي من الوكيل.</w:t>
      </w:r>
    </w:p>
    <w:p>
      <w:pPr>
        <w:pStyle w:val="ListBullet"/>
      </w:pPr>
      <w:r>
        <w:t>- يُمنع بيع أي منتج غير تابع لـ HAIROTICMEN تحت نفس الهوية.</w:t>
      </w:r>
    </w:p>
    <w:p>
      <w:pPr>
        <w:pStyle w:val="Heading2"/>
      </w:pPr>
      <w:r>
        <w:t>المادة 4: ملكية العلامة</w:t>
      </w:r>
    </w:p>
    <w:p>
      <w:r>
        <w:t>تُعد علامة HAIROTICMEN مملوكة بالكامل للمالك الأصلي في دولة المنشأ وممثَّلة رسميًا في ألمانيا عبر MH Trading UG.</w:t>
        <w:br/>
        <w:t>لا تمنح هذه الاتفاقية أي حق قانوني للموزع بتسجيل أو نقل أو ترخيص العلامة لأي طرف ثالث.</w:t>
      </w:r>
    </w:p>
    <w:p>
      <w:pPr>
        <w:pStyle w:val="Heading2"/>
      </w:pPr>
      <w:r>
        <w:t>المادة 5: الإخلال بالشروط</w:t>
      </w:r>
    </w:p>
    <w:p>
      <w:pPr>
        <w:pStyle w:val="ListBullet"/>
      </w:pPr>
      <w:r>
        <w:t>- يعتبر أي انتهاك لبنود الاستخدام خرقًا يستوجب تعليق التعاقد أو إنهائه.</w:t>
      </w:r>
    </w:p>
    <w:p>
      <w:pPr>
        <w:pStyle w:val="ListBullet"/>
      </w:pPr>
      <w:r>
        <w:t>- يحق للوكيل المطالبة بتعويضات قانونية في حال الاستخدام غير المصرح به.</w:t>
      </w:r>
    </w:p>
    <w:p>
      <w:pPr>
        <w:pStyle w:val="ListBullet"/>
      </w:pPr>
      <w:r>
        <w:t>- يتحمل الموزع كامل المسؤولية عن أي أضرار ناتجة عن إساءة استخدام العلامة.</w:t>
      </w:r>
    </w:p>
    <w:p>
      <w:pPr>
        <w:pStyle w:val="Heading2"/>
      </w:pPr>
      <w:r>
        <w:t>المادة 6: البنود القانونية</w:t>
      </w:r>
    </w:p>
    <w:p>
      <w:r>
        <w:t>تخضع هذه الاتفاقية لقوانين جمهورية ألمانيا الاتحادية. ويُحال أي نزاع إلى محكمة برلين أو المحكمة المختصة قانونًا حسب موقع الطرفين.</w:t>
      </w:r>
    </w:p>
    <w:p>
      <w:r>
        <w:br/>
        <w:t>توقيع الأطراف:</w:t>
        <w:br/>
      </w:r>
    </w:p>
    <w:p>
      <w:r>
        <w:t>الطرف الأول (الوكيل): MH Trading UG</w:t>
      </w:r>
    </w:p>
    <w:p>
      <w:r>
        <w:t>الاسم: ____________     التوقيع: ____________     التاريخ: ____________</w:t>
      </w:r>
    </w:p>
    <w:p>
      <w:r>
        <w:br/>
        <w:t>الطرف الثاني (الموزع): [اسم الشركة]</w:t>
      </w:r>
    </w:p>
    <w:p>
      <w:r>
        <w:t>الاسم: ____________     التوقيع: ____________  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