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دليل نظام HAIROTICMEN Stand الشامل</w:t>
      </w:r>
    </w:p>
    <w:p>
      <w:pPr>
        <w:pStyle w:val="Heading1"/>
      </w:pPr>
      <w:r>
        <w:t>مقدمة:</w:t>
      </w:r>
    </w:p>
    <w:p>
      <w:r>
        <w:t>نظام HAIROTICMEN Stand هو برنامج شراكة مبتكر مخصص لتوزيع منتجات HAIROTICMEN داخل صالونات التجميل ومحلات التجزئة من خلال تقديم استاند مجاني مع بضاعة أولية، مقابل نسبة عمولة أو برنامج نقاط. يهدف هذا النظام إلى تعزيز انتشار العلامة التجارية وتحفيز الشركاء التجاريين بطريقة ذكية وفعالة.</w:t>
      </w:r>
    </w:p>
    <w:p>
      <w:pPr>
        <w:pStyle w:val="Heading1"/>
      </w:pPr>
      <w:r>
        <w:t>🎯 الأهداف الأساسية:</w:t>
      </w:r>
    </w:p>
    <w:p>
      <w:pPr>
        <w:pStyle w:val="ListBullet"/>
      </w:pPr>
      <w:r>
        <w:t>توزيع منتجات HAIROTICMEN بشكل احترافي داخل نقاط البيع.</w:t>
      </w:r>
    </w:p>
    <w:p>
      <w:pPr>
        <w:pStyle w:val="ListBullet"/>
      </w:pPr>
      <w:r>
        <w:t>تحفيز أصحاب الصالونات على الترويج للمنتجات مقابل عمولات أو نقاط.</w:t>
      </w:r>
    </w:p>
    <w:p>
      <w:pPr>
        <w:pStyle w:val="ListBullet"/>
      </w:pPr>
      <w:r>
        <w:t>دعم انتشار العلامة التجارية على نطاق أوسع داخل ألمانيا والاتحاد الأوروبي.</w:t>
      </w:r>
    </w:p>
    <w:p>
      <w:pPr>
        <w:pStyle w:val="Heading1"/>
      </w:pPr>
      <w:r>
        <w:t>🧩 مكونات النظام:</w:t>
      </w:r>
    </w:p>
    <w:p>
      <w:pPr>
        <w:pStyle w:val="ListBullet"/>
      </w:pPr>
      <w:r>
        <w:t>🔹 نموذج التقديم:</w:t>
        <w:br/>
        <w:t>يتم التقديم من خلال نموذج احترافي على الموقع الإلكتروني، ويشمل التجار وأصحاب الصالونات والموزعين.</w:t>
      </w:r>
    </w:p>
    <w:p>
      <w:pPr>
        <w:pStyle w:val="ListBullet"/>
      </w:pPr>
      <w:r>
        <w:t>🔹 البضاعة الأولية المجانية:</w:t>
        <w:br/>
        <w:t>يحصل الشريك المعتمد على استاند وبضاعة أولية مجانية عند القبول.</w:t>
      </w:r>
    </w:p>
    <w:p>
      <w:pPr>
        <w:pStyle w:val="ListBullet"/>
      </w:pPr>
      <w:r>
        <w:t>🔹 نظام النقاط والعمولات:</w:t>
        <w:br/>
        <w:t>يتم احتساب النقاط أو العمولات تلقائيًا باستخدام نظام myCred أو نظام مبيعات مخصص، ويمكن تخصيص الحوافز.</w:t>
      </w:r>
    </w:p>
    <w:p>
      <w:pPr>
        <w:pStyle w:val="ListBullet"/>
      </w:pPr>
      <w:r>
        <w:t>🔹 لوحة تحكم الشريك:</w:t>
        <w:br/>
        <w:t>تشمل تتبع الطلبات، إدارة المخزون، تقارير الأداء، وتتبع النقاط أو العمولات.</w:t>
      </w:r>
    </w:p>
    <w:p>
      <w:pPr>
        <w:pStyle w:val="ListBullet"/>
      </w:pPr>
      <w:r>
        <w:t>🔹 التكامل مع الأنظمة:</w:t>
        <w:br/>
        <w:t>WooCommerce، myCred، Jetpack CRM، SliceWP، Notification، أنظمة الشحن مثل DHL وFlexible Shipping.</w:t>
      </w:r>
    </w:p>
    <w:p>
      <w:pPr>
        <w:pStyle w:val="Heading1"/>
      </w:pPr>
      <w:r>
        <w:t>📜 الاتفاقية والشروط (قيد التطوير):</w:t>
      </w:r>
    </w:p>
    <w:p>
      <w:pPr>
        <w:pStyle w:val="ListBullet"/>
      </w:pPr>
      <w:r>
        <w:t>تتضمن: مدة عرض الاستاند، شروط الاستبدال والاسترجاع، سياسات الدفع، شروط الاستخدام داخل الفرع المحدد.</w:t>
      </w:r>
    </w:p>
    <w:p>
      <w:pPr>
        <w:pStyle w:val="Heading1"/>
      </w:pPr>
      <w:r>
        <w:t>🔍 الجوانب التسويقية:</w:t>
      </w:r>
    </w:p>
    <w:p>
      <w:pPr>
        <w:pStyle w:val="ListBullet"/>
      </w:pPr>
      <w:r>
        <w:t>يتم تزويد الشركاء بأدوات تسويق مثل بوسترات، QR Codes، ملصقات دعائية داخلية، دعم رقمي من الموقع وصفحات التواصل.</w:t>
      </w:r>
    </w:p>
    <w:p>
      <w:pPr>
        <w:pStyle w:val="Heading1"/>
      </w:pPr>
      <w:r>
        <w:t>✅ مميزات النظام:</w:t>
      </w:r>
    </w:p>
    <w:p>
      <w:pPr>
        <w:pStyle w:val="ListBullet"/>
      </w:pPr>
      <w:r>
        <w:t>لا توجد تكلفة مبدئية.</w:t>
      </w:r>
    </w:p>
    <w:p>
      <w:pPr>
        <w:pStyle w:val="ListBullet"/>
      </w:pPr>
      <w:r>
        <w:t>تعويض مقابل المبيعات (نقاط أو عمولات).</w:t>
      </w:r>
    </w:p>
    <w:p>
      <w:pPr>
        <w:pStyle w:val="ListBullet"/>
      </w:pPr>
      <w:r>
        <w:t>تصميم أنيق واحترافي للأستاند.</w:t>
      </w:r>
    </w:p>
    <w:p>
      <w:pPr>
        <w:pStyle w:val="ListBullet"/>
      </w:pPr>
      <w:r>
        <w:t>الوصول الحصري للعروض.</w:t>
      </w:r>
    </w:p>
    <w:p>
      <w:pPr>
        <w:pStyle w:val="ListBullet"/>
      </w:pPr>
      <w:r>
        <w:t>دعم تسويقي وتقني دائم.</w:t>
      </w:r>
    </w:p>
    <w:p>
      <w:pPr>
        <w:pStyle w:val="Heading1"/>
      </w:pPr>
      <w:r>
        <w:t>🔄 الحالة الحالية:</w:t>
      </w:r>
    </w:p>
    <w:p>
      <w:pPr>
        <w:pStyle w:val="ListBullet"/>
      </w:pPr>
      <w:r>
        <w:t>تم تجهيز نموذج التقديم، إعداد خطة النقاط، ربط الأنظمة، وتحضير صفحة النظام داخل الموقع الإلكتروني.</w:t>
      </w:r>
    </w:p>
    <w:p>
      <w:pPr>
        <w:pStyle w:val="Heading1"/>
      </w:pPr>
      <w:r>
        <w:t>🚀 الخطوات القادمة المقترحة:</w:t>
      </w:r>
    </w:p>
    <w:p>
      <w:pPr>
        <w:pStyle w:val="ListBullet"/>
      </w:pPr>
      <w:r>
        <w:t>إعداد ملف PDF احترافي للترويج للنظام.</w:t>
      </w:r>
    </w:p>
    <w:p>
      <w:pPr>
        <w:pStyle w:val="ListBullet"/>
      </w:pPr>
      <w:r>
        <w:t>تجهيز اتفاقيات قانونية واضحة لكل نوع شريك.</w:t>
      </w:r>
    </w:p>
    <w:p>
      <w:pPr>
        <w:pStyle w:val="ListBullet"/>
      </w:pPr>
      <w:r>
        <w:t>تنفيذ الحملات الترويجية الرقمية المخصصة للإطلاق.</w:t>
      </w:r>
    </w:p>
    <w:p>
      <w:pPr>
        <w:pStyle w:val="ListBullet"/>
      </w:pPr>
      <w:r>
        <w:t>بناء صفحة هبوط مخصصة لنظام HAIROTICMEN Stand داخل الموقع.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