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نظام HAIROTICMEN Stand</w:t>
      </w:r>
    </w:p>
    <w:p>
      <w:pPr>
        <w:pStyle w:val="Heading1"/>
      </w:pPr>
      <w:r>
        <w:t>🎯 الأهداف الأساسية:</w:t>
      </w:r>
    </w:p>
    <w:p>
      <w:pPr>
        <w:pStyle w:val="ListBullet"/>
      </w:pPr>
      <w:r>
        <w:t>توزيع منتجات HAIROTICMEN بشكل احترافي داخل نقاط البيع.</w:t>
      </w:r>
    </w:p>
    <w:p>
      <w:pPr>
        <w:pStyle w:val="ListBullet"/>
      </w:pPr>
      <w:r>
        <w:t>تحفيز أصحاب الصالونات على الترويج للمنتجات مقابل عمولات أو نقاط.</w:t>
      </w:r>
    </w:p>
    <w:p>
      <w:pPr>
        <w:pStyle w:val="ListBullet"/>
      </w:pPr>
      <w:r>
        <w:t>دعم انتشار العلامة التجارية على نطاق أوسع داخل ألمانيا والاتحاد الأوروبي.</w:t>
      </w:r>
    </w:p>
    <w:p>
      <w:pPr>
        <w:pStyle w:val="Heading1"/>
      </w:pPr>
      <w:r>
        <w:t>🧩 مكونات النظام:</w:t>
      </w:r>
    </w:p>
    <w:p>
      <w:pPr>
        <w:pStyle w:val="ListBullet"/>
      </w:pPr>
      <w:r>
        <w:t>🔹 نموذج التقديم:</w:t>
        <w:br/>
        <w:t>- يتم من خلال الموقع.</w:t>
        <w:br/>
        <w:t>- متاح لتاجر، صاحب صالون، موزع.</w:t>
      </w:r>
    </w:p>
    <w:p>
      <w:pPr>
        <w:pStyle w:val="ListBullet"/>
      </w:pPr>
      <w:r>
        <w:t>🔹 البضاعة الأولية المجانية:</w:t>
        <w:br/>
        <w:t>- تشمل منتجات متنوعة.</w:t>
        <w:br/>
        <w:t>- يحصل عليها الشريك عند القبول.</w:t>
      </w:r>
    </w:p>
    <w:p>
      <w:pPr>
        <w:pStyle w:val="ListBullet"/>
      </w:pPr>
      <w:r>
        <w:t>🔹 نظام النقاط والعمولات:</w:t>
        <w:br/>
        <w:t>- احتساب تلقائي عبر myCred أو نظام مبيعات.</w:t>
        <w:br/>
        <w:t>- تحفيز مخصص.</w:t>
      </w:r>
    </w:p>
    <w:p>
      <w:pPr>
        <w:pStyle w:val="ListBullet"/>
      </w:pPr>
      <w:r>
        <w:t>🔹 لوحة تحكم الشريك:</w:t>
        <w:br/>
        <w:t>- تتبع الطلبات والمخزون.</w:t>
        <w:br/>
        <w:t>- إدارة النقاط وطلبات إعادة التوريد.</w:t>
      </w:r>
    </w:p>
    <w:p>
      <w:pPr>
        <w:pStyle w:val="ListBullet"/>
      </w:pPr>
      <w:r>
        <w:t>🔹 التكامل مع الأنظمة:</w:t>
        <w:br/>
        <w:t>- WooCommerce، myCred، CRM، SliceWP، DHL.</w:t>
      </w:r>
    </w:p>
    <w:p>
      <w:pPr>
        <w:pStyle w:val="Heading1"/>
      </w:pPr>
      <w:r>
        <w:t>📜 الاتفاقية والشروط (قيد التطوير):</w:t>
      </w:r>
    </w:p>
    <w:p>
      <w:pPr>
        <w:pStyle w:val="ListBullet"/>
      </w:pPr>
      <w:r>
        <w:t>مدة عرض الاستاند، سياسة الاسترجاع، الدفع، الصيانة، الموقع المحدد.</w:t>
      </w:r>
    </w:p>
    <w:p>
      <w:pPr>
        <w:pStyle w:val="Heading1"/>
      </w:pPr>
      <w:r>
        <w:t>🔍 الجوانب التسويقية:</w:t>
      </w:r>
    </w:p>
    <w:p>
      <w:pPr>
        <w:pStyle w:val="ListBullet"/>
      </w:pPr>
      <w:r>
        <w:t>أدوات دعائية، ملصقات، QR، دعم من الموقع والسوشيال ميديا.</w:t>
      </w:r>
    </w:p>
    <w:p>
      <w:pPr>
        <w:pStyle w:val="Heading1"/>
      </w:pPr>
      <w:r>
        <w:t>✅ مميزات النظام:</w:t>
      </w:r>
    </w:p>
    <w:p>
      <w:pPr>
        <w:pStyle w:val="ListBullet"/>
      </w:pPr>
      <w:r>
        <w:t>بدون تكلفة أولية، عمولات أو نقاط، تصميم أنيق، عروض حصرية، دعم دائم.</w:t>
      </w:r>
    </w:p>
    <w:p>
      <w:pPr>
        <w:pStyle w:val="Heading1"/>
      </w:pPr>
      <w:r>
        <w:t>🔄 الحالة الحالية:</w:t>
      </w:r>
    </w:p>
    <w:p>
      <w:pPr>
        <w:pStyle w:val="ListBullet"/>
      </w:pPr>
      <w:r>
        <w:t>تم تجهيز المحتوى، خطة النقاط، الربط بالأنظمة، خطة الصفحة الخاصة بالاستاند.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