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AB705" w14:textId="77777777" w:rsidR="00D72346" w:rsidRDefault="00D72346" w:rsidP="00D72346">
      <w:r>
        <w:t>### Categorizing Continuous Data</w:t>
      </w:r>
    </w:p>
    <w:p w14:paraId="51BBFEB3" w14:textId="77777777" w:rsidR="00D72346" w:rsidRDefault="00D72346" w:rsidP="00D72346"/>
    <w:p w14:paraId="34270899" w14:textId="77777777" w:rsidR="00D72346" w:rsidRDefault="00D72346" w:rsidP="00D72346">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 </w:t>
      </w:r>
    </w:p>
    <w:p w14:paraId="58819AD1" w14:textId="77777777" w:rsidR="00D72346" w:rsidRDefault="00D72346" w:rsidP="00D72346"/>
    <w:p w14:paraId="7F1D1778" w14:textId="77777777" w:rsidR="00D72346" w:rsidRDefault="00D72346" w:rsidP="00D72346">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 [@grabich2016measuring]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 </w:t>
      </w:r>
    </w:p>
    <w:p w14:paraId="1A1A44BE" w14:textId="77777777" w:rsidR="00D72346" w:rsidRDefault="00D72346" w:rsidP="00D72346"/>
    <w:p w14:paraId="7CCBE118" w14:textId="77777777" w:rsidR="00D72346" w:rsidRDefault="00D72346" w:rsidP="00D72346">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w:t>
      </w:r>
      <w:proofErr w:type="gramStart"/>
      <w:r>
        <w:t>one minute</w:t>
      </w:r>
      <w:proofErr w:type="gramEnd"/>
      <w:r>
        <w:t xml:space="preserve"> wind speed at a height of 10 feet over an unobstructed exposure [@taylor2010saffir].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 [@taylor2010saffir]. On the higher end of the scale, Category 5 designates hurricanes with maximum wind speeds above 137 knots and is considered to have catastrophic effect on damage and a high probability of injury or death to people, livestock, and pets even if they are sheltering indoors [@taylor2010saffir]. An important limitation of the Saffir-Simpson scale is that it doesn't account for other hurricane-related impact variables such as storm surges, flooding, and tornadoes [@taylor2010saffir]. [@shao2017understanding] used this scale to assign wind speed categories to counties along the Gulf Coast in a study assessing perceptions of risk to tropical cyclones. [@belasen2008hurricanes] used this scale as well in a study that compared hurricane intensities to average earnings in different counties. Hurricanes with categories one, two or three were considered lower intensity, and hurricanes of counties four and five were considered high intensity. </w:t>
      </w:r>
    </w:p>
    <w:p w14:paraId="34875F23" w14:textId="77777777" w:rsidR="00D72346" w:rsidRDefault="00D72346" w:rsidP="00D72346"/>
    <w:p w14:paraId="4859A0A6" w14:textId="77777777" w:rsidR="00D72346" w:rsidRDefault="00D72346" w:rsidP="00D72346">
      <w:r>
        <w:t xml:space="preserve">Another scale used to categorize wind speed is the Beaufort scale, created by Admiral Sir Francis Beaufort, used to classify wind speeds both over land and sea. While the Saffir-Simpson scale is only </w:t>
      </w:r>
      <w:r>
        <w:lastRenderedPageBreak/>
        <w:t>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14:paraId="3174DF77" w14:textId="77777777" w:rsidR="00D72346" w:rsidRDefault="00D72346" w:rsidP="00D72346"/>
    <w:p w14:paraId="6BADA5EE" w14:textId="77777777" w:rsidR="00D72346" w:rsidRDefault="00D72346" w:rsidP="00D72346">
      <w:r>
        <w:t xml:space="preserve">There are times when thresholds of human impacts are also used to assign exposure. In [@christopher2017effects], pregnancy outcomes were studied in relation to exposure to tropical cyclones and tornadoes. Birth outcomes to, others who had been pregnant during the cyclone disasters in counties exposed to the storm were compared to birth outcomes of mothers in unexposed counties. In this study, exposure was analyzed by using thresholds of fatalities (greater than ten deaths), and property damage (greater than $10 billion). </w:t>
      </w:r>
    </w:p>
    <w:p w14:paraId="7FC38328" w14:textId="77777777" w:rsidR="00D72346" w:rsidRDefault="00D72346" w:rsidP="00D72346"/>
    <w:p w14:paraId="0A8BA4B9" w14:textId="77777777" w:rsidR="00D72346" w:rsidRDefault="00D72346" w:rsidP="00D72346">
      <w:r>
        <w:t xml:space="preserve">Despite several advantages to dichotomizing continuous variables that we just discussed, there are several limitations to consider. Statistical power is lost because so much information is lost when categorization occurs [@van2008leave].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variation in the data that would otherwise be lost. An example of a paper that used three different bins was [@kinney2008autism],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t>
      </w:r>
      <w:proofErr w:type="gramStart"/>
      <w:r>
        <w:t>whether or not</w:t>
      </w:r>
      <w:proofErr w:type="gramEnd"/>
      <w:r>
        <w:t xml:space="preserve">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 </w:t>
      </w:r>
    </w:p>
    <w:p w14:paraId="2A3B052E" w14:textId="77777777" w:rsidR="00D72346" w:rsidRDefault="00D72346" w:rsidP="00D72346"/>
    <w:p w14:paraId="3542837D" w14:textId="77777777" w:rsidR="00D72346" w:rsidRDefault="00D72346" w:rsidP="00D72346">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 [@altman2006cost]. Further, choosing optimal cutoff points that give the smallest p-values can lead to spurious results [@altman2006cost]. </w:t>
      </w:r>
    </w:p>
    <w:p w14:paraId="53BB1AB7" w14:textId="77777777" w:rsidR="00D72346" w:rsidRDefault="00D72346" w:rsidP="00D72346"/>
    <w:p w14:paraId="4BFCC32F" w14:textId="77777777" w:rsidR="00D72346" w:rsidRDefault="00D72346" w:rsidP="00D72346">
      <w:r>
        <w:t xml:space="preserve">Not surprisingly, dichotomizing continuous variables can bias results. A study by Selvin showed that the odds ratios can be significantly different depending on the chosen cutoff that is implemented in a study </w:t>
      </w:r>
      <w:r>
        <w:lastRenderedPageBreak/>
        <w:t>[@van2008leave]. Categorical variables can also put otherwise similar observations into separate bins if they are close but on opposite sides of the cutoff [@altman2006cost].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14:paraId="3AD8C0B6" w14:textId="77777777" w:rsidR="00D72346" w:rsidRDefault="00D72346" w:rsidP="00D72346"/>
    <w:p w14:paraId="5684A1E2" w14:textId="61706BDA" w:rsidR="00200CF9" w:rsidRDefault="00D72346" w:rsidP="00D72346">
      <w:r>
        <w:t>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 [@taylor2010saffir]. Hurricane Wilma in 2005 for example, was a Category 3 hurricane when it made landfall on the southwest coast of Florida, but it created Category 1 and Category 2 conditions for the more populous Miami-Dade, Broward, and Palm Beach counties when it finally reached them [@taylor2010saffir].</w:t>
      </w:r>
    </w:p>
    <w:p w14:paraId="30E67292" w14:textId="13C625DB" w:rsidR="00553E9E" w:rsidRDefault="00553E9E" w:rsidP="00D72346"/>
    <w:p w14:paraId="5A13D12F" w14:textId="77777777" w:rsidR="00553E9E" w:rsidRDefault="00553E9E" w:rsidP="00553E9E"/>
    <w:p w14:paraId="454CCC5E" w14:textId="77777777" w:rsidR="00553E9E" w:rsidRDefault="00553E9E" w:rsidP="00553E9E">
      <w:r>
        <w:t xml:space="preserve">Reverse Funnel </w:t>
      </w:r>
    </w:p>
    <w:p w14:paraId="2E491940" w14:textId="77777777" w:rsidR="00553E9E" w:rsidRDefault="00553E9E" w:rsidP="00553E9E"/>
    <w:p w14:paraId="455A83B1" w14:textId="77777777" w:rsidR="00553E9E" w:rsidRDefault="00553E9E" w:rsidP="00553E9E">
      <w:r>
        <w:t>(Small)</w:t>
      </w:r>
    </w:p>
    <w:p w14:paraId="3C7AF62B" w14:textId="77777777" w:rsidR="00553E9E" w:rsidRDefault="00553E9E" w:rsidP="00553E9E">
      <w:r>
        <w:t xml:space="preserve">- We've discussed the </w:t>
      </w:r>
      <w:proofErr w:type="spellStart"/>
      <w:r>
        <w:t>datasources</w:t>
      </w:r>
      <w:proofErr w:type="spellEnd"/>
      <w:r>
        <w:t xml:space="preserve">, temporal and spatial scales, and methods of collecting data on human impacts and physical exposures related to tropical cyclones. </w:t>
      </w:r>
    </w:p>
    <w:p w14:paraId="5442936E" w14:textId="77777777" w:rsidR="00553E9E" w:rsidRDefault="00553E9E" w:rsidP="00553E9E"/>
    <w:p w14:paraId="191ECB90" w14:textId="77777777" w:rsidR="00553E9E" w:rsidRDefault="00553E9E" w:rsidP="00553E9E">
      <w:r>
        <w:t xml:space="preserve">- We've talked about how different temporal and spatial scales make it challenging to immediately use this data. </w:t>
      </w:r>
    </w:p>
    <w:p w14:paraId="4D741CAB" w14:textId="77777777" w:rsidR="00553E9E" w:rsidRDefault="00553E9E" w:rsidP="00553E9E"/>
    <w:p w14:paraId="7A7C9F4A" w14:textId="77777777" w:rsidR="00553E9E" w:rsidRDefault="00553E9E" w:rsidP="00553E9E">
      <w:r>
        <w:t xml:space="preserve">- We've discussed the main methods for integrating data at different spatial/temporal scales: aggregating, interpolating, matching. </w:t>
      </w:r>
    </w:p>
    <w:p w14:paraId="19F7CB8D" w14:textId="77777777" w:rsidR="00553E9E" w:rsidRDefault="00553E9E" w:rsidP="00553E9E"/>
    <w:p w14:paraId="5248A8D4" w14:textId="77777777" w:rsidR="00553E9E" w:rsidRDefault="00553E9E" w:rsidP="00553E9E">
      <w:r>
        <w:t xml:space="preserve">- We've discussed the implications these integration methods have, and what effect they may have on the observed associations </w:t>
      </w:r>
      <w:proofErr w:type="gramStart"/>
      <w:r>
        <w:t>with regard to</w:t>
      </w:r>
      <w:proofErr w:type="gramEnd"/>
      <w:r>
        <w:t xml:space="preserve"> error and bias. </w:t>
      </w:r>
    </w:p>
    <w:p w14:paraId="4881A73B" w14:textId="77777777" w:rsidR="00553E9E" w:rsidRDefault="00553E9E" w:rsidP="00553E9E"/>
    <w:p w14:paraId="30F95096" w14:textId="77777777" w:rsidR="00553E9E" w:rsidRDefault="00553E9E" w:rsidP="00553E9E">
      <w:r>
        <w:t>(Mid-Funnel)</w:t>
      </w:r>
    </w:p>
    <w:p w14:paraId="67954F46" w14:textId="77777777" w:rsidR="00553E9E" w:rsidRDefault="00553E9E" w:rsidP="00553E9E">
      <w:r>
        <w:t>- Error and bias are bad because they make the results of tropical cyclone studies less generalizable.</w:t>
      </w:r>
    </w:p>
    <w:p w14:paraId="660F26E4" w14:textId="77777777" w:rsidR="00553E9E" w:rsidRDefault="00553E9E" w:rsidP="00553E9E"/>
    <w:p w14:paraId="6E53D955" w14:textId="77777777" w:rsidR="00553E9E" w:rsidRDefault="00553E9E" w:rsidP="00553E9E">
      <w:r>
        <w:lastRenderedPageBreak/>
        <w:t xml:space="preserve">- Less generalizable studies make it harder to predict human impacts in the future and therefore prepare for them. </w:t>
      </w:r>
    </w:p>
    <w:p w14:paraId="21C59049" w14:textId="77777777" w:rsidR="00553E9E" w:rsidRDefault="00553E9E" w:rsidP="00553E9E"/>
    <w:p w14:paraId="333D047B" w14:textId="77777777" w:rsidR="00553E9E" w:rsidRDefault="00553E9E" w:rsidP="00553E9E">
      <w:r>
        <w:t xml:space="preserve">- If we don't know what to expect, some communities will be very vulnerable when the next big storm hits. (Thinking about Daniel's paper. He mentioned that the short temporal record of storm tracks meant that some communities weren't thought of as having a high risk because they weren't in the historical record). </w:t>
      </w:r>
    </w:p>
    <w:p w14:paraId="46E1B2DB" w14:textId="77777777" w:rsidR="00553E9E" w:rsidRDefault="00553E9E" w:rsidP="00553E9E"/>
    <w:p w14:paraId="5B976309" w14:textId="77777777" w:rsidR="00553E9E" w:rsidRDefault="00553E9E" w:rsidP="00553E9E">
      <w:r>
        <w:t>(Wide Funnel)</w:t>
      </w:r>
    </w:p>
    <w:p w14:paraId="59BF2430" w14:textId="77777777" w:rsidR="00553E9E" w:rsidRDefault="00553E9E" w:rsidP="00553E9E"/>
    <w:p w14:paraId="33A6FBBB" w14:textId="14DC3010" w:rsidR="00553E9E" w:rsidRDefault="00553E9E" w:rsidP="00553E9E">
      <w:r>
        <w:t>- As modeling becomes more advanced from physical exposure data, we need to make sure that human impacts data is collected and made available in a way that matches the physical exposure quality.</w:t>
      </w:r>
    </w:p>
    <w:sectPr w:rsidR="0055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46"/>
    <w:rsid w:val="00553E9E"/>
    <w:rsid w:val="00606337"/>
    <w:rsid w:val="00687B3F"/>
    <w:rsid w:val="00D7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6350"/>
  <w15:chartTrackingRefBased/>
  <w15:docId w15:val="{CFDC755D-44D1-4904-AFF3-A2F3573A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2</cp:revision>
  <dcterms:created xsi:type="dcterms:W3CDTF">2021-04-28T20:50:00Z</dcterms:created>
  <dcterms:modified xsi:type="dcterms:W3CDTF">2021-04-28T20:50:00Z</dcterms:modified>
</cp:coreProperties>
</file>