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bookmarkStart w:id="1" w:name="_GoBack"/>
      <w:bookmarkEnd w:id="1"/>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2" w:name="_Toc307779921"/>
      <w:r w:rsidRPr="00D23765">
        <w:rPr>
          <w:rFonts w:ascii="Cambria" w:hAnsi="Cambria"/>
          <w:b/>
          <w:sz w:val="28"/>
          <w:szCs w:val="28"/>
        </w:rPr>
        <w:lastRenderedPageBreak/>
        <w:t>Abstrakt</w:t>
      </w:r>
      <w:bookmarkEnd w:id="2"/>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3" w:name="_Toc318101224"/>
      <w:bookmarkStart w:id="4" w:name="_Toc318565579"/>
      <w:r>
        <w:lastRenderedPageBreak/>
        <w:t>Úvod</w:t>
      </w:r>
      <w:bookmarkEnd w:id="3"/>
      <w:bookmarkEnd w:id="4"/>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3C21D7">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3C21D7">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0975903"/>
      <w:r>
        <w:t xml:space="preserve">Obrázek </w:t>
      </w:r>
      <w:r w:rsidR="00CA7E8E">
        <w:fldChar w:fldCharType="begin"/>
      </w:r>
      <w:r w:rsidR="00CA7E8E">
        <w:instrText xml:space="preserve"> SEQ Obrázek \* ARABIC </w:instrText>
      </w:r>
      <w:r w:rsidR="00CA7E8E">
        <w:fldChar w:fldCharType="separate"/>
      </w:r>
      <w:r w:rsidR="003C21D7">
        <w:rPr>
          <w:noProof/>
        </w:rPr>
        <w:t>1</w:t>
      </w:r>
      <w:r w:rsidR="00CA7E8E">
        <w:rPr>
          <w:noProof/>
        </w:rPr>
        <w:fldChar w:fldCharType="end"/>
      </w:r>
      <w:r>
        <w:t xml:space="preserve">: </w:t>
      </w:r>
      <w:r w:rsidRPr="008C7D25">
        <w:t>Schéma vodopádového modelu vývoje software</w:t>
      </w:r>
      <w:bookmarkEnd w:id="5"/>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3C21D7">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3C21D7">
            <w:rPr>
              <w:noProof/>
            </w:rPr>
            <w:t>[DUVALL, 2007]</w:t>
          </w:r>
          <w:r w:rsidR="00CA7E8E">
            <w:fldChar w:fldCharType="end"/>
          </w:r>
        </w:sdtContent>
      </w:sdt>
      <w:r w:rsidR="00D95BE1">
        <w:t xml:space="preserve"> (autorem předmluvy je již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3C21D7">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který obsahuje již hotovou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3C21D7">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3C21D7">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commentRangeStart w:id="10"/>
      <w:r w:rsidR="000A04F2">
        <w:t>já</w:t>
      </w:r>
      <w:commentRangeEnd w:id="10"/>
      <w:r w:rsidR="000A04F2">
        <w:rPr>
          <w:rStyle w:val="Odkaznakoment"/>
        </w:rPr>
        <w:commentReference w:id="10"/>
      </w:r>
      <w:r w:rsidR="000A04F2">
        <w:t>.</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FF390E"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3C21D7">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1" w:name="_Toc318101226"/>
      <w:bookmarkStart w:id="12" w:name="_Toc318565581"/>
      <w:r>
        <w:t>Přehled te</w:t>
      </w:r>
      <w:r w:rsidR="008D0FC7">
        <w:t>chnik</w:t>
      </w:r>
      <w:r w:rsidR="00EE19A4">
        <w:t xml:space="preserve"> a zásad</w:t>
      </w:r>
      <w:r w:rsidR="008D0FC7">
        <w:t xml:space="preserve"> </w:t>
      </w:r>
      <w:bookmarkEnd w:id="11"/>
      <w:bookmarkEnd w:id="12"/>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3C21D7">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3C21D7">
            <w:rPr>
              <w:noProof/>
            </w:rPr>
            <w:t>[DUVALL, 2007]</w:t>
          </w:r>
          <w:r>
            <w:fldChar w:fldCharType="end"/>
          </w:r>
        </w:sdtContent>
      </w:sdt>
      <w:r w:rsidR="00496A52">
        <w:t>.</w:t>
      </w:r>
    </w:p>
    <w:p w:rsidR="00496A52" w:rsidRDefault="00E505F3" w:rsidP="00E505F3">
      <w:pPr>
        <w:pStyle w:val="Nadpis3"/>
      </w:pPr>
      <w:bookmarkStart w:id="13" w:name="_Toc318101227"/>
      <w:bookmarkStart w:id="14" w:name="_Toc318565582"/>
      <w:r>
        <w:t>Jednotné úložiště zdrojových kódů</w:t>
      </w:r>
      <w:bookmarkEnd w:id="13"/>
      <w:bookmarkEnd w:id="1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3C21D7">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3C21D7">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5" w:name="_Toc318101228"/>
      <w:bookmarkStart w:id="16" w:name="_Toc318565583"/>
      <w:bookmarkStart w:id="17" w:name="_Ref319744682"/>
      <w:r>
        <w:t>Automatizované sestavení aplikace</w:t>
      </w:r>
      <w:bookmarkEnd w:id="15"/>
      <w:bookmarkEnd w:id="16"/>
      <w:bookmarkEnd w:id="1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8" w:name="_Toc318101229"/>
      <w:bookmarkStart w:id="19" w:name="_Toc318565584"/>
      <w:bookmarkStart w:id="20" w:name="_Ref320345259"/>
      <w:r>
        <w:t>Testovatelný build</w:t>
      </w:r>
      <w:bookmarkEnd w:id="18"/>
      <w:bookmarkEnd w:id="19"/>
      <w:bookmarkEnd w:id="20"/>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3C21D7">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FF390E"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3C21D7">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1" w:name="_Toc318101230"/>
      <w:bookmarkStart w:id="22" w:name="_Toc318565585"/>
      <w:r>
        <w:lastRenderedPageBreak/>
        <w:t xml:space="preserve">Každý </w:t>
      </w:r>
      <w:r w:rsidR="00DF60CA">
        <w:t xml:space="preserve">vývojář </w:t>
      </w:r>
      <w:r w:rsidR="0081403E">
        <w:t xml:space="preserve">ukládá kód do úložiště </w:t>
      </w:r>
      <w:r>
        <w:t>alespoň jednou za den</w:t>
      </w:r>
      <w:bookmarkEnd w:id="21"/>
      <w:bookmarkEnd w:id="2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3" w:name="_Toc318101231"/>
      <w:bookmarkStart w:id="24" w:name="_Toc318565586"/>
      <w:r>
        <w:t xml:space="preserve">Po každém commitu </w:t>
      </w:r>
      <w:r w:rsidR="00CB79A0">
        <w:t xml:space="preserve">proběhne </w:t>
      </w:r>
      <w:r>
        <w:t>sestavení aplikace</w:t>
      </w:r>
      <w:r w:rsidR="00684888">
        <w:t xml:space="preserve"> na integračním stroji</w:t>
      </w:r>
      <w:bookmarkEnd w:id="23"/>
      <w:bookmarkEnd w:id="24"/>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5" w:name="_Toc318101232"/>
      <w:bookmarkStart w:id="26" w:name="_Toc318565587"/>
      <w:r>
        <w:t>Sestavení</w:t>
      </w:r>
      <w:r w:rsidR="00BF50A2">
        <w:t xml:space="preserve"> musí být rychl</w:t>
      </w:r>
      <w:r>
        <w:t>é</w:t>
      </w:r>
      <w:bookmarkEnd w:id="25"/>
      <w:bookmarkEnd w:id="26"/>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3C21D7">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7" w:name="_Toc318101233"/>
      <w:bookmarkStart w:id="28" w:name="_Toc318565588"/>
      <w:r>
        <w:t>Testování by se mělo provádět v prostředí co nejpodobnějším produkčnímu</w:t>
      </w:r>
      <w:bookmarkEnd w:id="27"/>
      <w:bookmarkEnd w:id="28"/>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9" w:name="_Toc318101234"/>
      <w:bookmarkStart w:id="30" w:name="_Toc318565589"/>
      <w:r>
        <w:t xml:space="preserve">Každý má </w:t>
      </w:r>
      <w:r w:rsidR="002419C7">
        <w:t xml:space="preserve">snadný </w:t>
      </w:r>
      <w:r>
        <w:t>přístup k informacím</w:t>
      </w:r>
      <w:bookmarkEnd w:id="29"/>
      <w:bookmarkEnd w:id="30"/>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1" w:name="_Toc318101235"/>
      <w:bookmarkStart w:id="32" w:name="_Toc318565590"/>
      <w:r>
        <w:lastRenderedPageBreak/>
        <w:t>Automatiz</w:t>
      </w:r>
      <w:r w:rsidR="008A6002">
        <w:t>ované</w:t>
      </w:r>
      <w:r>
        <w:t xml:space="preserve"> nasazení</w:t>
      </w:r>
      <w:bookmarkEnd w:id="31"/>
      <w:bookmarkEnd w:id="32"/>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3C21D7">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3C21D7">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3" w:name="_Toc318101239"/>
      <w:bookmarkStart w:id="34" w:name="_Toc318565591"/>
      <w:r>
        <w:t xml:space="preserve">Typický průběh práce vývojáře v prostředí </w:t>
      </w:r>
      <w:bookmarkEnd w:id="33"/>
      <w:bookmarkEnd w:id="34"/>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5" w:name="_Toc318101241"/>
      <w:bookmarkStart w:id="36" w:name="_Toc318565592"/>
      <w:bookmarkStart w:id="37" w:name="_Ref299289747"/>
      <w:r>
        <w:t>Testování</w:t>
      </w:r>
      <w:bookmarkEnd w:id="35"/>
      <w:bookmarkEnd w:id="36"/>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3C21D7">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3C21D7">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3C21D7">
        <w:t xml:space="preserve">Obrázek </w:t>
      </w:r>
      <w:r w:rsidR="003C21D7">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508CFCBB" wp14:editId="4BC86661">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8" w:name="_Ref320346236"/>
      <w:bookmarkStart w:id="39" w:name="_Toc320975904"/>
      <w:r>
        <w:t xml:space="preserve">Obrázek </w:t>
      </w:r>
      <w:r w:rsidR="00CA7E8E">
        <w:fldChar w:fldCharType="begin"/>
      </w:r>
      <w:r w:rsidR="00CA7E8E">
        <w:instrText xml:space="preserve"> SEQ Obrázek \* ARABIC </w:instrText>
      </w:r>
      <w:r w:rsidR="00CA7E8E">
        <w:fldChar w:fldCharType="separate"/>
      </w:r>
      <w:r w:rsidR="003C21D7">
        <w:rPr>
          <w:noProof/>
        </w:rPr>
        <w:t>2</w:t>
      </w:r>
      <w:r w:rsidR="00CA7E8E">
        <w:rPr>
          <w:noProof/>
        </w:rPr>
        <w:fldChar w:fldCharType="end"/>
      </w:r>
      <w:bookmarkEnd w:id="38"/>
      <w:r>
        <w:t xml:space="preserve">: "V" model testování software </w:t>
      </w:r>
      <w:sdt>
        <w:sdtPr>
          <w:id w:val="340283502"/>
          <w:citation/>
        </w:sdtPr>
        <w:sdtEndPr/>
        <w:sdtContent>
          <w:r>
            <w:fldChar w:fldCharType="begin"/>
          </w:r>
          <w:r>
            <w:instrText xml:space="preserve"> CITATION Cra02 \l 1029 </w:instrText>
          </w:r>
          <w:r>
            <w:fldChar w:fldCharType="separate"/>
          </w:r>
          <w:r w:rsidR="003C21D7">
            <w:rPr>
              <w:noProof/>
            </w:rPr>
            <w:t>[CRAG, 2002]</w:t>
          </w:r>
          <w:r>
            <w:fldChar w:fldCharType="end"/>
          </w:r>
        </w:sdtContent>
      </w:sdt>
      <w:bookmarkEnd w:id="39"/>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0" w:name="_Toc318101242"/>
      <w:bookmarkStart w:id="41"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2" w:name="_Ref320975734"/>
      <w:r>
        <w:t>Míra pokrytí kódu testy</w:t>
      </w:r>
      <w:bookmarkEnd w:id="42"/>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3C21D7">
        <w:t xml:space="preserve">Kód </w:t>
      </w:r>
      <w:r w:rsidR="003C21D7">
        <w:rPr>
          <w:noProof/>
        </w:rPr>
        <w:t>3</w:t>
      </w:r>
      <w:r w:rsidR="003C21D7">
        <w:t>.</w:t>
      </w:r>
      <w:r w:rsidR="003C21D7">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3" w:name="_Ref320970309"/>
      <w:bookmarkStart w:id="44" w:name="_Toc320975913"/>
      <w:r>
        <w:t xml:space="preserve">Kód </w:t>
      </w:r>
      <w:r w:rsidR="00CA7E8E">
        <w:fldChar w:fldCharType="begin"/>
      </w:r>
      <w:r w:rsidR="00CA7E8E">
        <w:instrText xml:space="preserve"> STYLEREF 1 \s </w:instrText>
      </w:r>
      <w:r w:rsidR="00CA7E8E">
        <w:fldChar w:fldCharType="separate"/>
      </w:r>
      <w:r w:rsidR="003C21D7">
        <w:rPr>
          <w:noProof/>
        </w:rPr>
        <w:t>3</w:t>
      </w:r>
      <w:r w:rsidR="00CA7E8E">
        <w:rPr>
          <w:noProof/>
        </w:rPr>
        <w:fldChar w:fldCharType="end"/>
      </w:r>
      <w:r>
        <w:t>.</w:t>
      </w:r>
      <w:r w:rsidR="00CA7E8E">
        <w:fldChar w:fldCharType="begin"/>
      </w:r>
      <w:r w:rsidR="00CA7E8E">
        <w:instrText xml:space="preserve"> SEQ Kód \* ARABIC \s 1 </w:instrText>
      </w:r>
      <w:r w:rsidR="00CA7E8E">
        <w:fldChar w:fldCharType="separate"/>
      </w:r>
      <w:r w:rsidR="003C21D7">
        <w:rPr>
          <w:noProof/>
        </w:rPr>
        <w:t>1</w:t>
      </w:r>
      <w:r w:rsidR="00CA7E8E">
        <w:rPr>
          <w:noProof/>
        </w:rPr>
        <w:fldChar w:fldCharType="end"/>
      </w:r>
      <w:bookmarkEnd w:id="43"/>
      <w:r>
        <w:rPr>
          <w:noProof/>
        </w:rPr>
        <w:t xml:space="preserve"> Míra pokrytí kódu testy</w:t>
      </w:r>
      <w:bookmarkEnd w:id="44"/>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3C21D7">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3C21D7">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Statická analýza kódu</w:t>
      </w:r>
      <w:bookmarkEnd w:id="37"/>
      <w:r w:rsidR="00CF58F9">
        <w:t>, kontrola kvality</w:t>
      </w:r>
      <w:bookmarkEnd w:id="40"/>
      <w:bookmarkEnd w:id="41"/>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3C21D7">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code smell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3C21D7">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4B22FD">
        <w:t xml:space="preserve"> @todo vyladit nadpisy</w:t>
      </w:r>
    </w:p>
    <w:p w:rsidR="004969FB" w:rsidRDefault="004969FB" w:rsidP="004969FB">
      <w:pPr>
        <w:pStyle w:val="Odstavecseseznamem"/>
        <w:numPr>
          <w:ilvl w:val="0"/>
          <w:numId w:val="13"/>
        </w:numPr>
      </w:pPr>
      <w:r>
        <w:t>Počet řádků kódu, tříd, metod, (viz kapitola</w:t>
      </w:r>
      <w:r w:rsidR="008A6D51">
        <w:t xml:space="preserve"> </w:t>
      </w:r>
      <w:r w:rsidR="00FD491C">
        <w:fldChar w:fldCharType="begin"/>
      </w:r>
      <w:r w:rsidR="00FD491C">
        <w:instrText xml:space="preserve"> REF _Ref320944759 \r \h </w:instrText>
      </w:r>
      <w:r w:rsidR="00FD491C">
        <w:fldChar w:fldCharType="separate"/>
      </w:r>
      <w:r w:rsidR="003C21D7">
        <w:t>3.4.1</w:t>
      </w:r>
      <w:r w:rsidR="00FD491C">
        <w:fldChar w:fldCharType="end"/>
      </w:r>
      <w:r>
        <w:t>)</w:t>
      </w:r>
    </w:p>
    <w:p w:rsidR="008A6D51" w:rsidRPr="008A6D51" w:rsidRDefault="008A6D51" w:rsidP="008A6D51">
      <w:pPr>
        <w:pStyle w:val="Odstavecseseznamem"/>
        <w:numPr>
          <w:ilvl w:val="0"/>
          <w:numId w:val="13"/>
        </w:numPr>
      </w:pPr>
      <w:r w:rsidRPr="008A6D51">
        <w:t>komplexita</w:t>
      </w:r>
      <w:r>
        <w:t xml:space="preserve">, </w:t>
      </w:r>
      <w:r w:rsidRPr="008A6D51">
        <w:t xml:space="preserve"> </w:t>
      </w:r>
      <w:r w:rsidR="004B22FD">
        <w:t xml:space="preserve">pdepend, jdepend </w:t>
      </w:r>
      <w:r>
        <w:t xml:space="preserve"> </w:t>
      </w:r>
      <w:r w:rsidR="004B22FD">
        <w:t xml:space="preserve">(viz kapitola </w:t>
      </w:r>
      <w:r w:rsidR="004B22FD">
        <w:fldChar w:fldCharType="begin"/>
      </w:r>
      <w:r w:rsidR="004B22FD">
        <w:instrText xml:space="preserve"> REF _Ref320944805 \r \h </w:instrText>
      </w:r>
      <w:r w:rsidR="004B22FD">
        <w:fldChar w:fldCharType="separate"/>
      </w:r>
      <w:r w:rsidR="003C21D7">
        <w:t>3.4.2</w:t>
      </w:r>
      <w:r w:rsidR="004B22FD">
        <w:fldChar w:fldCharType="end"/>
      </w:r>
      <w:r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3C21D7">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3C21D7">
        <w:t>3.4.3</w:t>
      </w:r>
      <w:r w:rsidR="004B22FD">
        <w:fldChar w:fldCharType="end"/>
      </w:r>
      <w:r w:rsidR="004B22FD">
        <w:t>)</w:t>
      </w:r>
    </w:p>
    <w:p w:rsidR="000E4419" w:rsidRDefault="000E4419" w:rsidP="00673D41">
      <w:pPr>
        <w:pStyle w:val="Odstavecseseznamem"/>
        <w:numPr>
          <w:ilvl w:val="0"/>
          <w:numId w:val="13"/>
        </w:numPr>
      </w:pPr>
      <w:r>
        <w:t>Množství duplicitní</w:t>
      </w:r>
      <w:r w:rsidR="005047C1">
        <w:t>ho</w:t>
      </w:r>
      <w:r>
        <w:t xml:space="preserve"> kód</w:t>
      </w:r>
      <w:r w:rsidR="005047C1">
        <w:t>u</w:t>
      </w:r>
      <w:r w:rsidR="004969FB">
        <w:t xml:space="preserve"> (viz kapitola</w:t>
      </w:r>
      <w:r w:rsidR="006442C0">
        <w:t xml:space="preserve"> </w:t>
      </w:r>
      <w:r w:rsidR="006442C0">
        <w:fldChar w:fldCharType="begin"/>
      </w:r>
      <w:r w:rsidR="006442C0">
        <w:instrText xml:space="preserve"> REF _Ref320972759 \r \h </w:instrText>
      </w:r>
      <w:r w:rsidR="006442C0">
        <w:fldChar w:fldCharType="separate"/>
      </w:r>
      <w:r w:rsidR="003C21D7">
        <w:t>3.4.4</w:t>
      </w:r>
      <w:r w:rsidR="006442C0">
        <w:fldChar w:fldCharType="end"/>
      </w:r>
      <w:r w:rsidR="006442C0">
        <w:t>)</w:t>
      </w:r>
    </w:p>
    <w:p w:rsidR="008A6D51" w:rsidRDefault="008A6D51" w:rsidP="008A6D51">
      <w:pPr>
        <w:pStyle w:val="Nadpis3"/>
      </w:pPr>
      <w:bookmarkStart w:id="45" w:name="_Ref320944759"/>
      <w:bookmarkStart w:id="46" w:name="_Toc318565596"/>
      <w:bookmarkStart w:id="47" w:name="_Ref319777057"/>
      <w:r>
        <w:t xml:space="preserve">Počet </w:t>
      </w:r>
      <w:r w:rsidRPr="008A6D51">
        <w:t>řádků kódu, tříd, metod</w:t>
      </w:r>
      <w:bookmarkEnd w:id="45"/>
      <w:r w:rsidR="00CE0B58">
        <w:t xml:space="preserve"> @todo</w:t>
      </w:r>
    </w:p>
    <w:p w:rsidR="00CE0B58" w:rsidRDefault="00CE0B58" w:rsidP="00CE0B58">
      <w:pPr>
        <w:pStyle w:val="OdstavecNormln"/>
      </w:pPr>
      <w:r>
        <w:t>Zajímá nás jen zlehka, práce programátora nejde měřit na počet řádků</w:t>
      </w:r>
      <w:r w:rsidR="00740F11">
        <w:t xml:space="preserve"> (@todo odkaz)</w:t>
      </w:r>
    </w:p>
    <w:p w:rsidR="00CE0B58" w:rsidRPr="00CE0B58" w:rsidRDefault="00740F11" w:rsidP="00CE0B58">
      <w:pPr>
        <w:pStyle w:val="OdstavecNormln"/>
      </w:pPr>
      <w:r>
        <w:t>Data jsou spíše podkladem pro měření komplexity kódu (viz následující kapitola).</w:t>
      </w:r>
    </w:p>
    <w:p w:rsidR="00FD491C" w:rsidRDefault="00FD491C" w:rsidP="004B22FD">
      <w:pPr>
        <w:pStyle w:val="Nadpis3"/>
      </w:pPr>
      <w:bookmarkStart w:id="48" w:name="_Ref320944805"/>
      <w:bookmarkStart w:id="49" w:name="_Ref320945704"/>
      <w:r>
        <w:t>Komplexita</w:t>
      </w:r>
      <w:bookmarkEnd w:id="48"/>
      <w:r w:rsidR="004F1008">
        <w:t xml:space="preserve"> @todo</w:t>
      </w:r>
      <w:bookmarkEnd w:id="49"/>
    </w:p>
    <w:p w:rsidR="00FC4416" w:rsidRDefault="00FC4416" w:rsidP="004F1008">
      <w:r>
        <w:t xml:space="preserve">Lze zjistit informace o kvalitě kódu, </w:t>
      </w:r>
      <w:r w:rsidRPr="00FC4416">
        <w:t>závislosti tříd,</w:t>
      </w:r>
    </w:p>
    <w:p w:rsidR="00740F11" w:rsidRDefault="00740F11" w:rsidP="004F1008">
      <w:r>
        <w:t>NPath</w:t>
      </w:r>
    </w:p>
    <w:p w:rsidR="00740F11" w:rsidRDefault="00094B12" w:rsidP="004F1008">
      <w:r>
        <w:t>Cyclomatic</w:t>
      </w:r>
    </w:p>
    <w:p w:rsidR="00094B12" w:rsidRPr="00A330E1" w:rsidRDefault="00094B12" w:rsidP="004F1008">
      <w:r>
        <w:t>- špatně se čte, je lepší nižší – snazší porozumění, potřeba RF</w:t>
      </w:r>
    </w:p>
    <w:p w:rsidR="004F1008" w:rsidRDefault="004B22FD" w:rsidP="004B22FD">
      <w:pPr>
        <w:pStyle w:val="OdstavecNormln"/>
      </w:pPr>
      <w:r>
        <w:t>počítá se mj. z počtu řádků</w:t>
      </w:r>
      <w:r w:rsidR="00FC4416">
        <w:t>, tříd, …</w:t>
      </w:r>
    </w:p>
    <w:p w:rsidR="004F1008" w:rsidRPr="004B22FD" w:rsidRDefault="00FF390E" w:rsidP="00FC4416">
      <w:hyperlink r:id="rId18" w:history="1">
        <w:r w:rsidR="00E41411">
          <w:rPr>
            <w:rStyle w:val="Hypertextovodkaz"/>
          </w:rPr>
          <w:t>http://pdepend.org/documentation/software-metrics.html</w:t>
        </w:r>
      </w:hyperlink>
    </w:p>
    <w:p w:rsidR="002D7502" w:rsidRDefault="00C771A2" w:rsidP="00A5753C">
      <w:pPr>
        <w:pStyle w:val="Nadpis3"/>
      </w:pPr>
      <w:bookmarkStart w:id="50" w:name="_Ref320944837"/>
      <w:r>
        <w:t>Standardy pro psaní kódu</w:t>
      </w:r>
      <w:bookmarkEnd w:id="46"/>
      <w:bookmarkEnd w:id="47"/>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3C21D7">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3C21D7">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r w:rsidR="006270D1">
        <w:t xml:space="preserve"> </w:t>
      </w:r>
      <w:r w:rsidR="006270D1" w:rsidRPr="006270D1">
        <w:t>@todo</w:t>
      </w:r>
      <w:bookmarkEnd w:id="51"/>
    </w:p>
    <w:p w:rsidR="006270D1" w:rsidRDefault="006270D1" w:rsidP="004B22FD">
      <w:pPr>
        <w:pStyle w:val="OdstavecNormln"/>
      </w:pPr>
      <w:r>
        <w:t>jak vzniká</w:t>
      </w:r>
    </w:p>
    <w:p w:rsidR="00595057" w:rsidRDefault="00F55322" w:rsidP="006270D1">
      <w:pPr>
        <w:pStyle w:val="OdstavecNormln"/>
      </w:pPr>
      <w:r>
        <w:t>proč vadí</w:t>
      </w:r>
      <w:r w:rsidR="006270D1">
        <w:t xml:space="preserve"> - </w:t>
      </w:r>
      <w:r>
        <w:t>problém při udržování</w:t>
      </w:r>
    </w:p>
    <w:p w:rsidR="00385AFA" w:rsidRPr="00385AFA" w:rsidRDefault="002D7502" w:rsidP="00385AFA">
      <w:pPr>
        <w:pStyle w:val="Nadpis2"/>
      </w:pPr>
      <w:bookmarkStart w:id="52" w:name="_Toc318101236"/>
      <w:bookmarkStart w:id="53" w:name="_Toc318565599"/>
      <w:r>
        <w:t xml:space="preserve">Přínosy </w:t>
      </w:r>
      <w:bookmarkEnd w:id="52"/>
      <w:r w:rsidR="00C125EE">
        <w:t>kontinuální integrace</w:t>
      </w:r>
      <w:r w:rsidR="00385AFA">
        <w:t xml:space="preserve"> (//</w:t>
      </w:r>
      <w:r w:rsidR="009B6EB6">
        <w:t xml:space="preserve">@todo </w:t>
      </w:r>
      <w:r w:rsidR="00385AFA">
        <w:t>Duval 64</w:t>
      </w:r>
      <w:r w:rsidR="007A11AE">
        <w:t xml:space="preserve"> + Ch3</w:t>
      </w:r>
      <w:r w:rsidR="00385AFA">
        <w:t>)</w:t>
      </w:r>
      <w:bookmarkEnd w:id="53"/>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EndPr/>
        <w:sdtContent>
          <w:r>
            <w:fldChar w:fldCharType="begin"/>
          </w:r>
          <w:r w:rsidR="00941F4D">
            <w:instrText xml:space="preserve">CITATION Duv07 \p 29-32 \l 1029 </w:instrText>
          </w:r>
          <w:r>
            <w:fldChar w:fldCharType="separate"/>
          </w:r>
          <w:r w:rsidR="003C21D7">
            <w:rPr>
              <w:noProof/>
            </w:rPr>
            <w:t>[DUVALL, 2007, s. 29-32]</w:t>
          </w:r>
          <w:r>
            <w:fldChar w:fldCharType="end"/>
          </w:r>
        </w:sdtContent>
      </w:sdt>
      <w:r>
        <w:t>.</w:t>
      </w:r>
    </w:p>
    <w:p w:rsidR="002D7502" w:rsidRDefault="002D7502" w:rsidP="002D7502">
      <w:pPr>
        <w:pStyle w:val="Nadpis3"/>
      </w:pPr>
      <w:bookmarkStart w:id="54" w:name="_Toc318101237"/>
      <w:bookmarkStart w:id="55" w:name="_Toc318565600"/>
      <w:r>
        <w:t>Snížení rizik</w:t>
      </w:r>
      <w:bookmarkEnd w:id="54"/>
      <w:bookmarkEnd w:id="55"/>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6" w:name="_Toc318101238"/>
      <w:bookmarkStart w:id="57" w:name="_Toc318565601"/>
      <w:r>
        <w:t>Snížení množství manuálních činností</w:t>
      </w:r>
      <w:bookmarkEnd w:id="56"/>
      <w:bookmarkEnd w:id="57"/>
    </w:p>
    <w:p w:rsidR="008C792D" w:rsidRDefault="008C792D" w:rsidP="008C792D"/>
    <w:p w:rsidR="008C792D" w:rsidRDefault="008C792D" w:rsidP="008C792D">
      <w:pPr>
        <w:pStyle w:val="Nadpis3"/>
      </w:pPr>
      <w:bookmarkStart w:id="58" w:name="_Toc318565602"/>
      <w:r>
        <w:t>Nasaditelný SW je kdykoliv k</w:t>
      </w:r>
      <w:r w:rsidR="007A11AE">
        <w:t> </w:t>
      </w:r>
      <w:r>
        <w:t>dispozici</w:t>
      </w:r>
      <w:bookmarkEnd w:id="58"/>
    </w:p>
    <w:p w:rsidR="007A11AE" w:rsidRDefault="007A11AE" w:rsidP="007A11AE"/>
    <w:p w:rsidR="007A11AE" w:rsidRPr="007A11AE" w:rsidRDefault="007A11AE" w:rsidP="007A11AE">
      <w:pPr>
        <w:pStyle w:val="Nadpis3"/>
      </w:pPr>
      <w:bookmarkStart w:id="59" w:name="_Toc318565603"/>
      <w:r>
        <w:t>Viditelnost projektu</w:t>
      </w:r>
      <w:bookmarkEnd w:id="59"/>
    </w:p>
    <w:p w:rsidR="008C792D" w:rsidRDefault="008C792D" w:rsidP="008C792D"/>
    <w:p w:rsidR="002D7502" w:rsidRPr="00F327A5" w:rsidRDefault="007A11AE" w:rsidP="00EF6D67">
      <w:pPr>
        <w:pStyle w:val="Nadpis3"/>
      </w:pPr>
      <w:bookmarkStart w:id="60" w:name="_Toc318565604"/>
      <w:r>
        <w:t>Větší důvěra týmu v kvalitu</w:t>
      </w:r>
      <w:bookmarkEnd w:id="60"/>
    </w:p>
    <w:p w:rsidR="001F6516" w:rsidRDefault="00250AD1" w:rsidP="001F6516">
      <w:pPr>
        <w:pStyle w:val="Nadpis1"/>
      </w:pPr>
      <w:bookmarkStart w:id="61" w:name="_Toc298752269"/>
      <w:bookmarkStart w:id="62" w:name="_Toc318101243"/>
      <w:bookmarkStart w:id="63" w:name="_Toc318565605"/>
      <w:r>
        <w:lastRenderedPageBreak/>
        <w:t>Výběr vhodného integračního serveru</w:t>
      </w:r>
      <w:bookmarkEnd w:id="61"/>
      <w:bookmarkEnd w:id="62"/>
      <w:bookmarkEnd w:id="63"/>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4"/>
      <w:r>
        <w:t>nicméně nenapadá mě žádný důvod proč</w:t>
      </w:r>
      <w:commentRangeEnd w:id="64"/>
      <w:r w:rsidR="00542338">
        <w:rPr>
          <w:rStyle w:val="Odkaznakoment"/>
        </w:rPr>
        <w:commentReference w:id="64"/>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5" w:name="_Toc318101244"/>
      <w:bookmarkStart w:id="66" w:name="_Toc318565606"/>
      <w:r>
        <w:t>Přehled trhu s</w:t>
      </w:r>
      <w:r w:rsidR="000A7349">
        <w:t>erverů pro kontinuální integraci</w:t>
      </w:r>
      <w:bookmarkEnd w:id="65"/>
      <w:bookmarkEnd w:id="6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3C21D7">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3C21D7">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67" w:name="_Toc318565607"/>
      <w:r>
        <w:t>Příbuzný software</w:t>
      </w:r>
      <w:bookmarkEnd w:id="6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8" w:name="_Toc318101245"/>
      <w:bookmarkStart w:id="69" w:name="_Toc318565608"/>
      <w:bookmarkStart w:id="70" w:name="_Ref319744698"/>
      <w:bookmarkStart w:id="71" w:name="_Ref320458733"/>
      <w:r>
        <w:t>Jenkins / Hudson</w:t>
      </w:r>
      <w:bookmarkEnd w:id="68"/>
      <w:bookmarkEnd w:id="69"/>
      <w:bookmarkEnd w:id="70"/>
      <w:bookmarkEnd w:id="71"/>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.com {rozepsat info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2" w:name="_Toc320975912"/>
      <w:r>
        <w:t xml:space="preserve">Tabulka </w:t>
      </w:r>
      <w:r w:rsidR="00CA7E8E">
        <w:fldChar w:fldCharType="begin"/>
      </w:r>
      <w:r w:rsidR="00CA7E8E">
        <w:instrText xml:space="preserve"> SEQ Tabulka \* ARABIC </w:instrText>
      </w:r>
      <w:r w:rsidR="00CA7E8E">
        <w:fldChar w:fldCharType="separate"/>
      </w:r>
      <w:r w:rsidR="003C21D7">
        <w:rPr>
          <w:noProof/>
        </w:rPr>
        <w:t>1</w:t>
      </w:r>
      <w:r w:rsidR="00CA7E8E">
        <w:rPr>
          <w:noProof/>
        </w:rPr>
        <w:fldChar w:fldCharType="end"/>
      </w:r>
      <w:r>
        <w:rPr>
          <w:noProof/>
        </w:rPr>
        <w:t>: Srovnání aktivity u projektů Hudson a Jenkins na serveru GitHub.com</w:t>
      </w:r>
      <w:bookmarkEnd w:id="7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FF390E" w:rsidP="000723DA">
            <w:hyperlink r:id="rId19"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FF390E" w:rsidP="00C527D0">
            <w:hyperlink r:id="rId20"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3C21D7">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73" w:name="_Ref319242939"/>
      <w:bookmarkStart w:id="74" w:name="_Toc298752270"/>
      <w:bookmarkStart w:id="75" w:name="_Toc318101246"/>
      <w:bookmarkStart w:id="76" w:name="_Toc318565609"/>
      <w:r>
        <w:lastRenderedPageBreak/>
        <w:t>Instalace serveru Jenkins</w:t>
      </w:r>
      <w:bookmarkEnd w:id="73"/>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3C21D7">
        <w:t xml:space="preserve">Obrázek </w:t>
      </w:r>
      <w:r w:rsidR="003C21D7">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CD4C8A" w:rsidRDefault="00CD4C8A" w:rsidP="00621A70">
      <w:pPr>
        <w:pStyle w:val="OdstavecNormln"/>
      </w:pPr>
    </w:p>
    <w:p w:rsidR="00CD4C8A" w:rsidRDefault="00CD4C8A" w:rsidP="00621A70">
      <w:pPr>
        <w:pStyle w:val="OdstavecNormln"/>
      </w:pPr>
      <w:r>
        <w:t>@todo Jenkins za Apache proxy?</w:t>
      </w:r>
    </w:p>
    <w:p w:rsidR="00621A70" w:rsidRDefault="00621A70" w:rsidP="00621A70">
      <w:pPr>
        <w:pStyle w:val="OdstavecNormln"/>
        <w:keepNext/>
      </w:pPr>
      <w:r>
        <w:rPr>
          <w:noProof/>
          <w:lang w:eastAsia="cs-CZ"/>
        </w:rPr>
        <w:lastRenderedPageBreak/>
        <w:drawing>
          <wp:inline distT="0" distB="0" distL="0" distR="0" wp14:anchorId="620C65E9" wp14:editId="10AE9136">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7" w:name="_Ref319055938"/>
      <w:bookmarkStart w:id="78" w:name="_Toc320975905"/>
      <w:r>
        <w:t xml:space="preserve">Obrázek </w:t>
      </w:r>
      <w:r w:rsidR="00CA7E8E">
        <w:fldChar w:fldCharType="begin"/>
      </w:r>
      <w:r w:rsidR="00CA7E8E">
        <w:instrText xml:space="preserve"> SEQ Obrázek \* ARABIC </w:instrText>
      </w:r>
      <w:r w:rsidR="00CA7E8E">
        <w:fldChar w:fldCharType="separate"/>
      </w:r>
      <w:r w:rsidR="003C21D7">
        <w:rPr>
          <w:noProof/>
        </w:rPr>
        <w:t>3</w:t>
      </w:r>
      <w:r w:rsidR="00CA7E8E">
        <w:rPr>
          <w:noProof/>
        </w:rPr>
        <w:fldChar w:fldCharType="end"/>
      </w:r>
      <w:bookmarkEnd w:id="77"/>
      <w:r>
        <w:t>: Hlavní stránka Jenkinsu po prvním spuštění</w:t>
      </w:r>
      <w:bookmarkEnd w:id="78"/>
    </w:p>
    <w:p w:rsidR="00621A70" w:rsidRDefault="00621A70" w:rsidP="00621A70">
      <w:pPr>
        <w:pStyle w:val="Nadpis2"/>
      </w:pPr>
      <w:bookmarkStart w:id="79" w:name="_Ref319242956"/>
      <w:r>
        <w:t>Možnosti konfigurac</w:t>
      </w:r>
      <w:bookmarkEnd w:id="79"/>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80" w:name="_Toc320975906"/>
      <w:r>
        <w:t xml:space="preserve">Obrázek </w:t>
      </w:r>
      <w:r w:rsidR="00CA7E8E">
        <w:fldChar w:fldCharType="begin"/>
      </w:r>
      <w:r w:rsidR="00CA7E8E">
        <w:instrText xml:space="preserve"> SEQ Obrázek \* ARABIC </w:instrText>
      </w:r>
      <w:r w:rsidR="00CA7E8E">
        <w:fldChar w:fldCharType="separate"/>
      </w:r>
      <w:r w:rsidR="003C21D7">
        <w:rPr>
          <w:noProof/>
        </w:rPr>
        <w:t>4</w:t>
      </w:r>
      <w:r w:rsidR="00CA7E8E">
        <w:rPr>
          <w:noProof/>
        </w:rPr>
        <w:fldChar w:fldCharType="end"/>
      </w:r>
      <w:r>
        <w:t>: Jenkins - nastavení anglického prostředí</w:t>
      </w:r>
      <w:bookmarkEnd w:id="80"/>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Pr="00272A3B" w:rsidRDefault="00621A70" w:rsidP="00CA4209">
      <w:pPr>
        <w:pStyle w:val="Kd"/>
      </w:pPr>
      <w:r>
        <w:t>java -jar jenkins-cli.jar -s http://localhost:8080 install-plugin greenballs</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4"/>
      <w:bookmarkEnd w:id="75"/>
      <w:bookmarkEnd w:id="76"/>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81" w:name="_Ref320457478"/>
      <w:r>
        <w:t>PEAR</w:t>
      </w:r>
      <w:bookmarkEnd w:id="81"/>
    </w:p>
    <w:p w:rsidR="00DF5000" w:rsidRDefault="00F754C1" w:rsidP="00DF5000">
      <w:pPr>
        <w:pStyle w:val="OdstavecNormln"/>
      </w:pPr>
      <w:r>
        <w:t>PEAR</w:t>
      </w:r>
      <w:r>
        <w:rPr>
          <w:rStyle w:val="Znakapoznpodarou"/>
        </w:rPr>
        <w:footnoteReference w:id="59"/>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3"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82"/>
      <w:r w:rsidR="00DD6EC1">
        <w:t xml:space="preserve">v oficiální dokumentaci: </w:t>
      </w:r>
      <w:hyperlink r:id="rId24" w:history="1">
        <w:r w:rsidR="00CF5FA1" w:rsidRPr="003410F6">
          <w:rPr>
            <w:rStyle w:val="Hypertextovodkaz"/>
          </w:rPr>
          <w:t>http://pear.php.net/manual/en/</w:t>
        </w:r>
      </w:hyperlink>
      <w:r w:rsidR="008F2AB5">
        <w:t>.</w:t>
      </w:r>
      <w:commentRangeEnd w:id="82"/>
      <w:r w:rsidR="008F2AB5">
        <w:rPr>
          <w:rStyle w:val="Odkaznakoment"/>
        </w:rPr>
        <w:commentReference w:id="82"/>
      </w:r>
    </w:p>
    <w:p w:rsidR="001F6516" w:rsidRDefault="001F6516" w:rsidP="001F6516">
      <w:pPr>
        <w:pStyle w:val="Nadpis2"/>
      </w:pPr>
      <w:bookmarkStart w:id="83" w:name="_Toc298752271"/>
      <w:bookmarkStart w:id="84" w:name="_Toc318101247"/>
      <w:bookmarkStart w:id="85" w:name="_Toc318565610"/>
      <w:bookmarkStart w:id="86" w:name="_Ref319052159"/>
      <w:r>
        <w:t>PHP Lint</w:t>
      </w:r>
      <w:bookmarkEnd w:id="83"/>
      <w:bookmarkEnd w:id="84"/>
      <w:bookmarkEnd w:id="85"/>
      <w:bookmarkEnd w:id="8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0"/>
      </w:r>
      <w:r w:rsidR="00E03425">
        <w:t xml:space="preserve">, </w:t>
      </w:r>
      <w:r>
        <w:t>Eclipse</w:t>
      </w:r>
      <w:r w:rsidR="00E03425">
        <w:t xml:space="preserve"> PDT</w:t>
      </w:r>
      <w:r w:rsidR="00A2122F">
        <w:rPr>
          <w:rStyle w:val="Znakapoznpodarou"/>
        </w:rPr>
        <w:footnoteReference w:id="61"/>
      </w:r>
      <w:r>
        <w:t xml:space="preserve"> nebo Netbeans</w:t>
      </w:r>
      <w:r w:rsidR="00A2122F">
        <w:rPr>
          <w:rStyle w:val="Znakapoznpodarou"/>
        </w:rPr>
        <w:footnoteReference w:id="62"/>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3C21D7">
        <w:t xml:space="preserve">Obrázek </w:t>
      </w:r>
      <w:r w:rsidR="003C21D7">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7" w:name="_Ref320457065"/>
      <w:bookmarkStart w:id="88" w:name="_Toc320975907"/>
      <w:r>
        <w:t xml:space="preserve">Obrázek </w:t>
      </w:r>
      <w:r w:rsidR="00CA7E8E">
        <w:fldChar w:fldCharType="begin"/>
      </w:r>
      <w:r w:rsidR="00CA7E8E">
        <w:instrText xml:space="preserve"> SEQ Obrázek \* ARABIC </w:instrText>
      </w:r>
      <w:r w:rsidR="00CA7E8E">
        <w:fldChar w:fldCharType="separate"/>
      </w:r>
      <w:r w:rsidR="003C21D7">
        <w:rPr>
          <w:noProof/>
        </w:rPr>
        <w:t>5</w:t>
      </w:r>
      <w:r w:rsidR="00CA7E8E">
        <w:rPr>
          <w:noProof/>
        </w:rPr>
        <w:fldChar w:fldCharType="end"/>
      </w:r>
      <w:bookmarkEnd w:id="87"/>
      <w:r>
        <w:t xml:space="preserve">: </w:t>
      </w:r>
      <w:r w:rsidRPr="002115A6">
        <w:t>Kontrola syntaktick</w:t>
      </w:r>
      <w:r>
        <w:t>ých chyb v editoru Zend Studio 8</w:t>
      </w:r>
      <w:bookmarkEnd w:id="88"/>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3C21D7"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3C21D7">
        <w:t xml:space="preserve">Kód </w:t>
      </w:r>
      <w:r w:rsidR="003C21D7">
        <w:rPr>
          <w:noProof/>
        </w:rPr>
        <w:t>5</w:t>
      </w:r>
      <w:r w:rsidR="003C21D7">
        <w:t>.</w:t>
      </w:r>
      <w:r w:rsidR="003C21D7">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90" w:name="_Ref298940988"/>
      <w:bookmarkStart w:id="91" w:name="_Toc320975914"/>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1</w:t>
      </w:r>
      <w:r w:rsidR="00CA7E8E">
        <w:rPr>
          <w:noProof/>
        </w:rPr>
        <w:fldChar w:fldCharType="end"/>
      </w:r>
      <w:r>
        <w:t xml:space="preserve"> </w:t>
      </w:r>
      <w:bookmarkStart w:id="92" w:name="_Ref298941041"/>
      <w:r w:rsidRPr="00861A43">
        <w:t>test1-error.php</w:t>
      </w:r>
      <w:bookmarkEnd w:id="90"/>
      <w:bookmarkEnd w:id="91"/>
      <w:bookmarkEnd w:id="9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3" w:name="_Ref299520264"/>
      <w:bookmarkStart w:id="94" w:name="_Ref298941156"/>
      <w:bookmarkStart w:id="95" w:name="_Toc320975915"/>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2</w:t>
      </w:r>
      <w:r w:rsidR="00CA7E8E">
        <w:rPr>
          <w:noProof/>
        </w:rPr>
        <w:fldChar w:fldCharType="end"/>
      </w:r>
      <w:bookmarkEnd w:id="93"/>
      <w:r>
        <w:t xml:space="preserve"> </w:t>
      </w:r>
      <w:r w:rsidRPr="00585086">
        <w:t>Chybový výstup z PHP Lint</w:t>
      </w:r>
      <w:bookmarkEnd w:id="94"/>
      <w:bookmarkEnd w:id="9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3C21D7">
        <w:t xml:space="preserve">Kód </w:t>
      </w:r>
      <w:r w:rsidR="003C21D7">
        <w:rPr>
          <w:noProof/>
        </w:rPr>
        <w:t>5</w:t>
      </w:r>
      <w:r w:rsidR="003C21D7">
        <w:t>.</w:t>
      </w:r>
      <w:r w:rsidR="003C21D7">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3C21D7">
        <w:t xml:space="preserve">Kód </w:t>
      </w:r>
      <w:r w:rsidR="003C21D7">
        <w:rPr>
          <w:noProof/>
        </w:rPr>
        <w:t>5</w:t>
      </w:r>
      <w:r w:rsidR="003C21D7">
        <w:t>.</w:t>
      </w:r>
      <w:r w:rsidR="003C21D7">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96" w:name="_Ref299519566"/>
      <w:bookmarkStart w:id="97" w:name="_Toc320975916"/>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3</w:t>
      </w:r>
      <w:r w:rsidR="00CA7E8E">
        <w:rPr>
          <w:noProof/>
        </w:rPr>
        <w:fldChar w:fldCharType="end"/>
      </w:r>
      <w:bookmarkEnd w:id="96"/>
      <w:r>
        <w:t xml:space="preserve"> Zdrojový kód souboru test2-ok.php</w:t>
      </w:r>
      <w:bookmarkEnd w:id="9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8" w:name="_Ref299519582"/>
      <w:bookmarkStart w:id="99" w:name="_Toc320975917"/>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4</w:t>
      </w:r>
      <w:r w:rsidR="00CA7E8E">
        <w:rPr>
          <w:noProof/>
        </w:rPr>
        <w:fldChar w:fldCharType="end"/>
      </w:r>
      <w:bookmarkEnd w:id="98"/>
      <w:r>
        <w:t xml:space="preserve"> </w:t>
      </w:r>
      <w:r w:rsidRPr="000F1939">
        <w:t>Výstup z PHP Lint, když je kód v pořádku</w:t>
      </w:r>
      <w:bookmarkEnd w:id="99"/>
    </w:p>
    <w:p w:rsidR="002D2610" w:rsidRDefault="00095392" w:rsidP="003B576D">
      <w:pPr>
        <w:pStyle w:val="Nadpis3"/>
      </w:pPr>
      <w:bookmarkStart w:id="100" w:name="_Toc318101248"/>
      <w:bookmarkStart w:id="101" w:name="_Toc318565611"/>
      <w:r>
        <w:t>Kontrola dopředné kompatibility</w:t>
      </w:r>
      <w:bookmarkEnd w:id="100"/>
      <w:bookmarkEnd w:id="101"/>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3C21D7">
        <w:t xml:space="preserve">Kód </w:t>
      </w:r>
      <w:r w:rsidR="003C21D7">
        <w:rPr>
          <w:noProof/>
        </w:rPr>
        <w:t>5</w:t>
      </w:r>
      <w:r w:rsidR="003C21D7">
        <w:t>.</w:t>
      </w:r>
      <w:r w:rsidR="003C21D7">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3C21D7">
        <w:t xml:space="preserve">Kód </w:t>
      </w:r>
      <w:r w:rsidR="003C21D7">
        <w:rPr>
          <w:noProof/>
        </w:rPr>
        <w:t>5</w:t>
      </w:r>
      <w:r w:rsidR="003C21D7">
        <w:t>.</w:t>
      </w:r>
      <w:r w:rsidR="003C21D7">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2" w:name="_Ref299543529"/>
      <w:bookmarkStart w:id="103" w:name="_Toc320975918"/>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5</w:t>
      </w:r>
      <w:r w:rsidR="00CA7E8E">
        <w:rPr>
          <w:noProof/>
        </w:rPr>
        <w:fldChar w:fldCharType="end"/>
      </w:r>
      <w:bookmarkEnd w:id="102"/>
      <w:r>
        <w:t xml:space="preserve"> </w:t>
      </w:r>
      <w:r w:rsidRPr="00D85168">
        <w:t>test3-trait.php</w:t>
      </w:r>
      <w:bookmarkEnd w:id="10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4" w:name="_Ref299543542"/>
      <w:bookmarkStart w:id="105" w:name="_Toc320975919"/>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6</w:t>
      </w:r>
      <w:r w:rsidR="00CA7E8E">
        <w:rPr>
          <w:noProof/>
        </w:rPr>
        <w:fldChar w:fldCharType="end"/>
      </w:r>
      <w:bookmarkEnd w:id="104"/>
      <w:r>
        <w:t xml:space="preserve"> </w:t>
      </w:r>
      <w:r w:rsidRPr="00CA548A">
        <w:t>Výstup z PHP Lint (verze PHP 5.3) na souboru test3-trait.php</w:t>
      </w:r>
      <w:bookmarkEnd w:id="10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3C21D7">
        <w:t xml:space="preserve">Kód </w:t>
      </w:r>
      <w:r w:rsidR="003C21D7">
        <w:rPr>
          <w:noProof/>
        </w:rPr>
        <w:t>5</w:t>
      </w:r>
      <w:r w:rsidR="003C21D7">
        <w:t>.</w:t>
      </w:r>
      <w:r w:rsidR="003C21D7">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06" w:name="_Ref299543569"/>
      <w:bookmarkStart w:id="107" w:name="_Toc320975920"/>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7</w:t>
      </w:r>
      <w:r w:rsidR="00CA7E8E">
        <w:rPr>
          <w:noProof/>
        </w:rPr>
        <w:fldChar w:fldCharType="end"/>
      </w:r>
      <w:bookmarkEnd w:id="106"/>
      <w:r>
        <w:t xml:space="preserve"> </w:t>
      </w:r>
      <w:r w:rsidRPr="00D77852">
        <w:t>Chybový výstup z PHP Lint (verze PHP 5.4.0alpha2) na souboru test3-trait.php</w:t>
      </w:r>
      <w:bookmarkEnd w:id="10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3C21D7">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8" w:name="_Toc318101249"/>
      <w:bookmarkStart w:id="109" w:name="_Toc318565612"/>
      <w:r>
        <w:t>Pre-commit hook</w:t>
      </w:r>
      <w:bookmarkEnd w:id="108"/>
      <w:bookmarkEnd w:id="10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66"/>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3C21D7">
        <w:t xml:space="preserve">Kód </w:t>
      </w:r>
      <w:r w:rsidR="003C21D7">
        <w:rPr>
          <w:noProof/>
        </w:rPr>
        <w:t>5</w:t>
      </w:r>
      <w:r w:rsidR="003C21D7">
        <w:t>.</w:t>
      </w:r>
      <w:r w:rsidR="003C21D7">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10" w:name="_Ref299623779"/>
      <w:bookmarkStart w:id="111" w:name="_Toc320975921"/>
      <w:r>
        <w:lastRenderedPageBreak/>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8</w:t>
      </w:r>
      <w:r w:rsidR="00CA7E8E">
        <w:rPr>
          <w:noProof/>
        </w:rPr>
        <w:fldChar w:fldCharType="end"/>
      </w:r>
      <w:bookmarkEnd w:id="110"/>
      <w:r>
        <w:t xml:space="preserve"> Příklad šablony v PHTML souboru (</w:t>
      </w:r>
      <w:r w:rsidRPr="00FA72B1">
        <w:t>test4-template.phtml</w:t>
      </w:r>
      <w:r>
        <w:t>)</w:t>
      </w:r>
      <w:bookmarkEnd w:id="111"/>
    </w:p>
    <w:p w:rsidR="001F6516" w:rsidRDefault="001F6516" w:rsidP="001F6516">
      <w:pPr>
        <w:pStyle w:val="Nadpis2"/>
      </w:pPr>
      <w:bookmarkStart w:id="112" w:name="_Toc298752273"/>
      <w:bookmarkStart w:id="113" w:name="_Toc318101250"/>
      <w:bookmarkStart w:id="114" w:name="_Toc318565613"/>
      <w:bookmarkEnd w:id="89"/>
      <w:r w:rsidRPr="00932C7A">
        <w:t>PHP_CodeSniffer</w:t>
      </w:r>
      <w:bookmarkEnd w:id="112"/>
      <w:bookmarkEnd w:id="113"/>
      <w:bookmarkEnd w:id="114"/>
    </w:p>
    <w:p w:rsidR="006A00CF" w:rsidRDefault="00D35222" w:rsidP="00522C45">
      <w:pPr>
        <w:pStyle w:val="OdstavecNormln"/>
      </w:pPr>
      <w:r w:rsidRPr="00D35222">
        <w:t>PHP_CodeSniffer</w:t>
      </w:r>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5" w:name="_Toc298752274"/>
      <w:bookmarkStart w:id="116" w:name="_Toc318101252"/>
      <w:bookmarkStart w:id="117" w:name="_Toc318565614"/>
      <w:bookmarkStart w:id="118" w:name="_Ref319160869"/>
      <w:r>
        <w:t>PHP CPD</w:t>
      </w:r>
      <w:bookmarkEnd w:id="115"/>
      <w:bookmarkEnd w:id="116"/>
      <w:bookmarkEnd w:id="117"/>
      <w:bookmarkEnd w:id="118"/>
    </w:p>
    <w:p w:rsidR="009652B2" w:rsidRPr="00DB6885" w:rsidRDefault="007F11C8" w:rsidP="009652B2">
      <w:pPr>
        <w:pStyle w:val="OdstavecNormln"/>
      </w:pPr>
      <w:r>
        <w:t>PHP Copy/Paste Detector</w:t>
      </w:r>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3C21D7">
        <w:t xml:space="preserve">Kód </w:t>
      </w:r>
      <w:r w:rsidR="003C21D7">
        <w:rPr>
          <w:noProof/>
        </w:rPr>
        <w:t>5</w:t>
      </w:r>
      <w:r w:rsidR="003C21D7">
        <w:t>.</w:t>
      </w:r>
      <w:r w:rsidR="003C21D7">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9" w:name="_Ref299626098"/>
      <w:bookmarkStart w:id="120" w:name="_Toc320975922"/>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9</w:t>
      </w:r>
      <w:r w:rsidR="00CA7E8E">
        <w:rPr>
          <w:noProof/>
        </w:rPr>
        <w:fldChar w:fldCharType="end"/>
      </w:r>
      <w:bookmarkEnd w:id="119"/>
      <w:r>
        <w:rPr>
          <w:noProof/>
        </w:rPr>
        <w:t xml:space="preserve"> Ukázka použití PHP CPD</w:t>
      </w:r>
      <w:bookmarkEnd w:id="12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21" w:name="_Toc318101256"/>
      <w:bookmarkStart w:id="122" w:name="_Toc318565619"/>
      <w:bookmarkStart w:id="123" w:name="_Ref319221661"/>
      <w:bookmarkStart w:id="124" w:name="_Toc318101254"/>
      <w:bookmarkStart w:id="125" w:name="_Toc318565617"/>
      <w:bookmarkStart w:id="126" w:name="_Ref319222400"/>
      <w:r>
        <w:t>PHPLOC</w:t>
      </w:r>
      <w:bookmarkEnd w:id="121"/>
      <w:bookmarkEnd w:id="122"/>
      <w:bookmarkEnd w:id="123"/>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3C21D7">
        <w:t xml:space="preserve">Kód </w:t>
      </w:r>
      <w:r w:rsidR="003C21D7">
        <w:rPr>
          <w:noProof/>
        </w:rPr>
        <w:t>5</w:t>
      </w:r>
      <w:r w:rsidR="003C21D7">
        <w:t>.</w:t>
      </w:r>
      <w:r w:rsidR="003C21D7">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7" w:name="_Ref299627711"/>
      <w:bookmarkStart w:id="128" w:name="_Toc320975923"/>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10</w:t>
      </w:r>
      <w:r w:rsidR="00CA7E8E">
        <w:rPr>
          <w:noProof/>
        </w:rPr>
        <w:fldChar w:fldCharType="end"/>
      </w:r>
      <w:bookmarkEnd w:id="127"/>
      <w:r>
        <w:t xml:space="preserve"> Ukázkový výstup z aplikace phploc</w:t>
      </w:r>
      <w:bookmarkEnd w:id="128"/>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24"/>
      <w:bookmarkEnd w:id="125"/>
      <w:bookmarkEnd w:id="126"/>
    </w:p>
    <w:p w:rsidR="004167C0" w:rsidRDefault="00FF390E"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 xml:space="preserve">@todo </w:t>
      </w:r>
      <w:r>
        <w:t>Instanace</w:t>
      </w:r>
    </w:p>
    <w:p w:rsidR="00745027" w:rsidRDefault="004F1008" w:rsidP="004167C0">
      <w:r>
        <w:t>@spuštění</w:t>
      </w:r>
    </w:p>
    <w:p w:rsidR="004F1008" w:rsidRDefault="004F1008" w:rsidP="004167C0">
      <w:r>
        <w:t>@co z něj do CI</w:t>
      </w:r>
    </w:p>
    <w:p w:rsidR="00A330E1" w:rsidRDefault="00A330E1" w:rsidP="004167C0">
      <w:r w:rsidRPr="00A330E1">
        <w:t>pdepend --jdepend-chart=jdepend.svg --overview-pyramid=pyramid.svg --summary-xml=sum.xml ./models</w:t>
      </w:r>
    </w:p>
    <w:p w:rsidR="00E41411" w:rsidRDefault="00E41411" w:rsidP="00E41411">
      <w:r w:rsidRPr="00AE0E52">
        <w:t>- vysvětlit pyramidku</w:t>
      </w:r>
    </w:p>
    <w:p w:rsidR="00E41411" w:rsidRDefault="00FF390E" w:rsidP="00E41411">
      <w:hyperlink r:id="rId27" w:anchor="ml06" w:history="1">
        <w:r w:rsidR="00E41411">
          <w:rPr>
            <w:rStyle w:val="Hypertextovodkaz"/>
          </w:rPr>
          <w:t>http://pdepend.org/documentation/handbook/reports/overview-pyramid.html#ml06</w:t>
        </w:r>
      </w:hyperlink>
    </w:p>
    <w:p w:rsidR="00E41411" w:rsidRDefault="00FF390E" w:rsidP="00E41411">
      <w:pPr>
        <w:pStyle w:val="OdstavecNormln"/>
      </w:pPr>
      <w:hyperlink r:id="rId28"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29" w:name="_Toc318101253"/>
      <w:bookmarkStart w:id="130" w:name="_Toc318565616"/>
      <w:bookmarkStart w:id="131" w:name="_Ref320945853"/>
      <w:r>
        <w:t>PHP MD</w:t>
      </w:r>
      <w:bookmarkEnd w:id="129"/>
      <w:bookmarkEnd w:id="130"/>
      <w:bookmarkEnd w:id="131"/>
    </w:p>
    <w:p w:rsidR="004070EC" w:rsidRDefault="00946F6D" w:rsidP="00B646B8">
      <w:pPr>
        <w:jc w:val="both"/>
      </w:pPr>
      <w:r>
        <w:t>PHP MD (Mess Detector)</w:t>
      </w:r>
      <w:r w:rsidR="004070EC">
        <w:rPr>
          <w:rStyle w:val="Znakapoznpodarou"/>
        </w:rPr>
        <w:footnoteReference w:id="7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3C21D7">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3C21D7">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4F1008" w:rsidRDefault="004F1008" w:rsidP="00EC61D3">
      <w:r>
        <w:t>@todo</w:t>
      </w:r>
    </w:p>
    <w:p w:rsidR="00FC4416" w:rsidRDefault="00FC4416" w:rsidP="00EC61D3">
      <w:r>
        <w:t>- krátké proměnné – ignoruje v cyklech apod. @todos</w:t>
      </w:r>
    </w:p>
    <w:p w:rsidR="004F1008" w:rsidRDefault="004F1008" w:rsidP="00EC61D3">
      <w:r>
        <w:t>@co z něj do CI</w:t>
      </w:r>
    </w:p>
    <w:p w:rsidR="00622FF3" w:rsidRDefault="00683265" w:rsidP="009932DD">
      <w:pPr>
        <w:pStyle w:val="Nadpis2"/>
      </w:pPr>
      <w:bookmarkStart w:id="132" w:name="_Ref320432796"/>
      <w:bookmarkStart w:id="133" w:name="_Toc318565620"/>
      <w:bookmarkStart w:id="134" w:name="_Toc298752277"/>
      <w:r>
        <w:t>PHPUnit</w:t>
      </w:r>
      <w:bookmarkEnd w:id="132"/>
    </w:p>
    <w:bookmarkEnd w:id="133"/>
    <w:p w:rsidR="00907892" w:rsidRDefault="00907892" w:rsidP="00907892">
      <w:pPr>
        <w:pStyle w:val="OdstavecNormln"/>
      </w:pPr>
      <w:r>
        <w:t>PHPUnit</w:t>
      </w:r>
      <w:r>
        <w:rPr>
          <w:rStyle w:val="Znakapoznpodarou"/>
        </w:rPr>
        <w:footnoteReference w:id="7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3C21D7">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3C21D7">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lastRenderedPageBreak/>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5" w:name="_Toc318565621"/>
      <w:r>
        <w:t xml:space="preserve">Generování </w:t>
      </w:r>
      <w:r w:rsidR="00622FF3">
        <w:t xml:space="preserve">API </w:t>
      </w:r>
      <w:r>
        <w:t>dokumentace</w:t>
      </w:r>
      <w:bookmarkEnd w:id="135"/>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7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6" w:name="_Toc320975924"/>
      <w:r>
        <w:t xml:space="preserve">Kód </w:t>
      </w:r>
      <w:r w:rsidR="00CA7E8E">
        <w:fldChar w:fldCharType="begin"/>
      </w:r>
      <w:r w:rsidR="00CA7E8E">
        <w:instrText xml:space="preserve"> STYLEREF 1 \s </w:instrText>
      </w:r>
      <w:r w:rsidR="00CA7E8E">
        <w:fldChar w:fldCharType="separate"/>
      </w:r>
      <w:r w:rsidR="003C21D7">
        <w:rPr>
          <w:noProof/>
        </w:rPr>
        <w:t>5</w:t>
      </w:r>
      <w:r w:rsidR="00CA7E8E">
        <w:rPr>
          <w:noProof/>
        </w:rPr>
        <w:fldChar w:fldCharType="end"/>
      </w:r>
      <w:r w:rsidR="009D05A1">
        <w:t>.</w:t>
      </w:r>
      <w:r w:rsidR="00CA7E8E">
        <w:fldChar w:fldCharType="begin"/>
      </w:r>
      <w:r w:rsidR="00CA7E8E">
        <w:instrText xml:space="preserve"> SEQ Kód \* ARABIC \s 1 </w:instrText>
      </w:r>
      <w:r w:rsidR="00CA7E8E">
        <w:fldChar w:fldCharType="separate"/>
      </w:r>
      <w:r w:rsidR="003C21D7">
        <w:rPr>
          <w:noProof/>
        </w:rPr>
        <w:t>11</w:t>
      </w:r>
      <w:r w:rsidR="00CA7E8E">
        <w:rPr>
          <w:noProof/>
        </w:rPr>
        <w:fldChar w:fldCharType="end"/>
      </w:r>
      <w:r>
        <w:t>: Ukázka možnosti využití PHPDoc</w:t>
      </w:r>
      <w:r w:rsidR="002473E7">
        <w:t xml:space="preserve"> (soubor </w:t>
      </w:r>
      <w:r w:rsidR="002473E7" w:rsidRPr="00034FF1">
        <w:t>phpdoc01.php</w:t>
      </w:r>
      <w:r w:rsidR="002473E7">
        <w:t>)</w:t>
      </w:r>
      <w:bookmarkEnd w:id="136"/>
    </w:p>
    <w:p w:rsidR="0092565B" w:rsidRDefault="00034FF1" w:rsidP="00034FF1">
      <w:pPr>
        <w:pStyle w:val="Nadpis3"/>
      </w:pPr>
      <w:commentRangeStart w:id="137"/>
      <w:r w:rsidRPr="00034FF1">
        <w:t>PhpDocumentor</w:t>
      </w:r>
      <w:commentRangeEnd w:id="137"/>
      <w:r w:rsidR="00C448FF">
        <w:rPr>
          <w:rStyle w:val="Odkaznakoment"/>
          <w:rFonts w:eastAsiaTheme="minorHAnsi" w:cstheme="minorBidi"/>
          <w:b w:val="0"/>
          <w:bCs w:val="0"/>
          <w:color w:val="auto"/>
        </w:rPr>
        <w:commentReference w:id="137"/>
      </w:r>
    </w:p>
    <w:p w:rsidR="002473E7" w:rsidRDefault="00034FF1" w:rsidP="0092565B">
      <w:r w:rsidRPr="00034FF1">
        <w:t>PhpDocumentor</w:t>
      </w:r>
      <w:r>
        <w:rPr>
          <w:rStyle w:val="Znakapoznpodarou"/>
        </w:rPr>
        <w:footnoteReference w:id="7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3C21D7">
        <w:t xml:space="preserve">Obrázek </w:t>
      </w:r>
      <w:r w:rsidR="003C21D7">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673A7C2F" wp14:editId="49BAFA81">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8" w:name="_Ref318572826"/>
      <w:bookmarkStart w:id="139" w:name="_Toc320975908"/>
      <w:r>
        <w:t xml:space="preserve">Obrázek </w:t>
      </w:r>
      <w:r w:rsidR="00CA7E8E">
        <w:fldChar w:fldCharType="begin"/>
      </w:r>
      <w:r w:rsidR="00CA7E8E">
        <w:instrText xml:space="preserve"> SEQ Obrázek \* ARABIC </w:instrText>
      </w:r>
      <w:r w:rsidR="00CA7E8E">
        <w:fldChar w:fldCharType="separate"/>
      </w:r>
      <w:r w:rsidR="003C21D7">
        <w:rPr>
          <w:noProof/>
        </w:rPr>
        <w:t>6</w:t>
      </w:r>
      <w:r w:rsidR="00CA7E8E">
        <w:rPr>
          <w:noProof/>
        </w:rPr>
        <w:fldChar w:fldCharType="end"/>
      </w:r>
      <w:bookmarkEnd w:id="138"/>
      <w:r>
        <w:t xml:space="preserve">: </w:t>
      </w:r>
      <w:r w:rsidRPr="0011237A">
        <w:t>Ukázka dokumentace</w:t>
      </w:r>
      <w:r>
        <w:t xml:space="preserve"> vygenerované pomocí </w:t>
      </w:r>
      <w:r w:rsidR="00F63F84">
        <w:t xml:space="preserve">skriptu </w:t>
      </w:r>
      <w:r>
        <w:t>PhpDocumentor</w:t>
      </w:r>
      <w:bookmarkEnd w:id="139"/>
    </w:p>
    <w:p w:rsidR="00A029B9" w:rsidRDefault="00A071AE" w:rsidP="00622FF3">
      <w:pPr>
        <w:pStyle w:val="OdstavecNormln"/>
      </w:pPr>
      <w:r>
        <w:t>Nevýhodou PhpDocumentor je nepodpora</w:t>
      </w:r>
      <w:r>
        <w:rPr>
          <w:rStyle w:val="Znakapoznpodarou"/>
        </w:rPr>
        <w:footnoteReference w:id="78"/>
      </w:r>
      <w:r>
        <w:t xml:space="preserve"> kódování UTF-8. Nicméně je možné ji doplnit úpravou</w:t>
      </w:r>
      <w:r>
        <w:rPr>
          <w:rStyle w:val="Znakapoznpodarou"/>
        </w:rPr>
        <w:footnoteReference w:id="79"/>
      </w:r>
      <w:r>
        <w:t xml:space="preserve"> šablon pro generování dokumentace.</w:t>
      </w:r>
    </w:p>
    <w:p w:rsidR="00366CBC" w:rsidRDefault="00225171" w:rsidP="00366CBC">
      <w:pPr>
        <w:pStyle w:val="Nadpis3"/>
      </w:pPr>
      <w:bookmarkStart w:id="140" w:name="_Toc318101257"/>
      <w:bookmarkStart w:id="141" w:name="_Toc318565622"/>
      <w:r>
        <w:t>Docblox</w:t>
      </w:r>
      <w:bookmarkEnd w:id="134"/>
      <w:bookmarkEnd w:id="140"/>
      <w:bookmarkEnd w:id="141"/>
    </w:p>
    <w:p w:rsidR="00366CBC" w:rsidRDefault="00366CBC" w:rsidP="00366CBC">
      <w:pPr>
        <w:pStyle w:val="OdstavecNormln"/>
      </w:pPr>
      <w:r>
        <w:t>Docblox</w:t>
      </w:r>
      <w:r w:rsidR="00B6688A">
        <w:rPr>
          <w:rStyle w:val="Znakapoznpodarou"/>
        </w:rPr>
        <w:footnoteReference w:id="8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3C21D7">
        <w:t xml:space="preserve">Obrázek </w:t>
      </w:r>
      <w:r w:rsidR="003C21D7">
        <w:rPr>
          <w:noProof/>
        </w:rPr>
        <w:t>7</w:t>
      </w:r>
      <w:r>
        <w:fldChar w:fldCharType="end"/>
      </w:r>
      <w:r>
        <w:t>.</w:t>
      </w:r>
    </w:p>
    <w:p w:rsidR="00366CBC" w:rsidRDefault="00366CBC" w:rsidP="00366CBC">
      <w:pPr>
        <w:keepNext/>
      </w:pPr>
      <w:r>
        <w:rPr>
          <w:noProof/>
          <w:lang w:eastAsia="cs-CZ"/>
        </w:rPr>
        <w:drawing>
          <wp:inline distT="0" distB="0" distL="0" distR="0" wp14:anchorId="1264A716" wp14:editId="3A6AAEF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2" w:name="_Ref318575074"/>
      <w:bookmarkStart w:id="143" w:name="_Toc320975909"/>
      <w:r>
        <w:t xml:space="preserve">Obrázek </w:t>
      </w:r>
      <w:r w:rsidR="00CA7E8E">
        <w:fldChar w:fldCharType="begin"/>
      </w:r>
      <w:r w:rsidR="00CA7E8E">
        <w:instrText xml:space="preserve"> SEQ Obrázek \* ARABIC </w:instrText>
      </w:r>
      <w:r w:rsidR="00CA7E8E">
        <w:fldChar w:fldCharType="separate"/>
      </w:r>
      <w:r w:rsidR="003C21D7">
        <w:rPr>
          <w:noProof/>
        </w:rPr>
        <w:t>7</w:t>
      </w:r>
      <w:r w:rsidR="00CA7E8E">
        <w:rPr>
          <w:noProof/>
        </w:rPr>
        <w:fldChar w:fldCharType="end"/>
      </w:r>
      <w:bookmarkEnd w:id="142"/>
      <w:r>
        <w:t>: Ukázka dokumentace vygenerované nástrojem DocBlox</w:t>
      </w:r>
      <w:bookmarkEnd w:id="143"/>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4" w:name="_Toc318565624"/>
      <w:bookmarkStart w:id="145" w:name="_Ref319159432"/>
      <w:r>
        <w:lastRenderedPageBreak/>
        <w:t>A</w:t>
      </w:r>
      <w:r w:rsidR="001F358F">
        <w:t>piGen</w:t>
      </w:r>
      <w:bookmarkEnd w:id="144"/>
      <w:bookmarkEnd w:id="145"/>
    </w:p>
    <w:p w:rsidR="001F358F" w:rsidRDefault="001F358F" w:rsidP="004C3C92">
      <w:r>
        <w:t>ApiGen</w:t>
      </w:r>
      <w:r>
        <w:rPr>
          <w:rStyle w:val="Znakapoznpodarou"/>
        </w:rPr>
        <w:footnoteReference w:id="8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8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3C21D7">
        <w:t xml:space="preserve">Obrázek </w:t>
      </w:r>
      <w:r w:rsidR="003C21D7">
        <w:rPr>
          <w:noProof/>
        </w:rPr>
        <w:t>8</w:t>
      </w:r>
      <w:r>
        <w:fldChar w:fldCharType="end"/>
      </w:r>
      <w:r>
        <w:t>.</w:t>
      </w:r>
    </w:p>
    <w:p w:rsidR="007C1CEE" w:rsidRDefault="00292D34" w:rsidP="007C1CEE">
      <w:pPr>
        <w:keepNext/>
      </w:pPr>
      <w:r>
        <w:rPr>
          <w:noProof/>
          <w:lang w:eastAsia="cs-CZ"/>
        </w:rPr>
        <w:lastRenderedPageBreak/>
        <w:drawing>
          <wp:inline distT="0" distB="0" distL="0" distR="0" wp14:anchorId="29C70782" wp14:editId="5377CE88">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6" w:name="_Ref318576357"/>
      <w:bookmarkStart w:id="147" w:name="_Ref318576354"/>
      <w:bookmarkStart w:id="148" w:name="_Toc320975910"/>
      <w:r>
        <w:t xml:space="preserve">Obrázek </w:t>
      </w:r>
      <w:r w:rsidR="00CA7E8E">
        <w:fldChar w:fldCharType="begin"/>
      </w:r>
      <w:r w:rsidR="00CA7E8E">
        <w:instrText xml:space="preserve"> SEQ Obrázek \* ARABIC </w:instrText>
      </w:r>
      <w:r w:rsidR="00CA7E8E">
        <w:fldChar w:fldCharType="separate"/>
      </w:r>
      <w:r w:rsidR="003C21D7">
        <w:rPr>
          <w:noProof/>
        </w:rPr>
        <w:t>8</w:t>
      </w:r>
      <w:r w:rsidR="00CA7E8E">
        <w:rPr>
          <w:noProof/>
        </w:rPr>
        <w:fldChar w:fldCharType="end"/>
      </w:r>
      <w:bookmarkEnd w:id="146"/>
      <w:r>
        <w:t>: Ukázka dokumentace vygenerovaná nástrojem ApiGen</w:t>
      </w:r>
      <w:bookmarkEnd w:id="147"/>
      <w:bookmarkEnd w:id="148"/>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3C21D7">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3C21D7">
        <w:t>4.2</w:t>
      </w:r>
      <w:r w:rsidR="00DB1C03">
        <w:fldChar w:fldCharType="end"/>
      </w:r>
      <w:r>
        <w:t>), podporuje pomocí rozšíření různé nástroje na automatizaci sestavení. Například Apache A</w:t>
      </w:r>
      <w:r w:rsidR="00DB1C03">
        <w:t>nt</w:t>
      </w:r>
      <w:r w:rsidR="00DB1C03">
        <w:rPr>
          <w:rStyle w:val="Znakapoznpodarou"/>
        </w:rPr>
        <w:footnoteReference w:id="85"/>
      </w:r>
      <w:r w:rsidR="00DB1C03">
        <w:t>, Phing</w:t>
      </w:r>
      <w:r w:rsidR="00DB1C03">
        <w:rPr>
          <w:rStyle w:val="Znakapoznpodarou"/>
        </w:rPr>
        <w:footnoteReference w:id="86"/>
      </w:r>
      <w:r w:rsidR="00DB1C03">
        <w:t>, Rake</w:t>
      </w:r>
      <w:r w:rsidR="00DB1C03">
        <w:rPr>
          <w:rStyle w:val="Znakapoznpodarou"/>
        </w:rPr>
        <w:footnoteReference w:id="87"/>
      </w:r>
      <w:r w:rsidR="00DB1C03">
        <w:t>, Maven</w:t>
      </w:r>
      <w:r w:rsidR="00DB1C03">
        <w:rPr>
          <w:rStyle w:val="Znakapoznpodarou"/>
        </w:rPr>
        <w:footnoteReference w:id="88"/>
      </w:r>
      <w:r w:rsidR="00DB1C03">
        <w:t>, NAnt</w:t>
      </w:r>
      <w:r w:rsidR="00DB1C03">
        <w:rPr>
          <w:rStyle w:val="Znakapoznpodarou"/>
        </w:rPr>
        <w:footnoteReference w:id="8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3C21D7">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3C21D7">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3C21D7">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3C21D7">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9" w:name="_Toc318565625"/>
      <w:r>
        <w:t>HipHop</w:t>
      </w:r>
      <w:bookmarkEnd w:id="149"/>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50" w:name="_Toc298752278"/>
      <w:bookmarkStart w:id="151" w:name="_Toc318101258"/>
      <w:bookmarkStart w:id="152" w:name="_Toc318565626"/>
      <w:r>
        <w:t>JS lint?</w:t>
      </w:r>
      <w:bookmarkEnd w:id="150"/>
      <w:bookmarkEnd w:id="151"/>
      <w:bookmarkEnd w:id="152"/>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lastRenderedPageBreak/>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90"/>
      </w:r>
      <w:r>
        <w:t>, pro úvod do funkčnosti Zend Frameworku</w:t>
      </w:r>
      <w:r>
        <w:rPr>
          <w:rStyle w:val="Znakapoznpodarou"/>
        </w:rPr>
        <w:footnoteReference w:id="9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2"/>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3" w:name="_Ref319243572"/>
      <w:r>
        <w:t>PHP Lint</w:t>
      </w:r>
      <w:bookmarkEnd w:id="153"/>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3C21D7">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3C21D7">
        <w:t>4.3</w:t>
      </w:r>
      <w:r>
        <w:fldChar w:fldCharType="end"/>
      </w:r>
      <w:r>
        <w:t xml:space="preserve"> a </w:t>
      </w:r>
      <w:r>
        <w:fldChar w:fldCharType="begin"/>
      </w:r>
      <w:r>
        <w:instrText xml:space="preserve"> REF _Ref319242956 \r \h </w:instrText>
      </w:r>
      <w:r>
        <w:fldChar w:fldCharType="separate"/>
      </w:r>
      <w:r w:rsidR="003C21D7">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4"/>
      </w:r>
      <w:r w:rsidR="00FE0C80">
        <w:t xml:space="preserve"> a Phing</w:t>
      </w:r>
      <w:r w:rsidR="00FE0C80">
        <w:rPr>
          <w:rStyle w:val="Znakapoznpodarou"/>
        </w:rPr>
        <w:footnoteReference w:id="9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3C21D7">
            <w:rPr>
              <w:noProof/>
            </w:rPr>
            <w:t>[CHACON, 2009]</w:t>
          </w:r>
          <w:r w:rsidR="005A6167">
            <w:fldChar w:fldCharType="end"/>
          </w:r>
        </w:sdtContent>
      </w:sdt>
      <w:r w:rsidR="005A6167">
        <w:t>.</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r w:rsidR="00BF3A73">
        <w:t xml:space="preserve"> @todo doplnit obrázky</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t xml:space="preserve"> nastavený výchozí „target“. </w:t>
      </w:r>
      <w:r w:rsidR="00B33ED6">
        <w:t>Stačí tedy změny uložit pomocí volby</w:t>
      </w:r>
      <w:r>
        <w:t xml:space="preserve"> „Save“ a poté </w:t>
      </w:r>
      <w:r w:rsidR="007123CC">
        <w:t xml:space="preserve">spustit sestavení pomocí </w:t>
      </w:r>
      <w:r>
        <w:t>„Build Now“</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363B1C1C" wp14:editId="14B23CC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4" w:name="_Toc320975911"/>
      <w:r>
        <w:t xml:space="preserve">Obrázek </w:t>
      </w:r>
      <w:r w:rsidR="00CA7E8E">
        <w:fldChar w:fldCharType="begin"/>
      </w:r>
      <w:r w:rsidR="00CA7E8E">
        <w:instrText xml:space="preserve"> SEQ Obrázek \* ARABIC </w:instrText>
      </w:r>
      <w:r w:rsidR="00CA7E8E">
        <w:fldChar w:fldCharType="separate"/>
      </w:r>
      <w:r w:rsidR="003C21D7">
        <w:rPr>
          <w:noProof/>
        </w:rPr>
        <w:t>9</w:t>
      </w:r>
      <w:r w:rsidR="00CA7E8E">
        <w:rPr>
          <w:noProof/>
        </w:rPr>
        <w:fldChar w:fldCharType="end"/>
      </w:r>
      <w:r>
        <w:t>: Úspěšné sestavení v Jenkinsu</w:t>
      </w:r>
      <w:bookmarkEnd w:id="154"/>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3C21D7">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3C21D7">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96"/>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3C21D7">
        <w:t>3.3.3.1</w:t>
      </w:r>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3C21D7">
            <w:rPr>
              <w:noProof/>
            </w:rPr>
            <w:t>[BERGMANN, 2011b]</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55" w:name="_Ref319243625"/>
      <w:r>
        <w:t>Nasazení ApiGen</w:t>
      </w:r>
      <w:bookmarkEnd w:id="155"/>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3C21D7">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9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3C21D7">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3C21D7">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98"/>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3C21D7">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99"/>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lastRenderedPageBreak/>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3C21D7">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00"/>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1"/>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lastRenderedPageBreak/>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3C21D7">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Pr="005E3119" w:rsidRDefault="005E3119" w:rsidP="005E3119">
      <w:pPr>
        <w:pStyle w:val="OdstavecNormln"/>
      </w:pPr>
      <w:r>
        <w:t>SCM polling</w:t>
      </w:r>
    </w:p>
    <w:p w:rsidR="004A4E75" w:rsidRDefault="00454565" w:rsidP="00454565">
      <w:pPr>
        <w:pStyle w:val="Nadpis2"/>
      </w:pPr>
      <w:bookmarkStart w:id="156" w:name="_Toc318565631"/>
      <w:r>
        <w:t>Úprav</w:t>
      </w:r>
      <w:r w:rsidR="00693577">
        <w:t>a</w:t>
      </w:r>
      <w:r>
        <w:t xml:space="preserve"> firemních procesů</w:t>
      </w:r>
      <w:bookmarkEnd w:id="156"/>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7" w:name="_Toc298752280"/>
      <w:bookmarkStart w:id="158" w:name="_Toc318101260"/>
      <w:bookmarkStart w:id="159" w:name="_Toc318565632"/>
      <w:r>
        <w:lastRenderedPageBreak/>
        <w:t>Závěr</w:t>
      </w:r>
      <w:bookmarkEnd w:id="157"/>
      <w:bookmarkEnd w:id="158"/>
      <w:bookmarkEnd w:id="159"/>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Default="00664F91" w:rsidP="00664F91">
      <w:pPr>
        <w:pStyle w:val="Bezmezer"/>
      </w:pPr>
      <w:r>
        <w:t>https://github.com/apigen/apigen/issues/119</w:t>
      </w:r>
    </w:p>
    <w:p w:rsidR="00664F91" w:rsidRDefault="00664F91" w:rsidP="00664F91">
      <w:pPr>
        <w:pStyle w:val="Bezmezer"/>
      </w:pPr>
      <w:r>
        <w:t>https://github.com/phingofficial/phing/pull/100</w:t>
      </w:r>
    </w:p>
    <w:p w:rsidR="00927ED7" w:rsidRDefault="00664F91" w:rsidP="00664F91">
      <w:pPr>
        <w:pStyle w:val="Bezmezer"/>
      </w:pPr>
      <w:r>
        <w:t>https://github.com/phingofficial/phing/pull/105</w:t>
      </w:r>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FF390E" w:rsidP="00927ED7">
      <w:pPr>
        <w:pStyle w:val="Odstavecseseznamem"/>
        <w:numPr>
          <w:ilvl w:val="0"/>
          <w:numId w:val="4"/>
        </w:numPr>
        <w:rPr>
          <w:rStyle w:val="Hypertextovodkaz"/>
          <w:color w:val="auto"/>
          <w:u w:val="none"/>
        </w:rPr>
      </w:pPr>
      <w:hyperlink r:id="rId33" w:history="1">
        <w:r w:rsidR="00927ED7">
          <w:rPr>
            <w:rStyle w:val="Hypertextovodkaz"/>
          </w:rPr>
          <w:t>http://www.youbrokethebuild.com/</w:t>
        </w:r>
      </w:hyperlink>
    </w:p>
    <w:p w:rsidR="006A7245" w:rsidRPr="00BF4522" w:rsidRDefault="00FF390E" w:rsidP="006A7245">
      <w:pPr>
        <w:pStyle w:val="Odstavecseseznamem"/>
        <w:numPr>
          <w:ilvl w:val="1"/>
          <w:numId w:val="4"/>
        </w:numPr>
        <w:rPr>
          <w:rStyle w:val="Hypertextovodkaz"/>
          <w:color w:val="auto"/>
          <w:u w:val="none"/>
        </w:rPr>
      </w:pPr>
      <w:hyperlink r:id="rId34"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5"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FF390E" w:rsidP="00097B71">
      <w:hyperlink r:id="rId36" w:history="1">
        <w:r w:rsidR="00B46CC5">
          <w:rPr>
            <w:rStyle w:val="Hypertextovodkaz"/>
          </w:rPr>
          <w:t>http://reload.github.com/phing-drupal-template/</w:t>
        </w:r>
      </w:hyperlink>
    </w:p>
    <w:p w:rsidR="00741839" w:rsidRDefault="00741839" w:rsidP="00097B71">
      <w:r>
        <w:t>Zbuildovat Shopio po revizích – alespoň 100</w:t>
      </w:r>
    </w:p>
    <w:p w:rsidR="00364658" w:rsidRDefault="005C2B5D" w:rsidP="00097B71">
      <w:r w:rsidRPr="005C2B5D">
        <w:t>Poll SCM</w:t>
      </w:r>
      <w:r w:rsidR="003D01D2">
        <w:t xml:space="preserve"> – proč v průběhu práce ručně?</w:t>
      </w:r>
    </w:p>
    <w:p w:rsidR="000D28D9" w:rsidRDefault="000D28D9" w:rsidP="00097B71"/>
    <w:p w:rsidR="000D28D9" w:rsidRDefault="00FF390E" w:rsidP="00097B71">
      <w:hyperlink r:id="rId37"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38"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39"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0" w:name="_Toc318101261"/>
      <w:bookmarkStart w:id="161" w:name="_Toc318565633"/>
      <w:r>
        <w:lastRenderedPageBreak/>
        <w:t>Terminologický slovník</w:t>
      </w:r>
      <w:bookmarkEnd w:id="160"/>
      <w:bookmarkEnd w:id="161"/>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2" w:name="_Toc318101263" w:displacedByCustomXml="next"/>
    <w:bookmarkStart w:id="163"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3"/>
          <w:bookmarkEnd w:id="162"/>
        </w:p>
        <w:sdt>
          <w:sdtPr>
            <w:id w:val="111145805"/>
            <w:bibliography/>
          </w:sdtPr>
          <w:sdtEndPr/>
          <w:sdtContent>
            <w:p w:rsidR="003C21D7" w:rsidRDefault="003A4E52" w:rsidP="003C21D7">
              <w:pPr>
                <w:pStyle w:val="Bibliografie"/>
                <w:rPr>
                  <w:noProof/>
                </w:rPr>
              </w:pPr>
              <w:r>
                <w:fldChar w:fldCharType="begin"/>
              </w:r>
              <w:r>
                <w:instrText>BIBLIOGRAPHY</w:instrText>
              </w:r>
              <w:r>
                <w:fldChar w:fldCharType="separate"/>
              </w:r>
              <w:r w:rsidR="003C21D7">
                <w:rPr>
                  <w:noProof/>
                </w:rPr>
                <w:t xml:space="preserve">BECK, K. </w:t>
              </w:r>
              <w:r w:rsidR="003C21D7">
                <w:rPr>
                  <w:i/>
                  <w:iCs/>
                  <w:noProof/>
                </w:rPr>
                <w:t>Test-driven Development: By Example</w:t>
              </w:r>
              <w:r w:rsidR="003C21D7">
                <w:rPr>
                  <w:noProof/>
                </w:rPr>
                <w:t>. Boston: Addison-Wesley Professional, 2002. ISBN: 0321146530.</w:t>
              </w:r>
            </w:p>
            <w:p w:rsidR="003C21D7" w:rsidRDefault="003C21D7" w:rsidP="003C21D7">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3C21D7" w:rsidRDefault="003C21D7" w:rsidP="003C21D7">
              <w:pPr>
                <w:pStyle w:val="Bibliografie"/>
                <w:rPr>
                  <w:noProof/>
                </w:rPr>
              </w:pPr>
              <w:r>
                <w:rPr>
                  <w:noProof/>
                </w:rPr>
                <w:t xml:space="preserve">BERGMANN, S. </w:t>
              </w:r>
              <w:r>
                <w:rPr>
                  <w:i/>
                  <w:iCs/>
                  <w:noProof/>
                </w:rPr>
                <w:t>PHPUnit Pocket Guide</w:t>
              </w:r>
              <w:r>
                <w:rPr>
                  <w:noProof/>
                </w:rPr>
                <w:t>. O'Reilly Media, 2005. ISBN 978-0596101039.</w:t>
              </w:r>
            </w:p>
            <w:p w:rsidR="003C21D7" w:rsidRDefault="003C21D7" w:rsidP="003C21D7">
              <w:pPr>
                <w:pStyle w:val="Bibliografie"/>
                <w:rPr>
                  <w:noProof/>
                </w:rPr>
              </w:pPr>
              <w:r>
                <w:rPr>
                  <w:noProof/>
                </w:rPr>
                <w:t>BERGMANN, S. Benchmark of PHP Branches 3.0 through 5.3-CVS [online]. 07. 02. 2008 [cit. 2011-07-20]. Dostupné z: http:/​/​sebastian-bergmann.de/​archives/​745-Benchmark-of-PHP-Branches-3.0-through-5.3-CVS.html</w:t>
              </w:r>
            </w:p>
            <w:p w:rsidR="003C21D7" w:rsidRDefault="003C21D7" w:rsidP="003C21D7">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3C21D7" w:rsidRDefault="003C21D7" w:rsidP="003C21D7">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3C21D7" w:rsidRDefault="003C21D7" w:rsidP="003C21D7">
              <w:pPr>
                <w:pStyle w:val="Bibliografie"/>
                <w:rPr>
                  <w:noProof/>
                </w:rPr>
              </w:pPr>
              <w:r>
                <w:rPr>
                  <w:noProof/>
                </w:rPr>
                <w:t xml:space="preserve">CRAG, R. D. a S. P. JASKIEL. </w:t>
              </w:r>
              <w:r>
                <w:rPr>
                  <w:i/>
                  <w:iCs/>
                  <w:noProof/>
                </w:rPr>
                <w:t>Systematic software testing</w:t>
              </w:r>
              <w:r>
                <w:rPr>
                  <w:noProof/>
                </w:rPr>
                <w:t>. Artech House, 2002. ISBN 1580535089.</w:t>
              </w:r>
            </w:p>
            <w:p w:rsidR="003C21D7" w:rsidRDefault="003C21D7" w:rsidP="003C21D7">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3C21D7" w:rsidRDefault="003C21D7" w:rsidP="003C21D7">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3C21D7" w:rsidRDefault="003C21D7" w:rsidP="003C21D7">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3C21D7" w:rsidRDefault="003C21D7" w:rsidP="003C21D7">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3C21D7" w:rsidRDefault="003C21D7" w:rsidP="003C21D7">
              <w:pPr>
                <w:pStyle w:val="Bibliografie"/>
                <w:rPr>
                  <w:noProof/>
                </w:rPr>
              </w:pPr>
              <w:r>
                <w:rPr>
                  <w:noProof/>
                </w:rPr>
                <w:t xml:space="preserve">CHACON, S. </w:t>
              </w:r>
              <w:r>
                <w:rPr>
                  <w:i/>
                  <w:iCs/>
                  <w:noProof/>
                </w:rPr>
                <w:t>Pro Git</w:t>
              </w:r>
              <w:r>
                <w:rPr>
                  <w:noProof/>
                </w:rPr>
                <w:t>. Apress, 2009. ISBN 978-1430218333.</w:t>
              </w:r>
            </w:p>
            <w:p w:rsidR="003C21D7" w:rsidRDefault="003C21D7" w:rsidP="003C21D7">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3C21D7" w:rsidRDefault="003C21D7" w:rsidP="003C21D7">
              <w:pPr>
                <w:pStyle w:val="Bibliografie"/>
                <w:rPr>
                  <w:noProof/>
                </w:rPr>
              </w:pPr>
              <w:r>
                <w:rPr>
                  <w:noProof/>
                </w:rPr>
                <w:t xml:space="preserve">LOUGHRAN, S. a H. ERIK. </w:t>
              </w:r>
              <w:r>
                <w:rPr>
                  <w:i/>
                  <w:iCs/>
                  <w:noProof/>
                </w:rPr>
                <w:t>Ant in Action</w:t>
              </w:r>
              <w:r>
                <w:rPr>
                  <w:noProof/>
                </w:rPr>
                <w:t>. Greenwich: Manning, 2007. ISBN 1-932394-80-X.</w:t>
              </w:r>
            </w:p>
            <w:p w:rsidR="003C21D7" w:rsidRDefault="003C21D7" w:rsidP="003C21D7">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3C21D7" w:rsidRDefault="003C21D7" w:rsidP="003C21D7">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3C21D7" w:rsidRDefault="003C21D7" w:rsidP="003C21D7">
              <w:pPr>
                <w:pStyle w:val="Bibliografie"/>
                <w:rPr>
                  <w:noProof/>
                </w:rPr>
              </w:pPr>
              <w:r>
                <w:rPr>
                  <w:noProof/>
                </w:rPr>
                <w:t xml:space="preserve">MCCONNELL, S. </w:t>
              </w:r>
              <w:r>
                <w:rPr>
                  <w:i/>
                  <w:iCs/>
                  <w:noProof/>
                </w:rPr>
                <w:t>Odhadování softwarových projektů</w:t>
              </w:r>
              <w:r>
                <w:rPr>
                  <w:noProof/>
                </w:rPr>
                <w:t>. Brno: Computer Press, 2006. ISBN 80-251-1240-3.</w:t>
              </w:r>
            </w:p>
            <w:p w:rsidR="003C21D7" w:rsidRDefault="003C21D7" w:rsidP="003C21D7">
              <w:pPr>
                <w:pStyle w:val="Bibliografie"/>
                <w:rPr>
                  <w:noProof/>
                </w:rPr>
              </w:pPr>
              <w:r>
                <w:rPr>
                  <w:noProof/>
                </w:rPr>
                <w:lastRenderedPageBreak/>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3C21D7" w:rsidRDefault="003C21D7" w:rsidP="003C21D7">
              <w:pPr>
                <w:pStyle w:val="Bibliografie"/>
                <w:rPr>
                  <w:noProof/>
                </w:rPr>
              </w:pPr>
              <w:r>
                <w:rPr>
                  <w:noProof/>
                </w:rPr>
                <w:t xml:space="preserve">MYERS, G. J. </w:t>
              </w:r>
              <w:r>
                <w:rPr>
                  <w:i/>
                  <w:iCs/>
                  <w:noProof/>
                </w:rPr>
                <w:t>The Art of Software Testing, Second Edition</w:t>
              </w:r>
              <w:r>
                <w:rPr>
                  <w:noProof/>
                </w:rPr>
                <w:t>. Wiley, 2004. ISBN 978-0471469124.</w:t>
              </w:r>
            </w:p>
            <w:p w:rsidR="003C21D7" w:rsidRDefault="003C21D7" w:rsidP="003C21D7">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3C21D7" w:rsidRDefault="003C21D7" w:rsidP="003C21D7">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3C21D7" w:rsidRDefault="003C21D7" w:rsidP="003C21D7">
              <w:pPr>
                <w:pStyle w:val="Bibliografie"/>
                <w:rPr>
                  <w:noProof/>
                </w:rPr>
              </w:pPr>
              <w:r>
                <w:rPr>
                  <w:noProof/>
                </w:rPr>
                <w:t xml:space="preserve">SMART, J. F. </w:t>
              </w:r>
              <w:r>
                <w:rPr>
                  <w:i/>
                  <w:iCs/>
                  <w:noProof/>
                </w:rPr>
                <w:t>Jenkins: The Definitive Guide</w:t>
              </w:r>
              <w:r>
                <w:rPr>
                  <w:noProof/>
                </w:rPr>
                <w:t>. Sebastopol: O'Reilly Media, 2011. ISBN 978-1-4493-8959-8.</w:t>
              </w:r>
            </w:p>
            <w:p w:rsidR="003C21D7" w:rsidRDefault="003C21D7" w:rsidP="003C21D7">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3C21D7" w:rsidRDefault="003C21D7" w:rsidP="003C21D7">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3C21D7" w:rsidRDefault="003C21D7" w:rsidP="003C21D7">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3C21D7" w:rsidRDefault="003C21D7" w:rsidP="003C21D7">
              <w:pPr>
                <w:pStyle w:val="Bibliografie"/>
                <w:rPr>
                  <w:noProof/>
                </w:rPr>
              </w:pPr>
              <w:r>
                <w:rPr>
                  <w:noProof/>
                </w:rPr>
                <w:t xml:space="preserve">ZANDSTRA, M. </w:t>
              </w:r>
              <w:r>
                <w:rPr>
                  <w:i/>
                  <w:iCs/>
                  <w:noProof/>
                </w:rPr>
                <w:t>PHP Objects, Patterns, and Practice</w:t>
              </w:r>
              <w:r>
                <w:rPr>
                  <w:noProof/>
                </w:rPr>
                <w:t>. Apress, 2007. ISBN 978-1590599099.</w:t>
              </w:r>
            </w:p>
            <w:p w:rsidR="003C21D7" w:rsidRDefault="003C21D7" w:rsidP="003C21D7">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3C21D7">
              <w:r>
                <w:rPr>
                  <w:b/>
                  <w:bCs/>
                </w:rPr>
                <w:fldChar w:fldCharType="end"/>
              </w:r>
            </w:p>
          </w:sdtContent>
        </w:sdt>
      </w:sdtContent>
    </w:sdt>
    <w:p w:rsidR="00E87B98" w:rsidRPr="00E25932" w:rsidRDefault="00E87B98" w:rsidP="00E87B98">
      <w:pPr>
        <w:pStyle w:val="Nadpis1"/>
      </w:pPr>
      <w:bookmarkStart w:id="164" w:name="_Toc318565634"/>
      <w:r>
        <w:lastRenderedPageBreak/>
        <w:t xml:space="preserve">Seznam </w:t>
      </w:r>
      <w:r w:rsidR="00772E45">
        <w:t xml:space="preserve">obrázků, </w:t>
      </w:r>
      <w:r>
        <w:t>tabulek</w:t>
      </w:r>
      <w:r w:rsidR="00772E45">
        <w:t xml:space="preserve"> a ukázek kódu</w:t>
      </w:r>
      <w:bookmarkEnd w:id="164"/>
    </w:p>
    <w:p w:rsidR="00772E45" w:rsidRPr="00772E45" w:rsidRDefault="00772E45" w:rsidP="00772E45">
      <w:pPr>
        <w:pStyle w:val="Nadpis2"/>
      </w:pPr>
      <w:r>
        <w:t>Seznam obrázků</w:t>
      </w:r>
    </w:p>
    <w:p w:rsidR="003C21D7"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0975903" w:history="1">
        <w:r w:rsidR="003C21D7" w:rsidRPr="00705B93">
          <w:rPr>
            <w:rStyle w:val="Hypertextovodkaz"/>
            <w:noProof/>
          </w:rPr>
          <w:t>Obrázek 1: Schéma vodopádového modelu vývoje software</w:t>
        </w:r>
        <w:r w:rsidR="003C21D7">
          <w:rPr>
            <w:noProof/>
            <w:webHidden/>
          </w:rPr>
          <w:tab/>
        </w:r>
        <w:r w:rsidR="003C21D7">
          <w:rPr>
            <w:noProof/>
            <w:webHidden/>
          </w:rPr>
          <w:fldChar w:fldCharType="begin"/>
        </w:r>
        <w:r w:rsidR="003C21D7">
          <w:rPr>
            <w:noProof/>
            <w:webHidden/>
          </w:rPr>
          <w:instrText xml:space="preserve"> PAGEREF _Toc320975903 \h </w:instrText>
        </w:r>
        <w:r w:rsidR="003C21D7">
          <w:rPr>
            <w:noProof/>
            <w:webHidden/>
          </w:rPr>
        </w:r>
        <w:r w:rsidR="003C21D7">
          <w:rPr>
            <w:noProof/>
            <w:webHidden/>
          </w:rPr>
          <w:fldChar w:fldCharType="separate"/>
        </w:r>
        <w:r w:rsidR="003C21D7">
          <w:rPr>
            <w:noProof/>
            <w:webHidden/>
          </w:rPr>
          <w:t>8</w:t>
        </w:r>
        <w:r w:rsidR="003C21D7">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04" w:history="1">
        <w:r w:rsidRPr="00705B93">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_Toc320975904 \h </w:instrText>
        </w:r>
        <w:r>
          <w:rPr>
            <w:noProof/>
            <w:webHidden/>
          </w:rPr>
        </w:r>
        <w:r>
          <w:rPr>
            <w:noProof/>
            <w:webHidden/>
          </w:rPr>
          <w:fldChar w:fldCharType="separate"/>
        </w:r>
        <w:r>
          <w:rPr>
            <w:noProof/>
            <w:webHidden/>
          </w:rPr>
          <w:t>15</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05" w:history="1">
        <w:r w:rsidRPr="00705B93">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_Toc320975905 \h </w:instrText>
        </w:r>
        <w:r>
          <w:rPr>
            <w:noProof/>
            <w:webHidden/>
          </w:rPr>
        </w:r>
        <w:r>
          <w:rPr>
            <w:noProof/>
            <w:webHidden/>
          </w:rPr>
          <w:fldChar w:fldCharType="separate"/>
        </w:r>
        <w:r>
          <w:rPr>
            <w:noProof/>
            <w:webHidden/>
          </w:rPr>
          <w:t>22</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06" w:history="1">
        <w:r w:rsidRPr="00705B93">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_Toc320975906 \h </w:instrText>
        </w:r>
        <w:r>
          <w:rPr>
            <w:noProof/>
            <w:webHidden/>
          </w:rPr>
        </w:r>
        <w:r>
          <w:rPr>
            <w:noProof/>
            <w:webHidden/>
          </w:rPr>
          <w:fldChar w:fldCharType="separate"/>
        </w:r>
        <w:r>
          <w:rPr>
            <w:noProof/>
            <w:webHidden/>
          </w:rPr>
          <w:t>23</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07" w:history="1">
        <w:r w:rsidRPr="00705B93">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_Toc320975907 \h </w:instrText>
        </w:r>
        <w:r>
          <w:rPr>
            <w:noProof/>
            <w:webHidden/>
          </w:rPr>
        </w:r>
        <w:r>
          <w:rPr>
            <w:noProof/>
            <w:webHidden/>
          </w:rPr>
          <w:fldChar w:fldCharType="separate"/>
        </w:r>
        <w:r>
          <w:rPr>
            <w:noProof/>
            <w:webHidden/>
          </w:rPr>
          <w:t>25</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08" w:history="1">
        <w:r w:rsidRPr="00705B93">
          <w:rPr>
            <w:rStyle w:val="Hypertextovodkaz"/>
            <w:noProof/>
          </w:rPr>
          <w:t>Obrázek 6: Ukázka dokumentace vygenerované pomocí skriptu PhpDocumentor</w:t>
        </w:r>
        <w:r>
          <w:rPr>
            <w:noProof/>
            <w:webHidden/>
          </w:rPr>
          <w:tab/>
        </w:r>
        <w:r>
          <w:rPr>
            <w:noProof/>
            <w:webHidden/>
          </w:rPr>
          <w:fldChar w:fldCharType="begin"/>
        </w:r>
        <w:r>
          <w:rPr>
            <w:noProof/>
            <w:webHidden/>
          </w:rPr>
          <w:instrText xml:space="preserve"> PAGEREF _Toc320975908 \h </w:instrText>
        </w:r>
        <w:r>
          <w:rPr>
            <w:noProof/>
            <w:webHidden/>
          </w:rPr>
        </w:r>
        <w:r>
          <w:rPr>
            <w:noProof/>
            <w:webHidden/>
          </w:rPr>
          <w:fldChar w:fldCharType="separate"/>
        </w:r>
        <w:r>
          <w:rPr>
            <w:noProof/>
            <w:webHidden/>
          </w:rPr>
          <w:t>32</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09" w:history="1">
        <w:r w:rsidRPr="00705B93">
          <w:rPr>
            <w:rStyle w:val="Hypertextovodkaz"/>
            <w:noProof/>
          </w:rPr>
          <w:t>Obrázek 7: Ukázka dokumentace vygenerované nástrojem DocBlox</w:t>
        </w:r>
        <w:r>
          <w:rPr>
            <w:noProof/>
            <w:webHidden/>
          </w:rPr>
          <w:tab/>
        </w:r>
        <w:r>
          <w:rPr>
            <w:noProof/>
            <w:webHidden/>
          </w:rPr>
          <w:fldChar w:fldCharType="begin"/>
        </w:r>
        <w:r>
          <w:rPr>
            <w:noProof/>
            <w:webHidden/>
          </w:rPr>
          <w:instrText xml:space="preserve"> PAGEREF _Toc320975909 \h </w:instrText>
        </w:r>
        <w:r>
          <w:rPr>
            <w:noProof/>
            <w:webHidden/>
          </w:rPr>
        </w:r>
        <w:r>
          <w:rPr>
            <w:noProof/>
            <w:webHidden/>
          </w:rPr>
          <w:fldChar w:fldCharType="separate"/>
        </w:r>
        <w:r>
          <w:rPr>
            <w:noProof/>
            <w:webHidden/>
          </w:rPr>
          <w:t>33</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10" w:history="1">
        <w:r w:rsidRPr="00705B93">
          <w:rPr>
            <w:rStyle w:val="Hypertextovodkaz"/>
            <w:noProof/>
          </w:rPr>
          <w:t>Obrázek 8: Ukázka dokumentace vygenerovaná nástrojem ApiGen</w:t>
        </w:r>
        <w:r>
          <w:rPr>
            <w:noProof/>
            <w:webHidden/>
          </w:rPr>
          <w:tab/>
        </w:r>
        <w:r>
          <w:rPr>
            <w:noProof/>
            <w:webHidden/>
          </w:rPr>
          <w:fldChar w:fldCharType="begin"/>
        </w:r>
        <w:r>
          <w:rPr>
            <w:noProof/>
            <w:webHidden/>
          </w:rPr>
          <w:instrText xml:space="preserve"> PAGEREF _Toc320975910 \h </w:instrText>
        </w:r>
        <w:r>
          <w:rPr>
            <w:noProof/>
            <w:webHidden/>
          </w:rPr>
        </w:r>
        <w:r>
          <w:rPr>
            <w:noProof/>
            <w:webHidden/>
          </w:rPr>
          <w:fldChar w:fldCharType="separate"/>
        </w:r>
        <w:r>
          <w:rPr>
            <w:noProof/>
            <w:webHidden/>
          </w:rPr>
          <w:t>35</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11" w:history="1">
        <w:r w:rsidRPr="00705B93">
          <w:rPr>
            <w:rStyle w:val="Hypertextovodkaz"/>
            <w:noProof/>
          </w:rPr>
          <w:t>Obrázek 9: Úspěšné sestavení v Jenkinsu</w:t>
        </w:r>
        <w:r>
          <w:rPr>
            <w:noProof/>
            <w:webHidden/>
          </w:rPr>
          <w:tab/>
        </w:r>
        <w:r>
          <w:rPr>
            <w:noProof/>
            <w:webHidden/>
          </w:rPr>
          <w:fldChar w:fldCharType="begin"/>
        </w:r>
        <w:r>
          <w:rPr>
            <w:noProof/>
            <w:webHidden/>
          </w:rPr>
          <w:instrText xml:space="preserve"> PAGEREF _Toc320975911 \h </w:instrText>
        </w:r>
        <w:r>
          <w:rPr>
            <w:noProof/>
            <w:webHidden/>
          </w:rPr>
        </w:r>
        <w:r>
          <w:rPr>
            <w:noProof/>
            <w:webHidden/>
          </w:rPr>
          <w:fldChar w:fldCharType="separate"/>
        </w:r>
        <w:r>
          <w:rPr>
            <w:noProof/>
            <w:webHidden/>
          </w:rPr>
          <w:t>41</w:t>
        </w:r>
        <w:r>
          <w:rPr>
            <w:noProof/>
            <w:webHidden/>
          </w:rPr>
          <w:fldChar w:fldCharType="end"/>
        </w:r>
      </w:hyperlink>
    </w:p>
    <w:p w:rsidR="00772E45" w:rsidRDefault="00E87B98" w:rsidP="00772E45">
      <w:pPr>
        <w:pStyle w:val="Nadpis2"/>
      </w:pPr>
      <w:r>
        <w:fldChar w:fldCharType="end"/>
      </w:r>
      <w:r w:rsidR="00772E45">
        <w:t>Seznam tabulek</w:t>
      </w:r>
    </w:p>
    <w:p w:rsidR="003C21D7"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975912" w:history="1">
        <w:r w:rsidR="003C21D7" w:rsidRPr="00BE041D">
          <w:rPr>
            <w:rStyle w:val="Hypertextovodkaz"/>
            <w:noProof/>
          </w:rPr>
          <w:t>Tabulka 1: Srovnání aktivity u projektů Hudson a Jenkins na serveru GitHub.com</w:t>
        </w:r>
        <w:r w:rsidR="003C21D7">
          <w:rPr>
            <w:noProof/>
            <w:webHidden/>
          </w:rPr>
          <w:tab/>
        </w:r>
        <w:r w:rsidR="003C21D7">
          <w:rPr>
            <w:noProof/>
            <w:webHidden/>
          </w:rPr>
          <w:fldChar w:fldCharType="begin"/>
        </w:r>
        <w:r w:rsidR="003C21D7">
          <w:rPr>
            <w:noProof/>
            <w:webHidden/>
          </w:rPr>
          <w:instrText xml:space="preserve"> PAGEREF _Toc320975912 \h </w:instrText>
        </w:r>
        <w:r w:rsidR="003C21D7">
          <w:rPr>
            <w:noProof/>
            <w:webHidden/>
          </w:rPr>
        </w:r>
        <w:r w:rsidR="003C21D7">
          <w:rPr>
            <w:noProof/>
            <w:webHidden/>
          </w:rPr>
          <w:fldChar w:fldCharType="separate"/>
        </w:r>
        <w:r w:rsidR="003C21D7">
          <w:rPr>
            <w:noProof/>
            <w:webHidden/>
          </w:rPr>
          <w:t>20</w:t>
        </w:r>
        <w:r w:rsidR="003C21D7">
          <w:rPr>
            <w:noProof/>
            <w:webHidden/>
          </w:rPr>
          <w:fldChar w:fldCharType="end"/>
        </w:r>
      </w:hyperlink>
    </w:p>
    <w:p w:rsidR="00772E45" w:rsidRDefault="00772E45" w:rsidP="00772E45">
      <w:pPr>
        <w:pStyle w:val="Nadpis2"/>
      </w:pPr>
      <w:r>
        <w:fldChar w:fldCharType="end"/>
      </w:r>
      <w:r>
        <w:t>Seznam ukázek kódu</w:t>
      </w:r>
    </w:p>
    <w:p w:rsidR="003C21D7"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975913" w:history="1">
        <w:r w:rsidR="003C21D7" w:rsidRPr="00C75259">
          <w:rPr>
            <w:rStyle w:val="Hypertextovodkaz"/>
            <w:noProof/>
          </w:rPr>
          <w:t>Kód 3.1 Míra pokrytí kódu testy</w:t>
        </w:r>
        <w:r w:rsidR="003C21D7">
          <w:rPr>
            <w:noProof/>
            <w:webHidden/>
          </w:rPr>
          <w:tab/>
        </w:r>
        <w:r w:rsidR="003C21D7">
          <w:rPr>
            <w:noProof/>
            <w:webHidden/>
          </w:rPr>
          <w:fldChar w:fldCharType="begin"/>
        </w:r>
        <w:r w:rsidR="003C21D7">
          <w:rPr>
            <w:noProof/>
            <w:webHidden/>
          </w:rPr>
          <w:instrText xml:space="preserve"> PAGEREF _Toc320975913 \h </w:instrText>
        </w:r>
        <w:r w:rsidR="003C21D7">
          <w:rPr>
            <w:noProof/>
            <w:webHidden/>
          </w:rPr>
        </w:r>
        <w:r w:rsidR="003C21D7">
          <w:rPr>
            <w:noProof/>
            <w:webHidden/>
          </w:rPr>
          <w:fldChar w:fldCharType="separate"/>
        </w:r>
        <w:r w:rsidR="003C21D7">
          <w:rPr>
            <w:noProof/>
            <w:webHidden/>
          </w:rPr>
          <w:t>16</w:t>
        </w:r>
        <w:r w:rsidR="003C21D7">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14" w:history="1">
        <w:r w:rsidRPr="00C75259">
          <w:rPr>
            <w:rStyle w:val="Hypertextovodkaz"/>
            <w:noProof/>
          </w:rPr>
          <w:t>Kód 5.1 test1-error.php</w:t>
        </w:r>
        <w:r>
          <w:rPr>
            <w:noProof/>
            <w:webHidden/>
          </w:rPr>
          <w:tab/>
        </w:r>
        <w:r>
          <w:rPr>
            <w:noProof/>
            <w:webHidden/>
          </w:rPr>
          <w:fldChar w:fldCharType="begin"/>
        </w:r>
        <w:r>
          <w:rPr>
            <w:noProof/>
            <w:webHidden/>
          </w:rPr>
          <w:instrText xml:space="preserve"> PAGEREF _Toc320975914 \h </w:instrText>
        </w:r>
        <w:r>
          <w:rPr>
            <w:noProof/>
            <w:webHidden/>
          </w:rPr>
        </w:r>
        <w:r>
          <w:rPr>
            <w:noProof/>
            <w:webHidden/>
          </w:rPr>
          <w:fldChar w:fldCharType="separate"/>
        </w:r>
        <w:r>
          <w:rPr>
            <w:noProof/>
            <w:webHidden/>
          </w:rPr>
          <w:t>25</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15" w:history="1">
        <w:r w:rsidRPr="00C75259">
          <w:rPr>
            <w:rStyle w:val="Hypertextovodkaz"/>
            <w:noProof/>
          </w:rPr>
          <w:t>Kód 5.2 Chybový výstup z PHP Lint</w:t>
        </w:r>
        <w:r>
          <w:rPr>
            <w:noProof/>
            <w:webHidden/>
          </w:rPr>
          <w:tab/>
        </w:r>
        <w:r>
          <w:rPr>
            <w:noProof/>
            <w:webHidden/>
          </w:rPr>
          <w:fldChar w:fldCharType="begin"/>
        </w:r>
        <w:r>
          <w:rPr>
            <w:noProof/>
            <w:webHidden/>
          </w:rPr>
          <w:instrText xml:space="preserve"> PAGEREF _Toc320975915 \h </w:instrText>
        </w:r>
        <w:r>
          <w:rPr>
            <w:noProof/>
            <w:webHidden/>
          </w:rPr>
        </w:r>
        <w:r>
          <w:rPr>
            <w:noProof/>
            <w:webHidden/>
          </w:rPr>
          <w:fldChar w:fldCharType="separate"/>
        </w:r>
        <w:r>
          <w:rPr>
            <w:noProof/>
            <w:webHidden/>
          </w:rPr>
          <w:t>25</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16" w:history="1">
        <w:r w:rsidRPr="00C75259">
          <w:rPr>
            <w:rStyle w:val="Hypertextovodkaz"/>
            <w:noProof/>
          </w:rPr>
          <w:t>Kód 5.3 Zdrojový kód souboru test2-ok.php</w:t>
        </w:r>
        <w:r>
          <w:rPr>
            <w:noProof/>
            <w:webHidden/>
          </w:rPr>
          <w:tab/>
        </w:r>
        <w:r>
          <w:rPr>
            <w:noProof/>
            <w:webHidden/>
          </w:rPr>
          <w:fldChar w:fldCharType="begin"/>
        </w:r>
        <w:r>
          <w:rPr>
            <w:noProof/>
            <w:webHidden/>
          </w:rPr>
          <w:instrText xml:space="preserve"> PAGEREF _Toc320975916 \h </w:instrText>
        </w:r>
        <w:r>
          <w:rPr>
            <w:noProof/>
            <w:webHidden/>
          </w:rPr>
        </w:r>
        <w:r>
          <w:rPr>
            <w:noProof/>
            <w:webHidden/>
          </w:rPr>
          <w:fldChar w:fldCharType="separate"/>
        </w:r>
        <w:r>
          <w:rPr>
            <w:noProof/>
            <w:webHidden/>
          </w:rPr>
          <w:t>25</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17" w:history="1">
        <w:r w:rsidRPr="00C75259">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_Toc320975917 \h </w:instrText>
        </w:r>
        <w:r>
          <w:rPr>
            <w:noProof/>
            <w:webHidden/>
          </w:rPr>
        </w:r>
        <w:r>
          <w:rPr>
            <w:noProof/>
            <w:webHidden/>
          </w:rPr>
          <w:fldChar w:fldCharType="separate"/>
        </w:r>
        <w:r>
          <w:rPr>
            <w:noProof/>
            <w:webHidden/>
          </w:rPr>
          <w:t>25</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18" w:history="1">
        <w:r w:rsidRPr="00C75259">
          <w:rPr>
            <w:rStyle w:val="Hypertextovodkaz"/>
            <w:noProof/>
          </w:rPr>
          <w:t>Kód 5.5 test3-trait.php</w:t>
        </w:r>
        <w:r>
          <w:rPr>
            <w:noProof/>
            <w:webHidden/>
          </w:rPr>
          <w:tab/>
        </w:r>
        <w:r>
          <w:rPr>
            <w:noProof/>
            <w:webHidden/>
          </w:rPr>
          <w:fldChar w:fldCharType="begin"/>
        </w:r>
        <w:r>
          <w:rPr>
            <w:noProof/>
            <w:webHidden/>
          </w:rPr>
          <w:instrText xml:space="preserve"> PAGEREF _Toc320975918 \h </w:instrText>
        </w:r>
        <w:r>
          <w:rPr>
            <w:noProof/>
            <w:webHidden/>
          </w:rPr>
        </w:r>
        <w:r>
          <w:rPr>
            <w:noProof/>
            <w:webHidden/>
          </w:rPr>
          <w:fldChar w:fldCharType="separate"/>
        </w:r>
        <w:r>
          <w:rPr>
            <w:noProof/>
            <w:webHidden/>
          </w:rPr>
          <w:t>26</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19" w:history="1">
        <w:r w:rsidRPr="00C75259">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_Toc320975919 \h </w:instrText>
        </w:r>
        <w:r>
          <w:rPr>
            <w:noProof/>
            <w:webHidden/>
          </w:rPr>
        </w:r>
        <w:r>
          <w:rPr>
            <w:noProof/>
            <w:webHidden/>
          </w:rPr>
          <w:fldChar w:fldCharType="separate"/>
        </w:r>
        <w:r>
          <w:rPr>
            <w:noProof/>
            <w:webHidden/>
          </w:rPr>
          <w:t>26</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20" w:history="1">
        <w:r w:rsidRPr="00C75259">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_Toc320975920 \h </w:instrText>
        </w:r>
        <w:r>
          <w:rPr>
            <w:noProof/>
            <w:webHidden/>
          </w:rPr>
        </w:r>
        <w:r>
          <w:rPr>
            <w:noProof/>
            <w:webHidden/>
          </w:rPr>
          <w:fldChar w:fldCharType="separate"/>
        </w:r>
        <w:r>
          <w:rPr>
            <w:noProof/>
            <w:webHidden/>
          </w:rPr>
          <w:t>26</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21" w:history="1">
        <w:r w:rsidRPr="00C75259">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_Toc320975921 \h </w:instrText>
        </w:r>
        <w:r>
          <w:rPr>
            <w:noProof/>
            <w:webHidden/>
          </w:rPr>
        </w:r>
        <w:r>
          <w:rPr>
            <w:noProof/>
            <w:webHidden/>
          </w:rPr>
          <w:fldChar w:fldCharType="separate"/>
        </w:r>
        <w:r>
          <w:rPr>
            <w:noProof/>
            <w:webHidden/>
          </w:rPr>
          <w:t>27</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22" w:history="1">
        <w:r w:rsidRPr="00C75259">
          <w:rPr>
            <w:rStyle w:val="Hypertextovodkaz"/>
            <w:noProof/>
          </w:rPr>
          <w:t>Kód 5.9 Ukázka použití PHP CPD</w:t>
        </w:r>
        <w:r>
          <w:rPr>
            <w:noProof/>
            <w:webHidden/>
          </w:rPr>
          <w:tab/>
        </w:r>
        <w:r>
          <w:rPr>
            <w:noProof/>
            <w:webHidden/>
          </w:rPr>
          <w:fldChar w:fldCharType="begin"/>
        </w:r>
        <w:r>
          <w:rPr>
            <w:noProof/>
            <w:webHidden/>
          </w:rPr>
          <w:instrText xml:space="preserve"> PAGEREF _Toc320975922 \h </w:instrText>
        </w:r>
        <w:r>
          <w:rPr>
            <w:noProof/>
            <w:webHidden/>
          </w:rPr>
        </w:r>
        <w:r>
          <w:rPr>
            <w:noProof/>
            <w:webHidden/>
          </w:rPr>
          <w:fldChar w:fldCharType="separate"/>
        </w:r>
        <w:r>
          <w:rPr>
            <w:noProof/>
            <w:webHidden/>
          </w:rPr>
          <w:t>28</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23" w:history="1">
        <w:r w:rsidRPr="00C75259">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_Toc320975923 \h </w:instrText>
        </w:r>
        <w:r>
          <w:rPr>
            <w:noProof/>
            <w:webHidden/>
          </w:rPr>
        </w:r>
        <w:r>
          <w:rPr>
            <w:noProof/>
            <w:webHidden/>
          </w:rPr>
          <w:fldChar w:fldCharType="separate"/>
        </w:r>
        <w:r>
          <w:rPr>
            <w:noProof/>
            <w:webHidden/>
          </w:rPr>
          <w:t>29</w:t>
        </w:r>
        <w:r>
          <w:rPr>
            <w:noProof/>
            <w:webHidden/>
          </w:rPr>
          <w:fldChar w:fldCharType="end"/>
        </w:r>
      </w:hyperlink>
    </w:p>
    <w:p w:rsidR="003C21D7" w:rsidRDefault="003C21D7">
      <w:pPr>
        <w:pStyle w:val="Seznamobrzk"/>
        <w:tabs>
          <w:tab w:val="right" w:leader="dot" w:pos="9061"/>
        </w:tabs>
        <w:rPr>
          <w:rFonts w:asciiTheme="minorHAnsi" w:eastAsiaTheme="minorEastAsia" w:hAnsiTheme="minorHAnsi"/>
          <w:noProof/>
          <w:lang w:eastAsia="cs-CZ"/>
        </w:rPr>
      </w:pPr>
      <w:hyperlink w:anchor="_Toc320975924" w:history="1">
        <w:r w:rsidRPr="00C75259">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_Toc320975924 \h </w:instrText>
        </w:r>
        <w:r>
          <w:rPr>
            <w:noProof/>
            <w:webHidden/>
          </w:rPr>
        </w:r>
        <w:r>
          <w:rPr>
            <w:noProof/>
            <w:webHidden/>
          </w:rPr>
          <w:fldChar w:fldCharType="separate"/>
        </w:r>
        <w:r>
          <w:rPr>
            <w:noProof/>
            <w:webHidden/>
          </w:rPr>
          <w:t>31</w:t>
        </w:r>
        <w:r>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0"/>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3-25T17:04:00Z" w:initials="MH">
    <w:p w:rsidR="00CA7E8E" w:rsidRDefault="00CA7E8E">
      <w:pPr>
        <w:pStyle w:val="Textkomente"/>
      </w:pPr>
      <w:r>
        <w:rPr>
          <w:rStyle w:val="Odkaznakoment"/>
        </w:rPr>
        <w:annotationRef/>
      </w:r>
      <w:r>
        <w:t>Striktně závazné? Je to někde k dispozici i pro LaTeX?</w:t>
      </w:r>
    </w:p>
  </w:comment>
  <w:comment w:id="10" w:author="Martin Hujer" w:date="2012-03-31T16:40:00Z" w:initials="MH">
    <w:p w:rsidR="000A04F2" w:rsidRDefault="000A04F2">
      <w:pPr>
        <w:pStyle w:val="Textkomente"/>
      </w:pPr>
      <w:r>
        <w:rPr>
          <w:rStyle w:val="Odkaznakoment"/>
        </w:rPr>
        <w:annotationRef/>
      </w:r>
      <w:r w:rsidR="001B2AEC">
        <w:t>Ant, PHPDocumentor</w:t>
      </w:r>
    </w:p>
  </w:comment>
  <w:comment w:id="64" w:author="Martin Hujer" w:date="2012-03-25T16:27:00Z" w:initials="MH">
    <w:p w:rsidR="00CA7E8E" w:rsidRDefault="00CA7E8E">
      <w:pPr>
        <w:pStyle w:val="Textkomente"/>
      </w:pPr>
      <w:r>
        <w:rPr>
          <w:rStyle w:val="Odkaznakoment"/>
        </w:rPr>
        <w:annotationRef/>
      </w:r>
      <w:r>
        <w:t>vylepšit</w:t>
      </w:r>
    </w:p>
  </w:comment>
  <w:comment w:id="82" w:author="Martin Hujer" w:date="2012-03-11T15:33:00Z" w:initials="MH">
    <w:p w:rsidR="00CA7E8E" w:rsidRDefault="00CA7E8E">
      <w:pPr>
        <w:pStyle w:val="Textkomente"/>
      </w:pPr>
      <w:r>
        <w:rPr>
          <w:rStyle w:val="Odkaznakoment"/>
        </w:rPr>
        <w:annotationRef/>
      </w:r>
      <w:r w:rsidRPr="008F2AB5">
        <w:t>má se citovat jako zdroj?</w:t>
      </w:r>
    </w:p>
  </w:comment>
  <w:comment w:id="137" w:author="Martin Hujer" w:date="2012-03-17T10:17:00Z" w:initials="MH">
    <w:p w:rsidR="00CA7E8E" w:rsidRDefault="00CA7E8E">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90E" w:rsidRDefault="00FF390E" w:rsidP="00AE2991">
      <w:pPr>
        <w:spacing w:after="0" w:line="240" w:lineRule="auto"/>
      </w:pPr>
      <w:r>
        <w:separator/>
      </w:r>
    </w:p>
  </w:endnote>
  <w:endnote w:type="continuationSeparator" w:id="0">
    <w:p w:rsidR="00FF390E" w:rsidRDefault="00FF390E"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CA7E8E" w:rsidRDefault="00CA7E8E">
        <w:pPr>
          <w:pStyle w:val="Zpat"/>
          <w:jc w:val="center"/>
        </w:pPr>
        <w:r>
          <w:fldChar w:fldCharType="begin"/>
        </w:r>
        <w:r>
          <w:instrText>PAGE   \* MERGEFORMAT</w:instrText>
        </w:r>
        <w:r>
          <w:fldChar w:fldCharType="separate"/>
        </w:r>
        <w:r w:rsidR="003C21D7">
          <w:rPr>
            <w:noProof/>
          </w:rPr>
          <w:t>13</w:t>
        </w:r>
        <w:r>
          <w:fldChar w:fldCharType="end"/>
        </w:r>
      </w:p>
    </w:sdtContent>
  </w:sdt>
  <w:p w:rsidR="00CA7E8E" w:rsidRDefault="00CA7E8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90E" w:rsidRDefault="00FF390E" w:rsidP="00AE2991">
      <w:pPr>
        <w:spacing w:after="0" w:line="240" w:lineRule="auto"/>
      </w:pPr>
      <w:r>
        <w:separator/>
      </w:r>
    </w:p>
  </w:footnote>
  <w:footnote w:type="continuationSeparator" w:id="0">
    <w:p w:rsidR="00FF390E" w:rsidRDefault="00FF390E" w:rsidP="00AE2991">
      <w:pPr>
        <w:spacing w:after="0" w:line="240" w:lineRule="auto"/>
      </w:pPr>
      <w:r>
        <w:continuationSeparator/>
      </w:r>
    </w:p>
  </w:footnote>
  <w:footnote w:id="1">
    <w:p w:rsidR="00CA7E8E" w:rsidRDefault="00CA7E8E">
      <w:pPr>
        <w:pStyle w:val="Textpoznpodarou"/>
      </w:pPr>
      <w:r>
        <w:rPr>
          <w:rStyle w:val="Znakapoznpodarou"/>
        </w:rPr>
        <w:footnoteRef/>
      </w:r>
      <w:r>
        <w:t xml:space="preserve"> QA = quality assurance – kontrola kvality</w:t>
      </w:r>
    </w:p>
  </w:footnote>
  <w:footnote w:id="2">
    <w:p w:rsidR="00CA7E8E" w:rsidRDefault="00CA7E8E">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sidR="00EE56DD">
            <w:rPr>
              <w:noProof/>
            </w:rPr>
            <w:t>[WIKIPEDIA CONTRIBUTORS, 2011]</w:t>
          </w:r>
          <w:r>
            <w:fldChar w:fldCharType="end"/>
          </w:r>
        </w:sdtContent>
      </w:sdt>
    </w:p>
  </w:footnote>
  <w:footnote w:id="3">
    <w:p w:rsidR="00CA7E8E" w:rsidRDefault="00CA7E8E">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sidR="00EE56DD">
            <w:rPr>
              <w:noProof/>
            </w:rPr>
            <w:t>[FOWLER, 2006]</w:t>
          </w:r>
          <w:r>
            <w:fldChar w:fldCharType="end"/>
          </w:r>
        </w:sdtContent>
      </w:sdt>
    </w:p>
  </w:footnote>
  <w:footnote w:id="4">
    <w:p w:rsidR="00CA7E8E" w:rsidRDefault="00CA7E8E">
      <w:pPr>
        <w:pStyle w:val="Textpoznpodarou"/>
      </w:pPr>
      <w:r>
        <w:rPr>
          <w:rStyle w:val="Znakapoznpodarou"/>
        </w:rPr>
        <w:footnoteRef/>
      </w:r>
      <w:r>
        <w:t xml:space="preserve"> Viz </w:t>
      </w:r>
      <w:r w:rsidRPr="006D0472">
        <w:t>http://www.extremeprogramming.org/rules/integrateoften.html</w:t>
      </w:r>
    </w:p>
  </w:footnote>
  <w:footnote w:id="5">
    <w:p w:rsidR="00CA7E8E" w:rsidRDefault="00CA7E8E">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sidR="00EE56DD">
            <w:rPr>
              <w:noProof/>
            </w:rPr>
            <w:t xml:space="preserve"> [BECK, 2005]</w:t>
          </w:r>
          <w:r>
            <w:fldChar w:fldCharType="end"/>
          </w:r>
        </w:sdtContent>
      </w:sdt>
    </w:p>
  </w:footnote>
  <w:footnote w:id="6">
    <w:p w:rsidR="00CA7E8E" w:rsidRDefault="00CA7E8E">
      <w:pPr>
        <w:pStyle w:val="Textpoznpodarou"/>
      </w:pPr>
      <w:r>
        <w:rPr>
          <w:rStyle w:val="Znakapoznpodarou"/>
        </w:rPr>
        <w:footnoteRef/>
      </w:r>
      <w:r>
        <w:t xml:space="preserve"> SCM - </w:t>
      </w:r>
      <w:r w:rsidRPr="003C772C">
        <w:t>Source Code Management</w:t>
      </w:r>
      <w:r>
        <w:t xml:space="preserve"> Tools</w:t>
      </w:r>
    </w:p>
  </w:footnote>
  <w:footnote w:id="7">
    <w:p w:rsidR="00CA7E8E" w:rsidRDefault="00CA7E8E">
      <w:pPr>
        <w:pStyle w:val="Textpoznpodarou"/>
      </w:pPr>
      <w:r>
        <w:rPr>
          <w:rStyle w:val="Znakapoznpodarou"/>
        </w:rPr>
        <w:footnoteRef/>
      </w:r>
      <w:r>
        <w:t xml:space="preserve"> Viz </w:t>
      </w:r>
      <w:r w:rsidRPr="004F0905">
        <w:t>http://subversion.tigris.org/</w:t>
      </w:r>
    </w:p>
  </w:footnote>
  <w:footnote w:id="8">
    <w:p w:rsidR="00CA7E8E" w:rsidRDefault="00CA7E8E">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CA7E8E" w:rsidRDefault="00CA7E8E">
      <w:pPr>
        <w:pStyle w:val="Textpoznpodarou"/>
      </w:pPr>
      <w:r>
        <w:rPr>
          <w:rStyle w:val="Znakapoznpodarou"/>
        </w:rPr>
        <w:footnoteRef/>
      </w:r>
      <w:r>
        <w:t xml:space="preserve"> Viz </w:t>
      </w:r>
      <w:r w:rsidRPr="009D388E">
        <w:t>https://jazz.net/projects/rational-team-concert/</w:t>
      </w:r>
    </w:p>
  </w:footnote>
  <w:footnote w:id="10">
    <w:p w:rsidR="00CA7E8E" w:rsidRDefault="00CA7E8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CA7E8E" w:rsidRDefault="00CA7E8E">
      <w:pPr>
        <w:pStyle w:val="Textpoznpodarou"/>
      </w:pPr>
      <w:r>
        <w:rPr>
          <w:rStyle w:val="Znakapoznpodarou"/>
        </w:rPr>
        <w:footnoteRef/>
      </w:r>
      <w:r>
        <w:t xml:space="preserve"> Viz </w:t>
      </w:r>
      <w:r w:rsidRPr="00EC6EB1">
        <w:t>http://git-scm.com/</w:t>
      </w:r>
    </w:p>
  </w:footnote>
  <w:footnote w:id="12">
    <w:p w:rsidR="00CA7E8E" w:rsidRDefault="00CA7E8E">
      <w:pPr>
        <w:pStyle w:val="Textpoznpodarou"/>
      </w:pPr>
      <w:r>
        <w:rPr>
          <w:rStyle w:val="Znakapoznpodarou"/>
        </w:rPr>
        <w:footnoteRef/>
      </w:r>
      <w:r>
        <w:t xml:space="preserve"> Viz </w:t>
      </w:r>
      <w:r w:rsidRPr="00EC6EB1">
        <w:t>http://mercurial.selenic.com/</w:t>
      </w:r>
    </w:p>
  </w:footnote>
  <w:footnote w:id="13">
    <w:p w:rsidR="00CA7E8E" w:rsidRDefault="00CA7E8E">
      <w:pPr>
        <w:pStyle w:val="Textpoznpodarou"/>
      </w:pPr>
      <w:r>
        <w:rPr>
          <w:rStyle w:val="Znakapoznpodarou"/>
        </w:rPr>
        <w:footnoteRef/>
      </w:r>
      <w:r>
        <w:t xml:space="preserve"> Viz </w:t>
      </w:r>
      <w:r w:rsidRPr="00EC6EB1">
        <w:t>http://bazaar.canonical.com/</w:t>
      </w:r>
    </w:p>
  </w:footnote>
  <w:footnote w:id="14">
    <w:p w:rsidR="00CA7E8E" w:rsidRDefault="00CA7E8E">
      <w:pPr>
        <w:pStyle w:val="Textpoznpodarou"/>
      </w:pPr>
      <w:r>
        <w:rPr>
          <w:rStyle w:val="Znakapoznpodarou"/>
        </w:rPr>
        <w:footnoteRef/>
      </w:r>
      <w:r>
        <w:t xml:space="preserve"> Viz </w:t>
      </w:r>
      <w:r w:rsidRPr="003458D1">
        <w:t>http://www.bitkeeper.com/</w:t>
      </w:r>
    </w:p>
  </w:footnote>
  <w:footnote w:id="15">
    <w:p w:rsidR="00CA7E8E" w:rsidRDefault="00CA7E8E">
      <w:pPr>
        <w:pStyle w:val="Textpoznpodarou"/>
      </w:pPr>
      <w:r>
        <w:rPr>
          <w:rStyle w:val="Znakapoznpodarou"/>
        </w:rPr>
        <w:footnoteRef/>
      </w:r>
      <w:r>
        <w:t xml:space="preserve"> Viz </w:t>
      </w:r>
      <w:r w:rsidRPr="003458D1">
        <w:t>http://kerneltrap.org/node/4966</w:t>
      </w:r>
    </w:p>
  </w:footnote>
  <w:footnote w:id="16">
    <w:p w:rsidR="00CA7E8E" w:rsidRDefault="00CA7E8E">
      <w:pPr>
        <w:pStyle w:val="Textpoznpodarou"/>
      </w:pPr>
      <w:r>
        <w:rPr>
          <w:rStyle w:val="Znakapoznpodarou"/>
        </w:rPr>
        <w:footnoteRef/>
      </w:r>
      <w:r>
        <w:t xml:space="preserve"> Získání kopie všech souborů z repositáře</w:t>
      </w:r>
    </w:p>
  </w:footnote>
  <w:footnote w:id="17">
    <w:p w:rsidR="00CA7E8E" w:rsidRDefault="00CA7E8E">
      <w:pPr>
        <w:pStyle w:val="Textpoznpodarou"/>
      </w:pPr>
      <w:r>
        <w:rPr>
          <w:rStyle w:val="Znakapoznpodarou"/>
        </w:rPr>
        <w:footnoteRef/>
      </w:r>
      <w:r>
        <w:t xml:space="preserve"> Tzv. build</w:t>
      </w:r>
    </w:p>
  </w:footnote>
  <w:footnote w:id="18">
    <w:p w:rsidR="00CA7E8E" w:rsidRDefault="00CA7E8E">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CA7E8E" w:rsidRDefault="00CA7E8E">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CA7E8E" w:rsidRDefault="00CA7E8E">
      <w:pPr>
        <w:pStyle w:val="Textpoznpodarou"/>
      </w:pPr>
      <w:r>
        <w:rPr>
          <w:rStyle w:val="Znakapoznpodarou"/>
        </w:rPr>
        <w:footnoteRef/>
      </w:r>
      <w:r>
        <w:t xml:space="preserve"> Viz </w:t>
      </w:r>
      <w:r w:rsidRPr="005D4810">
        <w:t>http://www.gnu.org/software/make/</w:t>
      </w:r>
    </w:p>
  </w:footnote>
  <w:footnote w:id="21">
    <w:p w:rsidR="00CA7E8E" w:rsidRDefault="00CA7E8E">
      <w:pPr>
        <w:pStyle w:val="Textpoznpodarou"/>
      </w:pPr>
      <w:r>
        <w:rPr>
          <w:rStyle w:val="Znakapoznpodarou"/>
        </w:rPr>
        <w:footnoteRef/>
      </w:r>
      <w:r>
        <w:t xml:space="preserve"> Viz </w:t>
      </w:r>
      <w:r w:rsidRPr="005D4810">
        <w:t>http://ant.apache.org/</w:t>
      </w:r>
    </w:p>
  </w:footnote>
  <w:footnote w:id="22">
    <w:p w:rsidR="00CA7E8E" w:rsidRDefault="00CA7E8E">
      <w:pPr>
        <w:pStyle w:val="Textpoznpodarou"/>
      </w:pPr>
      <w:r>
        <w:rPr>
          <w:rStyle w:val="Znakapoznpodarou"/>
        </w:rPr>
        <w:footnoteRef/>
      </w:r>
      <w:r>
        <w:t xml:space="preserve"> Viz </w:t>
      </w:r>
      <w:r w:rsidRPr="005D4810">
        <w:t>http://www.phing.info</w:t>
      </w:r>
    </w:p>
  </w:footnote>
  <w:footnote w:id="23">
    <w:p w:rsidR="00CA7E8E" w:rsidRDefault="00CA7E8E">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sidR="00EE56DD">
            <w:rPr>
              <w:noProof/>
            </w:rPr>
            <w:t>[BECK, 2002]</w:t>
          </w:r>
          <w:r>
            <w:fldChar w:fldCharType="end"/>
          </w:r>
        </w:sdtContent>
      </w:sdt>
    </w:p>
  </w:footnote>
  <w:footnote w:id="24">
    <w:p w:rsidR="00CA7E8E" w:rsidRDefault="00CA7E8E">
      <w:pPr>
        <w:pStyle w:val="Textpoznpodarou"/>
      </w:pPr>
      <w:r>
        <w:rPr>
          <w:rStyle w:val="Znakapoznpodarou"/>
        </w:rPr>
        <w:footnoteRef/>
      </w:r>
      <w:r>
        <w:t xml:space="preserve"> Viz </w:t>
      </w:r>
      <w:r w:rsidRPr="002C130B">
        <w:t>http://www.martinfowler.com/bliki/Xunit.html</w:t>
      </w:r>
    </w:p>
  </w:footnote>
  <w:footnote w:id="25">
    <w:p w:rsidR="00CA7E8E" w:rsidRDefault="00CA7E8E">
      <w:pPr>
        <w:pStyle w:val="Textpoznpodarou"/>
      </w:pPr>
      <w:r>
        <w:rPr>
          <w:rStyle w:val="Znakapoznpodarou"/>
        </w:rPr>
        <w:footnoteRef/>
      </w:r>
      <w:r>
        <w:t xml:space="preserve"> Viz </w:t>
      </w:r>
      <w:r w:rsidRPr="002C130B">
        <w:t>http://www.junit.org/</w:t>
      </w:r>
    </w:p>
  </w:footnote>
  <w:footnote w:id="26">
    <w:p w:rsidR="00CA7E8E" w:rsidRDefault="00CA7E8E">
      <w:pPr>
        <w:pStyle w:val="Textpoznpodarou"/>
      </w:pPr>
      <w:r>
        <w:rPr>
          <w:rStyle w:val="Znakapoznpodarou"/>
        </w:rPr>
        <w:footnoteRef/>
      </w:r>
      <w:r>
        <w:t xml:space="preserve"> Viz </w:t>
      </w:r>
      <w:r w:rsidRPr="002C130B">
        <w:t>http://www.nunit.org/</w:t>
      </w:r>
    </w:p>
  </w:footnote>
  <w:footnote w:id="27">
    <w:p w:rsidR="00CA7E8E" w:rsidRDefault="00CA7E8E">
      <w:pPr>
        <w:pStyle w:val="Textpoznpodarou"/>
      </w:pPr>
      <w:r>
        <w:rPr>
          <w:rStyle w:val="Znakapoznpodarou"/>
        </w:rPr>
        <w:footnoteRef/>
      </w:r>
      <w:r>
        <w:t xml:space="preserve"> Viz </w:t>
      </w:r>
      <w:r w:rsidRPr="002C130B">
        <w:t>http://www.phpunit.de/</w:t>
      </w:r>
    </w:p>
  </w:footnote>
  <w:footnote w:id="28">
    <w:p w:rsidR="00CA7E8E" w:rsidRDefault="00CA7E8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CA7E8E" w:rsidRDefault="00CA7E8E">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CA7E8E" w:rsidRDefault="00CA7E8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CA7E8E" w:rsidRDefault="00CA7E8E">
      <w:pPr>
        <w:pStyle w:val="Textpoznpodarou"/>
      </w:pPr>
      <w:r>
        <w:rPr>
          <w:rStyle w:val="Znakapoznpodarou"/>
        </w:rPr>
        <w:footnoteRef/>
      </w:r>
      <w:r>
        <w:t xml:space="preserve"> </w:t>
      </w:r>
      <w:r w:rsidRPr="004F4608">
        <w:t>http://dattein.com/blog/arduino-build-light/</w:t>
      </w:r>
    </w:p>
  </w:footnote>
  <w:footnote w:id="32">
    <w:p w:rsidR="00CA7E8E" w:rsidRDefault="00CA7E8E">
      <w:pPr>
        <w:pStyle w:val="Textpoznpodarou"/>
      </w:pPr>
      <w:r>
        <w:rPr>
          <w:rStyle w:val="Znakapoznpodarou"/>
        </w:rPr>
        <w:footnoteRef/>
      </w:r>
      <w:r>
        <w:t xml:space="preserve"> </w:t>
      </w:r>
      <w:r w:rsidRPr="004F4608">
        <w:t>http://fabiopereira.me/blog/2009/12/15/build-dashboard-radiator-your-build-light-2/</w:t>
      </w:r>
    </w:p>
  </w:footnote>
  <w:footnote w:id="33">
    <w:p w:rsidR="00CA7E8E" w:rsidRDefault="00CA7E8E">
      <w:pPr>
        <w:pStyle w:val="Textpoznpodarou"/>
      </w:pPr>
      <w:r>
        <w:rPr>
          <w:rStyle w:val="Znakapoznpodarou"/>
        </w:rPr>
        <w:footnoteRef/>
      </w:r>
      <w:r>
        <w:t xml:space="preserve"> Viz </w:t>
      </w:r>
      <w:r w:rsidRPr="007A115A">
        <w:t>http://www.oracle.com/technetwork/java/javase/documentation/codeconvtoc-136057.html</w:t>
      </w:r>
    </w:p>
  </w:footnote>
  <w:footnote w:id="34">
    <w:p w:rsidR="00CA7E8E" w:rsidRDefault="00CA7E8E">
      <w:pPr>
        <w:pStyle w:val="Textpoznpodarou"/>
      </w:pPr>
      <w:r>
        <w:rPr>
          <w:rStyle w:val="Znakapoznpodarou"/>
        </w:rPr>
        <w:footnoteRef/>
      </w:r>
      <w:r>
        <w:t xml:space="preserve"> Viz </w:t>
      </w:r>
      <w:r w:rsidRPr="007A115A">
        <w:t>http://pear.php.net/manual/en/standards.php</w:t>
      </w:r>
    </w:p>
  </w:footnote>
  <w:footnote w:id="35">
    <w:p w:rsidR="00CA7E8E" w:rsidRDefault="00CA7E8E">
      <w:pPr>
        <w:pStyle w:val="Textpoznpodarou"/>
      </w:pPr>
      <w:r>
        <w:rPr>
          <w:rStyle w:val="Znakapoznpodarou"/>
        </w:rPr>
        <w:footnoteRef/>
      </w:r>
      <w:r>
        <w:t xml:space="preserve"> Viz </w:t>
      </w:r>
      <w:r w:rsidRPr="007A115A">
        <w:t>http://framework.zend.com/manual/en/coding-standard.html</w:t>
      </w:r>
    </w:p>
  </w:footnote>
  <w:footnote w:id="36">
    <w:p w:rsidR="00CA7E8E" w:rsidRDefault="00CA7E8E">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CA7E8E" w:rsidRDefault="00CA7E8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CA7E8E" w:rsidRDefault="00CA7E8E">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CA7E8E" w:rsidRDefault="00CA7E8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CA7E8E" w:rsidRDefault="00CA7E8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CA7E8E" w:rsidRDefault="00CA7E8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CA7E8E" w:rsidRDefault="00CA7E8E">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CA7E8E" w:rsidRDefault="00CA7E8E">
      <w:pPr>
        <w:pStyle w:val="Textpoznpodarou"/>
      </w:pPr>
      <w:r>
        <w:rPr>
          <w:rStyle w:val="Znakapoznpodarou"/>
        </w:rPr>
        <w:footnoteRef/>
      </w:r>
      <w:r>
        <w:t xml:space="preserve"> Viz </w:t>
      </w:r>
      <w:hyperlink r:id="rId8" w:history="1">
        <w:r>
          <w:rPr>
            <w:rStyle w:val="Hypertextovodkaz"/>
          </w:rPr>
          <w:t>http://www.jetbrains.com/</w:t>
        </w:r>
      </w:hyperlink>
    </w:p>
  </w:footnote>
  <w:footnote w:id="44">
    <w:p w:rsidR="00CA7E8E" w:rsidRDefault="00CA7E8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CA7E8E" w:rsidRDefault="00CA7E8E">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CA7E8E" w:rsidRDefault="00CA7E8E">
      <w:pPr>
        <w:pStyle w:val="Textpoznpodarou"/>
      </w:pPr>
      <w:r>
        <w:rPr>
          <w:rStyle w:val="Znakapoznpodarou"/>
        </w:rPr>
        <w:footnoteRef/>
      </w:r>
      <w:r>
        <w:t xml:space="preserve"> Viz </w:t>
      </w:r>
      <w:hyperlink r:id="rId11" w:history="1">
        <w:r>
          <w:rPr>
            <w:rStyle w:val="Hypertextovodkaz"/>
          </w:rPr>
          <w:t>http://travis-ci.org/</w:t>
        </w:r>
      </w:hyperlink>
    </w:p>
  </w:footnote>
  <w:footnote w:id="47">
    <w:p w:rsidR="00CA7E8E" w:rsidRDefault="00CA7E8E">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CA7E8E" w:rsidRDefault="00CA7E8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CA7E8E" w:rsidRDefault="00CA7E8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CA7E8E" w:rsidRDefault="00CA7E8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CA7E8E" w:rsidRDefault="00CA7E8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CA7E8E" w:rsidRDefault="00CA7E8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CA7E8E" w:rsidRDefault="00CA7E8E"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CA7E8E" w:rsidRDefault="00CA7E8E" w:rsidP="00621A70">
      <w:pPr>
        <w:pStyle w:val="Textpoznpodarou"/>
      </w:pPr>
      <w:r>
        <w:rPr>
          <w:rStyle w:val="Znakapoznpodarou"/>
        </w:rPr>
        <w:footnoteRef/>
      </w:r>
      <w:r>
        <w:t xml:space="preserve"> Viz https://wiki.jenkins-ci.org/display/JENKINS/LTS+Release+Line</w:t>
      </w:r>
    </w:p>
  </w:footnote>
  <w:footnote w:id="55">
    <w:p w:rsidR="00CA7E8E" w:rsidRDefault="00CA7E8E" w:rsidP="00621A70">
      <w:pPr>
        <w:pStyle w:val="Textpoznpodarou"/>
      </w:pPr>
      <w:r>
        <w:rPr>
          <w:rStyle w:val="Znakapoznpodarou"/>
        </w:rPr>
        <w:footnoteRef/>
      </w:r>
      <w:r>
        <w:t xml:space="preserve"> package repository</w:t>
      </w:r>
    </w:p>
  </w:footnote>
  <w:footnote w:id="56">
    <w:p w:rsidR="00CA7E8E" w:rsidRDefault="00CA7E8E" w:rsidP="00621A70">
      <w:pPr>
        <w:pStyle w:val="Textpoznpodarou"/>
      </w:pPr>
      <w:r>
        <w:rPr>
          <w:rStyle w:val="Znakapoznpodarou"/>
        </w:rPr>
        <w:footnoteRef/>
      </w:r>
      <w:r>
        <w:t xml:space="preserve"> Viz https://wiki.jenkins-ci.org/display/JENKINS/Locale+Plugin</w:t>
      </w:r>
    </w:p>
  </w:footnote>
  <w:footnote w:id="57">
    <w:p w:rsidR="00CA7E8E" w:rsidRDefault="00CA7E8E" w:rsidP="00621A70">
      <w:pPr>
        <w:pStyle w:val="Textpoznpodarou"/>
      </w:pPr>
      <w:r>
        <w:rPr>
          <w:rStyle w:val="Znakapoznpodarou"/>
        </w:rPr>
        <w:footnoteRef/>
      </w:r>
      <w:r>
        <w:t xml:space="preserve"> </w:t>
      </w:r>
      <w:r w:rsidRPr="008D4AAE">
        <w:t>http://localhost:8080/configure</w:t>
      </w:r>
    </w:p>
  </w:footnote>
  <w:footnote w:id="58">
    <w:p w:rsidR="00CA7E8E" w:rsidRDefault="00CA7E8E" w:rsidP="00621A70">
      <w:pPr>
        <w:pStyle w:val="Textpoznpodarou"/>
      </w:pPr>
      <w:r>
        <w:rPr>
          <w:rStyle w:val="Znakapoznpodarou"/>
        </w:rPr>
        <w:footnoteRef/>
      </w:r>
      <w:r>
        <w:t xml:space="preserve"> Viz https://wiki.jenkins-ci.org/display/JENKINS/Green+Balls</w:t>
      </w:r>
    </w:p>
  </w:footnote>
  <w:footnote w:id="59">
    <w:p w:rsidR="00CA7E8E" w:rsidRDefault="00CA7E8E">
      <w:pPr>
        <w:pStyle w:val="Textpoznpodarou"/>
      </w:pPr>
      <w:r>
        <w:rPr>
          <w:rStyle w:val="Znakapoznpodarou"/>
        </w:rPr>
        <w:footnoteRef/>
      </w:r>
      <w:r>
        <w:t xml:space="preserve"> Viz </w:t>
      </w:r>
      <w:r w:rsidRPr="00F754C1">
        <w:t>http://pear.php.net/</w:t>
      </w:r>
    </w:p>
  </w:footnote>
  <w:footnote w:id="60">
    <w:p w:rsidR="00CA7E8E" w:rsidRDefault="00CA7E8E">
      <w:pPr>
        <w:pStyle w:val="Textpoznpodarou"/>
      </w:pPr>
      <w:r>
        <w:rPr>
          <w:rStyle w:val="Znakapoznpodarou"/>
        </w:rPr>
        <w:footnoteRef/>
      </w:r>
      <w:r>
        <w:t xml:space="preserve"> Viz </w:t>
      </w:r>
      <w:r w:rsidRPr="00E03425">
        <w:t>http://www.zend.com/en/products/studio/</w:t>
      </w:r>
    </w:p>
  </w:footnote>
  <w:footnote w:id="61">
    <w:p w:rsidR="00CA7E8E" w:rsidRDefault="00CA7E8E">
      <w:pPr>
        <w:pStyle w:val="Textpoznpodarou"/>
      </w:pPr>
      <w:r>
        <w:rPr>
          <w:rStyle w:val="Znakapoznpodarou"/>
        </w:rPr>
        <w:footnoteRef/>
      </w:r>
      <w:r>
        <w:t xml:space="preserve"> Viz </w:t>
      </w:r>
      <w:r w:rsidRPr="00A2122F">
        <w:t>http://eclipse.org/pdt/</w:t>
      </w:r>
    </w:p>
  </w:footnote>
  <w:footnote w:id="62">
    <w:p w:rsidR="00CA7E8E" w:rsidRDefault="00CA7E8E">
      <w:pPr>
        <w:pStyle w:val="Textpoznpodarou"/>
      </w:pPr>
      <w:r>
        <w:rPr>
          <w:rStyle w:val="Znakapoznpodarou"/>
        </w:rPr>
        <w:footnoteRef/>
      </w:r>
      <w:r>
        <w:t xml:space="preserve"> Viz </w:t>
      </w:r>
      <w:r w:rsidRPr="00A2122F">
        <w:t>http://netbeans.org/features/php/</w:t>
      </w:r>
    </w:p>
  </w:footnote>
  <w:footnote w:id="63">
    <w:p w:rsidR="00CA7E8E" w:rsidRDefault="00CA7E8E">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sidR="00EE56DD">
            <w:rPr>
              <w:noProof/>
            </w:rPr>
            <w:t>[BERGMANN, 2008]</w:t>
          </w:r>
          <w:r>
            <w:fldChar w:fldCharType="end"/>
          </w:r>
        </w:sdtContent>
      </w:sdt>
    </w:p>
  </w:footnote>
  <w:footnote w:id="64">
    <w:p w:rsidR="00CA7E8E" w:rsidRDefault="00CA7E8E">
      <w:pPr>
        <w:pStyle w:val="Textpoznpodarou"/>
      </w:pPr>
      <w:r>
        <w:rPr>
          <w:rStyle w:val="Znakapoznpodarou"/>
        </w:rPr>
        <w:footnoteRef/>
      </w:r>
      <w:r>
        <w:t xml:space="preserve"> Viz </w:t>
      </w:r>
      <w:r w:rsidRPr="004E21A7">
        <w:t>http://blueparabola.com/blog/subversion-commit-hooks-php</w:t>
      </w:r>
    </w:p>
  </w:footnote>
  <w:footnote w:id="65">
    <w:p w:rsidR="00CA7E8E" w:rsidRDefault="00CA7E8E">
      <w:pPr>
        <w:pStyle w:val="Textpoznpodarou"/>
      </w:pPr>
      <w:r>
        <w:rPr>
          <w:rStyle w:val="Znakapoznpodarou"/>
        </w:rPr>
        <w:footnoteRef/>
      </w:r>
      <w:r>
        <w:t xml:space="preserve"> Viz </w:t>
      </w:r>
      <w:r w:rsidRPr="004E21A7">
        <w:t>http://phpadvent.org/2008/dont-commit-that-error-by-travis-swicegood</w:t>
      </w:r>
    </w:p>
  </w:footnote>
  <w:footnote w:id="66">
    <w:p w:rsidR="00CA7E8E" w:rsidRDefault="00CA7E8E">
      <w:pPr>
        <w:pStyle w:val="Textpoznpodarou"/>
      </w:pPr>
      <w:r>
        <w:rPr>
          <w:rStyle w:val="Znakapoznpodarou"/>
        </w:rPr>
        <w:footnoteRef/>
      </w:r>
      <w:r>
        <w:t xml:space="preserve"> Viz </w:t>
      </w:r>
      <w:r w:rsidRPr="007A6B90">
        <w:t>http://framework.zend.com/</w:t>
      </w:r>
    </w:p>
  </w:footnote>
  <w:footnote w:id="67">
    <w:p w:rsidR="00CA7E8E" w:rsidRDefault="00CA7E8E">
      <w:pPr>
        <w:pStyle w:val="Textpoznpodarou"/>
      </w:pPr>
      <w:r>
        <w:rPr>
          <w:rStyle w:val="Znakapoznpodarou"/>
        </w:rPr>
        <w:footnoteRef/>
      </w:r>
      <w:r>
        <w:t xml:space="preserve"> Vit </w:t>
      </w:r>
      <w:r w:rsidRPr="00D35222">
        <w:t>http://pear.php.net/package/PHP_CodeSniffer/</w:t>
      </w:r>
    </w:p>
  </w:footnote>
  <w:footnote w:id="68">
    <w:p w:rsidR="00CA7E8E" w:rsidRDefault="00CA7E8E">
      <w:pPr>
        <w:pStyle w:val="Textpoznpodarou"/>
      </w:pPr>
      <w:r>
        <w:rPr>
          <w:rStyle w:val="Znakapoznpodarou"/>
        </w:rPr>
        <w:footnoteRef/>
      </w:r>
      <w:r>
        <w:t xml:space="preserve"> Viz </w:t>
      </w:r>
      <w:r w:rsidRPr="00147D84">
        <w:t>http://framework.zend.com/manual/en/coding-standard.html</w:t>
      </w:r>
    </w:p>
  </w:footnote>
  <w:footnote w:id="69">
    <w:p w:rsidR="00CA7E8E" w:rsidRDefault="00CA7E8E" w:rsidP="007F11C8">
      <w:pPr>
        <w:pStyle w:val="Textpoznpodarou"/>
      </w:pPr>
      <w:r>
        <w:rPr>
          <w:rStyle w:val="Znakapoznpodarou"/>
        </w:rPr>
        <w:footnoteRef/>
      </w:r>
      <w:r>
        <w:t xml:space="preserve"> Viz </w:t>
      </w:r>
      <w:r w:rsidRPr="00932C7A">
        <w:t>https://github.com/sebastianbergmann/phpcpd</w:t>
      </w:r>
    </w:p>
  </w:footnote>
  <w:footnote w:id="70">
    <w:p w:rsidR="00CA7E8E" w:rsidRDefault="00CA7E8E" w:rsidP="003535BD">
      <w:pPr>
        <w:pStyle w:val="Textpoznpodarou"/>
      </w:pPr>
      <w:r>
        <w:rPr>
          <w:rStyle w:val="Znakapoznpodarou"/>
        </w:rPr>
        <w:footnoteRef/>
      </w:r>
      <w:r>
        <w:t xml:space="preserve"> Viz </w:t>
      </w:r>
      <w:r w:rsidRPr="002841C4">
        <w:t>https://github.com/sebastianbergmann/phploc</w:t>
      </w:r>
    </w:p>
  </w:footnote>
  <w:footnote w:id="71">
    <w:p w:rsidR="00CA7E8E" w:rsidRDefault="00CA7E8E">
      <w:pPr>
        <w:pStyle w:val="Textpoznpodarou"/>
      </w:pPr>
      <w:r>
        <w:rPr>
          <w:rStyle w:val="Znakapoznpodarou"/>
        </w:rPr>
        <w:footnoteRef/>
      </w:r>
      <w:r>
        <w:t xml:space="preserve"> Viz </w:t>
      </w:r>
      <w:r w:rsidRPr="004070EC">
        <w:t>http://phpmd.org/</w:t>
      </w:r>
    </w:p>
  </w:footnote>
  <w:footnote w:id="72">
    <w:p w:rsidR="00CA7E8E" w:rsidRDefault="00CA7E8E">
      <w:pPr>
        <w:pStyle w:val="Textpoznpodarou"/>
      </w:pPr>
      <w:r>
        <w:rPr>
          <w:rStyle w:val="Znakapoznpodarou"/>
        </w:rPr>
        <w:footnoteRef/>
      </w:r>
      <w:r>
        <w:t xml:space="preserve"> Viz </w:t>
      </w:r>
      <w:r w:rsidRPr="00B646B8">
        <w:t>http://pmd.sourceforge.net/</w:t>
      </w:r>
    </w:p>
  </w:footnote>
  <w:footnote w:id="73">
    <w:p w:rsidR="00CA7E8E" w:rsidRDefault="00CA7E8E" w:rsidP="004F1008">
      <w:pPr>
        <w:pStyle w:val="Textpoznpodarou"/>
      </w:pPr>
      <w:r>
        <w:rPr>
          <w:rStyle w:val="Znakapoznpodarou"/>
        </w:rPr>
        <w:footnoteRef/>
      </w:r>
      <w:r>
        <w:t xml:space="preserve"> Viz http://phpmd.org/documentation/creating-a-ruleset.html</w:t>
      </w:r>
    </w:p>
  </w:footnote>
  <w:footnote w:id="74">
    <w:p w:rsidR="00CA7E8E" w:rsidRDefault="00CA7E8E">
      <w:pPr>
        <w:pStyle w:val="Textpoznpodarou"/>
      </w:pPr>
      <w:r>
        <w:rPr>
          <w:rStyle w:val="Znakapoznpodarou"/>
        </w:rPr>
        <w:footnoteRef/>
      </w:r>
      <w:r>
        <w:t xml:space="preserve"> Viz https://github.com/sebastianbergmann/phpunit/</w:t>
      </w:r>
    </w:p>
  </w:footnote>
  <w:footnote w:id="75">
    <w:p w:rsidR="00CA7E8E" w:rsidRDefault="00CA7E8E">
      <w:pPr>
        <w:pStyle w:val="Textpoznpodarou"/>
      </w:pPr>
      <w:r>
        <w:rPr>
          <w:rStyle w:val="Znakapoznpodarou"/>
        </w:rPr>
        <w:footnoteRef/>
      </w:r>
      <w:r>
        <w:t xml:space="preserve"> Viz http://seleniumhq.org/</w:t>
      </w:r>
    </w:p>
  </w:footnote>
  <w:footnote w:id="76">
    <w:p w:rsidR="00CA7E8E" w:rsidRDefault="00CA7E8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7">
    <w:p w:rsidR="00CA7E8E" w:rsidRDefault="00CA7E8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8">
    <w:p w:rsidR="00CA7E8E" w:rsidRDefault="00CA7E8E">
      <w:pPr>
        <w:pStyle w:val="Textpoznpodarou"/>
      </w:pPr>
      <w:r>
        <w:rPr>
          <w:rStyle w:val="Znakapoznpodarou"/>
        </w:rPr>
        <w:footnoteRef/>
      </w:r>
      <w:r>
        <w:t xml:space="preserve"> Viz </w:t>
      </w:r>
      <w:hyperlink r:id="rId23" w:history="1">
        <w:r>
          <w:rPr>
            <w:rStyle w:val="Hypertextovodkaz"/>
          </w:rPr>
          <w:t>http://pear.php.net/bugs/bug.php?id=12128</w:t>
        </w:r>
      </w:hyperlink>
    </w:p>
  </w:footnote>
  <w:footnote w:id="79">
    <w:p w:rsidR="00CA7E8E" w:rsidRDefault="00CA7E8E">
      <w:pPr>
        <w:pStyle w:val="Textpoznpodarou"/>
      </w:pPr>
      <w:r>
        <w:rPr>
          <w:rStyle w:val="Znakapoznpodarou"/>
        </w:rPr>
        <w:footnoteRef/>
      </w:r>
      <w:r>
        <w:t xml:space="preserve"> Viz </w:t>
      </w:r>
      <w:hyperlink r:id="rId24" w:history="1">
        <w:r>
          <w:rPr>
            <w:rStyle w:val="Hypertextovodkaz"/>
          </w:rPr>
          <w:t>http://www.beranek.de/node/73</w:t>
        </w:r>
      </w:hyperlink>
    </w:p>
  </w:footnote>
  <w:footnote w:id="80">
    <w:p w:rsidR="00CA7E8E" w:rsidRDefault="00CA7E8E">
      <w:pPr>
        <w:pStyle w:val="Textpoznpodarou"/>
      </w:pPr>
      <w:r>
        <w:rPr>
          <w:rStyle w:val="Znakapoznpodarou"/>
        </w:rPr>
        <w:footnoteRef/>
      </w:r>
      <w:r>
        <w:t xml:space="preserve"> Viz </w:t>
      </w:r>
      <w:hyperlink r:id="rId25" w:history="1">
        <w:r>
          <w:rPr>
            <w:rStyle w:val="Hypertextovodkaz"/>
          </w:rPr>
          <w:t>http://www.docblox-project.org/</w:t>
        </w:r>
      </w:hyperlink>
    </w:p>
  </w:footnote>
  <w:footnote w:id="81">
    <w:p w:rsidR="00CA7E8E" w:rsidRDefault="00CA7E8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2">
    <w:p w:rsidR="00CA7E8E" w:rsidRDefault="00CA7E8E">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3">
    <w:p w:rsidR="00CA7E8E" w:rsidRDefault="00CA7E8E">
      <w:pPr>
        <w:pStyle w:val="Textpoznpodarou"/>
      </w:pPr>
      <w:r>
        <w:rPr>
          <w:rStyle w:val="Znakapoznpodarou"/>
        </w:rPr>
        <w:footnoteRef/>
      </w:r>
      <w:r>
        <w:t xml:space="preserve"> Viz </w:t>
      </w:r>
      <w:hyperlink r:id="rId28" w:history="1">
        <w:r>
          <w:rPr>
            <w:rStyle w:val="Hypertextovodkaz"/>
          </w:rPr>
          <w:t>http://apigen.org/</w:t>
        </w:r>
      </w:hyperlink>
    </w:p>
  </w:footnote>
  <w:footnote w:id="84">
    <w:p w:rsidR="00CA7E8E" w:rsidRDefault="00CA7E8E">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85">
    <w:p w:rsidR="00CA7E8E" w:rsidRDefault="00CA7E8E">
      <w:pPr>
        <w:pStyle w:val="Textpoznpodarou"/>
      </w:pPr>
      <w:r>
        <w:rPr>
          <w:rStyle w:val="Znakapoznpodarou"/>
        </w:rPr>
        <w:footnoteRef/>
      </w:r>
      <w:r>
        <w:t xml:space="preserve"> Viz http://ant.apache.org/</w:t>
      </w:r>
    </w:p>
  </w:footnote>
  <w:footnote w:id="86">
    <w:p w:rsidR="00CA7E8E" w:rsidRDefault="00CA7E8E">
      <w:pPr>
        <w:pStyle w:val="Textpoznpodarou"/>
      </w:pPr>
      <w:r>
        <w:rPr>
          <w:rStyle w:val="Znakapoznpodarou"/>
        </w:rPr>
        <w:footnoteRef/>
      </w:r>
      <w:r>
        <w:t xml:space="preserve"> Viz http://www.phing.info/</w:t>
      </w:r>
    </w:p>
  </w:footnote>
  <w:footnote w:id="87">
    <w:p w:rsidR="00CA7E8E" w:rsidRDefault="00CA7E8E">
      <w:pPr>
        <w:pStyle w:val="Textpoznpodarou"/>
      </w:pPr>
      <w:r>
        <w:rPr>
          <w:rStyle w:val="Znakapoznpodarou"/>
        </w:rPr>
        <w:footnoteRef/>
      </w:r>
      <w:r>
        <w:t xml:space="preserve"> Viz </w:t>
      </w:r>
      <w:r w:rsidRPr="00DB1C03">
        <w:t>http://rake.rubyforge.org/</w:t>
      </w:r>
    </w:p>
  </w:footnote>
  <w:footnote w:id="88">
    <w:p w:rsidR="00CA7E8E" w:rsidRDefault="00CA7E8E">
      <w:pPr>
        <w:pStyle w:val="Textpoznpodarou"/>
      </w:pPr>
      <w:r>
        <w:rPr>
          <w:rStyle w:val="Znakapoznpodarou"/>
        </w:rPr>
        <w:footnoteRef/>
      </w:r>
      <w:r>
        <w:t xml:space="preserve"> Viz http://maven.apache.org/</w:t>
      </w:r>
    </w:p>
  </w:footnote>
  <w:footnote w:id="89">
    <w:p w:rsidR="00CA7E8E" w:rsidRDefault="00CA7E8E">
      <w:pPr>
        <w:pStyle w:val="Textpoznpodarou"/>
      </w:pPr>
      <w:r>
        <w:rPr>
          <w:rStyle w:val="Znakapoznpodarou"/>
        </w:rPr>
        <w:footnoteRef/>
      </w:r>
      <w:r>
        <w:t xml:space="preserve"> Viz </w:t>
      </w:r>
      <w:r w:rsidRPr="00DB1C03">
        <w:t>http://nant.sourceforge.net</w:t>
      </w:r>
    </w:p>
  </w:footnote>
  <w:footnote w:id="90">
    <w:p w:rsidR="00CA7E8E" w:rsidRDefault="00CA7E8E" w:rsidP="0094192E">
      <w:pPr>
        <w:pStyle w:val="Textpoznpodarou"/>
      </w:pPr>
      <w:r>
        <w:rPr>
          <w:rStyle w:val="Znakapoznpodarou"/>
        </w:rPr>
        <w:footnoteRef/>
      </w:r>
      <w:r>
        <w:t xml:space="preserve"> Viz http://akrabat.com/zend-framework-tutorial/</w:t>
      </w:r>
    </w:p>
  </w:footnote>
  <w:footnote w:id="91">
    <w:p w:rsidR="00CA7E8E" w:rsidRDefault="00CA7E8E" w:rsidP="0094192E">
      <w:pPr>
        <w:pStyle w:val="Textpoznpodarou"/>
      </w:pPr>
      <w:r>
        <w:rPr>
          <w:rStyle w:val="Znakapoznpodarou"/>
        </w:rPr>
        <w:footnoteRef/>
      </w:r>
      <w:r>
        <w:t xml:space="preserve"> Viz http://framework.zend.com/</w:t>
      </w:r>
    </w:p>
  </w:footnote>
  <w:footnote w:id="92">
    <w:p w:rsidR="00CA7E8E" w:rsidRDefault="00CA7E8E" w:rsidP="0094192E">
      <w:pPr>
        <w:pStyle w:val="Textpoznpodarou"/>
      </w:pPr>
      <w:r>
        <w:rPr>
          <w:rStyle w:val="Znakapoznpodarou"/>
        </w:rPr>
        <w:footnoteRef/>
      </w:r>
      <w:r>
        <w:t xml:space="preserve"> Viz </w:t>
      </w:r>
      <w:r w:rsidRPr="00305323">
        <w:t>https://github.com/mhujer/zf-tutorial</w:t>
      </w:r>
    </w:p>
  </w:footnote>
  <w:footnote w:id="93">
    <w:p w:rsidR="00CA7E8E" w:rsidRDefault="00CA7E8E">
      <w:pPr>
        <w:pStyle w:val="Textpoznpodarou"/>
      </w:pPr>
      <w:r>
        <w:rPr>
          <w:rStyle w:val="Znakapoznpodarou"/>
        </w:rPr>
        <w:footnoteRef/>
      </w:r>
      <w:r>
        <w:t xml:space="preserve"> Viz </w:t>
      </w:r>
      <w:r w:rsidRPr="001207DE">
        <w:t>http://www.phing.info/docs/guide/stable/chapters/appendixes/AppendixC-OptionalTasks.html#PhpLintTask</w:t>
      </w:r>
    </w:p>
  </w:footnote>
  <w:footnote w:id="94">
    <w:p w:rsidR="00CA7E8E" w:rsidRDefault="00CA7E8E">
      <w:pPr>
        <w:pStyle w:val="Textpoznpodarou"/>
      </w:pPr>
      <w:r>
        <w:rPr>
          <w:rStyle w:val="Znakapoznpodarou"/>
        </w:rPr>
        <w:footnoteRef/>
      </w:r>
      <w:r>
        <w:t xml:space="preserve"> Viz https://wiki.jenkins-ci.org/display/JENKINS/Git+Plugin</w:t>
      </w:r>
    </w:p>
  </w:footnote>
  <w:footnote w:id="95">
    <w:p w:rsidR="00CA7E8E" w:rsidRDefault="00CA7E8E">
      <w:pPr>
        <w:pStyle w:val="Textpoznpodarou"/>
      </w:pPr>
      <w:r>
        <w:rPr>
          <w:rStyle w:val="Znakapoznpodarou"/>
        </w:rPr>
        <w:footnoteRef/>
      </w:r>
      <w:r>
        <w:t xml:space="preserve"> Viz https://wiki.jenkins-ci.org/display/JENKINS/Phing+Plugin</w:t>
      </w:r>
    </w:p>
  </w:footnote>
  <w:footnote w:id="96">
    <w:p w:rsidR="00CA7E8E" w:rsidRDefault="00CA7E8E">
      <w:pPr>
        <w:pStyle w:val="Textpoznpodarou"/>
      </w:pPr>
      <w:r>
        <w:rPr>
          <w:rStyle w:val="Znakapoznpodarou"/>
        </w:rPr>
        <w:footnoteRef/>
      </w:r>
      <w:r>
        <w:t xml:space="preserve"> Viz https://wiki.jenkins-ci.org/display/JENKINS/xUnit+Plugin</w:t>
      </w:r>
    </w:p>
  </w:footnote>
  <w:footnote w:id="97">
    <w:p w:rsidR="00CA7E8E" w:rsidRDefault="00CA7E8E">
      <w:pPr>
        <w:pStyle w:val="Textpoznpodarou"/>
      </w:pPr>
      <w:r>
        <w:rPr>
          <w:rStyle w:val="Znakapoznpodarou"/>
        </w:rPr>
        <w:footnoteRef/>
      </w:r>
      <w:r>
        <w:t xml:space="preserve"> Viz https://wiki.jenkins-ci.org/display/JENKINS/HTML+Publisher+Plugin</w:t>
      </w:r>
    </w:p>
  </w:footnote>
  <w:footnote w:id="98">
    <w:p w:rsidR="00CA7E8E" w:rsidRDefault="00CA7E8E">
      <w:pPr>
        <w:pStyle w:val="Textpoznpodarou"/>
      </w:pPr>
      <w:r>
        <w:rPr>
          <w:rStyle w:val="Znakapoznpodarou"/>
        </w:rPr>
        <w:footnoteRef/>
      </w:r>
      <w:r>
        <w:t xml:space="preserve"> Viz https://wiki.jenkins-ci.org/display/JENKINS/Plot+Plugin</w:t>
      </w:r>
    </w:p>
  </w:footnote>
  <w:footnote w:id="99">
    <w:p w:rsidR="00CA7E8E" w:rsidRDefault="00CA7E8E">
      <w:pPr>
        <w:pStyle w:val="Textpoznpodarou"/>
      </w:pPr>
      <w:r>
        <w:rPr>
          <w:rStyle w:val="Znakapoznpodarou"/>
        </w:rPr>
        <w:footnoteRef/>
      </w:r>
      <w:r>
        <w:t xml:space="preserve"> Viz https://wiki.jenkins-ci.org/display/JENKINS/JDepend+Plugin</w:t>
      </w:r>
    </w:p>
  </w:footnote>
  <w:footnote w:id="100">
    <w:p w:rsidR="00CA7E8E" w:rsidRDefault="00CA7E8E">
      <w:pPr>
        <w:pStyle w:val="Textpoznpodarou"/>
      </w:pPr>
      <w:r>
        <w:rPr>
          <w:rStyle w:val="Znakapoznpodarou"/>
        </w:rPr>
        <w:footnoteRef/>
      </w:r>
      <w:r>
        <w:t xml:space="preserve"> Viz https://wiki.jenkins-ci.org/display/JENKINS/Violations</w:t>
      </w:r>
    </w:p>
  </w:footnote>
  <w:footnote w:id="101">
    <w:p w:rsidR="00CA7E8E" w:rsidRDefault="00CA7E8E">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3">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2">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9"/>
  </w:num>
  <w:num w:numId="4">
    <w:abstractNumId w:val="1"/>
  </w:num>
  <w:num w:numId="5">
    <w:abstractNumId w:val="21"/>
  </w:num>
  <w:num w:numId="6">
    <w:abstractNumId w:val="12"/>
  </w:num>
  <w:num w:numId="7">
    <w:abstractNumId w:val="18"/>
  </w:num>
  <w:num w:numId="8">
    <w:abstractNumId w:val="6"/>
  </w:num>
  <w:num w:numId="9">
    <w:abstractNumId w:val="11"/>
  </w:num>
  <w:num w:numId="10">
    <w:abstractNumId w:val="7"/>
  </w:num>
  <w:num w:numId="11">
    <w:abstractNumId w:val="17"/>
  </w:num>
  <w:num w:numId="12">
    <w:abstractNumId w:val="4"/>
  </w:num>
  <w:num w:numId="13">
    <w:abstractNumId w:val="13"/>
  </w:num>
  <w:num w:numId="14">
    <w:abstractNumId w:val="15"/>
  </w:num>
  <w:num w:numId="15">
    <w:abstractNumId w:val="10"/>
  </w:num>
  <w:num w:numId="16">
    <w:abstractNumId w:val="8"/>
  </w:num>
  <w:num w:numId="17">
    <w:abstractNumId w:val="3"/>
  </w:num>
  <w:num w:numId="18">
    <w:abstractNumId w:val="5"/>
  </w:num>
  <w:num w:numId="19">
    <w:abstractNumId w:val="20"/>
  </w:num>
  <w:num w:numId="20">
    <w:abstractNumId w:val="14"/>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10E8A"/>
    <w:rsid w:val="000126B2"/>
    <w:rsid w:val="000142EA"/>
    <w:rsid w:val="00020D1F"/>
    <w:rsid w:val="00022B26"/>
    <w:rsid w:val="000234ED"/>
    <w:rsid w:val="00023747"/>
    <w:rsid w:val="000238A1"/>
    <w:rsid w:val="000249A3"/>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4B8"/>
    <w:rsid w:val="00080527"/>
    <w:rsid w:val="0008687A"/>
    <w:rsid w:val="00087362"/>
    <w:rsid w:val="00087A7C"/>
    <w:rsid w:val="00091754"/>
    <w:rsid w:val="00091770"/>
    <w:rsid w:val="00091EF0"/>
    <w:rsid w:val="00093106"/>
    <w:rsid w:val="00094B12"/>
    <w:rsid w:val="00095392"/>
    <w:rsid w:val="0009551F"/>
    <w:rsid w:val="00095F0B"/>
    <w:rsid w:val="00097B71"/>
    <w:rsid w:val="000A04F2"/>
    <w:rsid w:val="000A42BB"/>
    <w:rsid w:val="000A64F1"/>
    <w:rsid w:val="000A7349"/>
    <w:rsid w:val="000B0D78"/>
    <w:rsid w:val="000B36BD"/>
    <w:rsid w:val="000B3BE3"/>
    <w:rsid w:val="000B4173"/>
    <w:rsid w:val="000B5B05"/>
    <w:rsid w:val="000B661B"/>
    <w:rsid w:val="000B754E"/>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359C"/>
    <w:rsid w:val="001148EE"/>
    <w:rsid w:val="00114CC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6B9"/>
    <w:rsid w:val="00163F3F"/>
    <w:rsid w:val="001653DE"/>
    <w:rsid w:val="00166053"/>
    <w:rsid w:val="001733AE"/>
    <w:rsid w:val="00173685"/>
    <w:rsid w:val="0018021B"/>
    <w:rsid w:val="001813B4"/>
    <w:rsid w:val="001827A3"/>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6600"/>
    <w:rsid w:val="001E73E2"/>
    <w:rsid w:val="001E7CFE"/>
    <w:rsid w:val="001F25D9"/>
    <w:rsid w:val="001F2FAC"/>
    <w:rsid w:val="001F358F"/>
    <w:rsid w:val="001F6516"/>
    <w:rsid w:val="00205C2C"/>
    <w:rsid w:val="00211321"/>
    <w:rsid w:val="00211E86"/>
    <w:rsid w:val="00212CDF"/>
    <w:rsid w:val="00213864"/>
    <w:rsid w:val="002162CC"/>
    <w:rsid w:val="00222071"/>
    <w:rsid w:val="0022224D"/>
    <w:rsid w:val="00223238"/>
    <w:rsid w:val="002234E8"/>
    <w:rsid w:val="00225171"/>
    <w:rsid w:val="0023037D"/>
    <w:rsid w:val="002305BF"/>
    <w:rsid w:val="00232737"/>
    <w:rsid w:val="002343B8"/>
    <w:rsid w:val="00235706"/>
    <w:rsid w:val="00235BE7"/>
    <w:rsid w:val="0023747A"/>
    <w:rsid w:val="00237ABD"/>
    <w:rsid w:val="00240345"/>
    <w:rsid w:val="0024092F"/>
    <w:rsid w:val="002419C7"/>
    <w:rsid w:val="00242C4C"/>
    <w:rsid w:val="002466AF"/>
    <w:rsid w:val="002473E7"/>
    <w:rsid w:val="0025027B"/>
    <w:rsid w:val="00250AD1"/>
    <w:rsid w:val="00250DDE"/>
    <w:rsid w:val="00250DE7"/>
    <w:rsid w:val="002513B3"/>
    <w:rsid w:val="00253396"/>
    <w:rsid w:val="0025432E"/>
    <w:rsid w:val="00254E33"/>
    <w:rsid w:val="00255AAC"/>
    <w:rsid w:val="00256A56"/>
    <w:rsid w:val="00261915"/>
    <w:rsid w:val="00265131"/>
    <w:rsid w:val="0026517E"/>
    <w:rsid w:val="00266214"/>
    <w:rsid w:val="002707F7"/>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51A3"/>
    <w:rsid w:val="002F5329"/>
    <w:rsid w:val="002F5C87"/>
    <w:rsid w:val="003010EA"/>
    <w:rsid w:val="0030357B"/>
    <w:rsid w:val="00303BE4"/>
    <w:rsid w:val="00304331"/>
    <w:rsid w:val="003052FA"/>
    <w:rsid w:val="00305323"/>
    <w:rsid w:val="00306115"/>
    <w:rsid w:val="00311137"/>
    <w:rsid w:val="00313A9F"/>
    <w:rsid w:val="00323CA8"/>
    <w:rsid w:val="00324D77"/>
    <w:rsid w:val="00326526"/>
    <w:rsid w:val="00327115"/>
    <w:rsid w:val="00330CF7"/>
    <w:rsid w:val="00344B18"/>
    <w:rsid w:val="003458D1"/>
    <w:rsid w:val="00345ED2"/>
    <w:rsid w:val="0034668F"/>
    <w:rsid w:val="00346B92"/>
    <w:rsid w:val="003529FE"/>
    <w:rsid w:val="003535BD"/>
    <w:rsid w:val="00355FC0"/>
    <w:rsid w:val="003564B9"/>
    <w:rsid w:val="0035767F"/>
    <w:rsid w:val="00360EAE"/>
    <w:rsid w:val="00361722"/>
    <w:rsid w:val="00362F89"/>
    <w:rsid w:val="0036316B"/>
    <w:rsid w:val="003633D1"/>
    <w:rsid w:val="00364658"/>
    <w:rsid w:val="003650A4"/>
    <w:rsid w:val="00366CBC"/>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0BE5"/>
    <w:rsid w:val="004E21A7"/>
    <w:rsid w:val="004E3239"/>
    <w:rsid w:val="004E4F83"/>
    <w:rsid w:val="004F0905"/>
    <w:rsid w:val="004F1008"/>
    <w:rsid w:val="004F1381"/>
    <w:rsid w:val="004F2EB4"/>
    <w:rsid w:val="004F3425"/>
    <w:rsid w:val="004F4608"/>
    <w:rsid w:val="004F62B8"/>
    <w:rsid w:val="0050147D"/>
    <w:rsid w:val="005047C1"/>
    <w:rsid w:val="00506009"/>
    <w:rsid w:val="00513738"/>
    <w:rsid w:val="00513BEB"/>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108D"/>
    <w:rsid w:val="005E1EBA"/>
    <w:rsid w:val="005E3119"/>
    <w:rsid w:val="005E3663"/>
    <w:rsid w:val="005E68E7"/>
    <w:rsid w:val="005E7E16"/>
    <w:rsid w:val="005F0E42"/>
    <w:rsid w:val="005F11BF"/>
    <w:rsid w:val="005F49FA"/>
    <w:rsid w:val="005F5961"/>
    <w:rsid w:val="005F638D"/>
    <w:rsid w:val="00601BCF"/>
    <w:rsid w:val="00603661"/>
    <w:rsid w:val="00603E0A"/>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6B9B"/>
    <w:rsid w:val="006E0399"/>
    <w:rsid w:val="006E292A"/>
    <w:rsid w:val="006E3C90"/>
    <w:rsid w:val="006F244C"/>
    <w:rsid w:val="006F6223"/>
    <w:rsid w:val="006F643B"/>
    <w:rsid w:val="00703B03"/>
    <w:rsid w:val="00703F9F"/>
    <w:rsid w:val="00704FD6"/>
    <w:rsid w:val="007100B9"/>
    <w:rsid w:val="00710BEA"/>
    <w:rsid w:val="0071128B"/>
    <w:rsid w:val="007123CC"/>
    <w:rsid w:val="00721230"/>
    <w:rsid w:val="00721264"/>
    <w:rsid w:val="00721DAA"/>
    <w:rsid w:val="007259C1"/>
    <w:rsid w:val="007324E3"/>
    <w:rsid w:val="00734974"/>
    <w:rsid w:val="00736E74"/>
    <w:rsid w:val="00740F11"/>
    <w:rsid w:val="00741839"/>
    <w:rsid w:val="007420E9"/>
    <w:rsid w:val="00745027"/>
    <w:rsid w:val="007469FD"/>
    <w:rsid w:val="00751922"/>
    <w:rsid w:val="00752045"/>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4D5C"/>
    <w:rsid w:val="007D5331"/>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5AD0"/>
    <w:rsid w:val="008C694C"/>
    <w:rsid w:val="008C72FF"/>
    <w:rsid w:val="008C792D"/>
    <w:rsid w:val="008C7B31"/>
    <w:rsid w:val="008D0FC7"/>
    <w:rsid w:val="008D4252"/>
    <w:rsid w:val="008D44CC"/>
    <w:rsid w:val="008D4AAE"/>
    <w:rsid w:val="008F0AA8"/>
    <w:rsid w:val="008F1F0E"/>
    <w:rsid w:val="008F2AB5"/>
    <w:rsid w:val="008F581E"/>
    <w:rsid w:val="009000E9"/>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4F14"/>
    <w:rsid w:val="009455EF"/>
    <w:rsid w:val="00946F6D"/>
    <w:rsid w:val="0095115B"/>
    <w:rsid w:val="0095316E"/>
    <w:rsid w:val="00953691"/>
    <w:rsid w:val="00956FF6"/>
    <w:rsid w:val="009652B2"/>
    <w:rsid w:val="00967C76"/>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602A"/>
    <w:rsid w:val="009A771A"/>
    <w:rsid w:val="009A7C15"/>
    <w:rsid w:val="009B10C2"/>
    <w:rsid w:val="009B3B9B"/>
    <w:rsid w:val="009B5606"/>
    <w:rsid w:val="009B5A2B"/>
    <w:rsid w:val="009B5DBC"/>
    <w:rsid w:val="009B68AF"/>
    <w:rsid w:val="009B6EB6"/>
    <w:rsid w:val="009C1084"/>
    <w:rsid w:val="009C44F0"/>
    <w:rsid w:val="009C78F1"/>
    <w:rsid w:val="009C7BD1"/>
    <w:rsid w:val="009D05A1"/>
    <w:rsid w:val="009D13DD"/>
    <w:rsid w:val="009D35B9"/>
    <w:rsid w:val="009D3820"/>
    <w:rsid w:val="009D388E"/>
    <w:rsid w:val="009D44FF"/>
    <w:rsid w:val="009D4A49"/>
    <w:rsid w:val="009D6547"/>
    <w:rsid w:val="009E1669"/>
    <w:rsid w:val="009E570C"/>
    <w:rsid w:val="009E5D30"/>
    <w:rsid w:val="009F1077"/>
    <w:rsid w:val="009F3A50"/>
    <w:rsid w:val="009F4266"/>
    <w:rsid w:val="009F7D3F"/>
    <w:rsid w:val="00A00155"/>
    <w:rsid w:val="00A00193"/>
    <w:rsid w:val="00A029B9"/>
    <w:rsid w:val="00A049A6"/>
    <w:rsid w:val="00A071AE"/>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2CAA"/>
    <w:rsid w:val="00A830A2"/>
    <w:rsid w:val="00A922D7"/>
    <w:rsid w:val="00A942E3"/>
    <w:rsid w:val="00A94352"/>
    <w:rsid w:val="00AA7796"/>
    <w:rsid w:val="00AA7907"/>
    <w:rsid w:val="00AB395C"/>
    <w:rsid w:val="00AB498A"/>
    <w:rsid w:val="00AB7553"/>
    <w:rsid w:val="00AB7F84"/>
    <w:rsid w:val="00AC34D4"/>
    <w:rsid w:val="00AD0C41"/>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D35"/>
    <w:rsid w:val="00B3358C"/>
    <w:rsid w:val="00B33ED6"/>
    <w:rsid w:val="00B33FDE"/>
    <w:rsid w:val="00B3580C"/>
    <w:rsid w:val="00B37EDE"/>
    <w:rsid w:val="00B4036F"/>
    <w:rsid w:val="00B40BD0"/>
    <w:rsid w:val="00B42CFD"/>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2915"/>
    <w:rsid w:val="00BA34E9"/>
    <w:rsid w:val="00BA6C6F"/>
    <w:rsid w:val="00BB16AA"/>
    <w:rsid w:val="00BB20C4"/>
    <w:rsid w:val="00BB59AB"/>
    <w:rsid w:val="00BB69B9"/>
    <w:rsid w:val="00BB784A"/>
    <w:rsid w:val="00BD22B4"/>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1A0C"/>
    <w:rsid w:val="00C264A6"/>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343F"/>
    <w:rsid w:val="00C76BEC"/>
    <w:rsid w:val="00C771A2"/>
    <w:rsid w:val="00C774C4"/>
    <w:rsid w:val="00C8014E"/>
    <w:rsid w:val="00C8271D"/>
    <w:rsid w:val="00C904E8"/>
    <w:rsid w:val="00C913E6"/>
    <w:rsid w:val="00C93746"/>
    <w:rsid w:val="00C93F6E"/>
    <w:rsid w:val="00C95D35"/>
    <w:rsid w:val="00CA4209"/>
    <w:rsid w:val="00CA7E8E"/>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5222"/>
    <w:rsid w:val="00D35719"/>
    <w:rsid w:val="00D36218"/>
    <w:rsid w:val="00D371EE"/>
    <w:rsid w:val="00D373CB"/>
    <w:rsid w:val="00D40197"/>
    <w:rsid w:val="00D404D5"/>
    <w:rsid w:val="00D411A6"/>
    <w:rsid w:val="00D44C7F"/>
    <w:rsid w:val="00D5007C"/>
    <w:rsid w:val="00D51043"/>
    <w:rsid w:val="00D51B05"/>
    <w:rsid w:val="00D522B4"/>
    <w:rsid w:val="00D53655"/>
    <w:rsid w:val="00D552AA"/>
    <w:rsid w:val="00D5679E"/>
    <w:rsid w:val="00D60E40"/>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5540"/>
    <w:rsid w:val="00DD6BAA"/>
    <w:rsid w:val="00DD6EC1"/>
    <w:rsid w:val="00DD7203"/>
    <w:rsid w:val="00DD74C7"/>
    <w:rsid w:val="00DE7F9A"/>
    <w:rsid w:val="00DF32F6"/>
    <w:rsid w:val="00DF5000"/>
    <w:rsid w:val="00DF60CA"/>
    <w:rsid w:val="00DF70BD"/>
    <w:rsid w:val="00E03425"/>
    <w:rsid w:val="00E06FB1"/>
    <w:rsid w:val="00E0777D"/>
    <w:rsid w:val="00E106CA"/>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25F"/>
    <w:rsid w:val="00E379C7"/>
    <w:rsid w:val="00E40176"/>
    <w:rsid w:val="00E41411"/>
    <w:rsid w:val="00E439D1"/>
    <w:rsid w:val="00E43D5D"/>
    <w:rsid w:val="00E445A6"/>
    <w:rsid w:val="00E445E5"/>
    <w:rsid w:val="00E4499B"/>
    <w:rsid w:val="00E505F3"/>
    <w:rsid w:val="00E5544F"/>
    <w:rsid w:val="00E56248"/>
    <w:rsid w:val="00E62BAA"/>
    <w:rsid w:val="00E632DC"/>
    <w:rsid w:val="00E67DDE"/>
    <w:rsid w:val="00E726AB"/>
    <w:rsid w:val="00E7538D"/>
    <w:rsid w:val="00E767C4"/>
    <w:rsid w:val="00E772C9"/>
    <w:rsid w:val="00E8073B"/>
    <w:rsid w:val="00E82BA9"/>
    <w:rsid w:val="00E85F8A"/>
    <w:rsid w:val="00E862F3"/>
    <w:rsid w:val="00E865BA"/>
    <w:rsid w:val="00E86A7F"/>
    <w:rsid w:val="00E86E59"/>
    <w:rsid w:val="00E87B98"/>
    <w:rsid w:val="00E92266"/>
    <w:rsid w:val="00E93E42"/>
    <w:rsid w:val="00E9587C"/>
    <w:rsid w:val="00E96A61"/>
    <w:rsid w:val="00EA1605"/>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6DD"/>
    <w:rsid w:val="00EE57C3"/>
    <w:rsid w:val="00EF5A1A"/>
    <w:rsid w:val="00EF5D8E"/>
    <w:rsid w:val="00EF6483"/>
    <w:rsid w:val="00EF6C81"/>
    <w:rsid w:val="00EF6D67"/>
    <w:rsid w:val="00EF71A9"/>
    <w:rsid w:val="00F02572"/>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392"/>
    <w:rsid w:val="00F36CB6"/>
    <w:rsid w:val="00F429BE"/>
    <w:rsid w:val="00F45DD2"/>
    <w:rsid w:val="00F47218"/>
    <w:rsid w:val="00F47587"/>
    <w:rsid w:val="00F53CCC"/>
    <w:rsid w:val="00F54A37"/>
    <w:rsid w:val="00F55322"/>
    <w:rsid w:val="00F55E71"/>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76BF"/>
    <w:rsid w:val="00FB24E0"/>
    <w:rsid w:val="00FB2AD2"/>
    <w:rsid w:val="00FC31A6"/>
    <w:rsid w:val="00FC321D"/>
    <w:rsid w:val="00FC4046"/>
    <w:rsid w:val="00FC4063"/>
    <w:rsid w:val="00FC4416"/>
    <w:rsid w:val="00FC52B7"/>
    <w:rsid w:val="00FD0886"/>
    <w:rsid w:val="00FD1A1A"/>
    <w:rsid w:val="00FD2A1F"/>
    <w:rsid w:val="00FD491C"/>
    <w:rsid w:val="00FD7C73"/>
    <w:rsid w:val="00FE0C80"/>
    <w:rsid w:val="00FE2ADB"/>
    <w:rsid w:val="00FE43B3"/>
    <w:rsid w:val="00FE578E"/>
    <w:rsid w:val="00FF13C8"/>
    <w:rsid w:val="00FF390E"/>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pdepend.org/documentation/software-metrics.html" TargetMode="External"/><Relationship Id="rId26" Type="http://schemas.openxmlformats.org/officeDocument/2006/relationships/hyperlink" Target="http://pdepend.org/" TargetMode="External"/><Relationship Id="rId39" Type="http://schemas.openxmlformats.org/officeDocument/2006/relationships/hyperlink" Target="http://kit.vse.cz/bakalarske-studium/bakalarske-prace/"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www.papercut.com/blog/chris/2011/08/19/who-broke-the-build/"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www.youbrokethebuild.com/" TargetMode="External"/><Relationship Id="rId38" Type="http://schemas.openxmlformats.org/officeDocument/2006/relationships/hyperlink" Target="https://www.fortify.com/ssa-elements/threat-intelligence/rats.html"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hyperlink" Target="https://github.com/jenkinsci/jenkins/" TargetMode="External"/><Relationship Id="rId29" Type="http://schemas.openxmlformats.org/officeDocument/2006/relationships/image" Target="media/image5.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pear.php.net/manual/en/" TargetMode="External"/><Relationship Id="rId32" Type="http://schemas.openxmlformats.org/officeDocument/2006/relationships/image" Target="media/image8.png"/><Relationship Id="rId37" Type="http://schemas.openxmlformats.org/officeDocument/2006/relationships/hyperlink" Target="https://github.com/abtris/vagrant-hudson" TargetMode="External"/><Relationship Id="rId40"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pear.php.net/manual/en/installation.php" TargetMode="External"/><Relationship Id="rId28" Type="http://schemas.openxmlformats.org/officeDocument/2006/relationships/hyperlink" Target="http://pdepend.org/documentation/handbook/reports/abstraction-instability-chart.html" TargetMode="External"/><Relationship Id="rId36" Type="http://schemas.openxmlformats.org/officeDocument/2006/relationships/hyperlink" Target="http://reload.github.com/phing-drupal-template/" TargetMode="External"/><Relationship Id="rId10" Type="http://schemas.openxmlformats.org/officeDocument/2006/relationships/comments" Target="comments.xml"/><Relationship Id="rId19" Type="http://schemas.openxmlformats.org/officeDocument/2006/relationships/hyperlink" Target="https://github.com/hudson/hudson/"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hyperlink" Target="http://pdepend.org/documentation/handbook/reports/overview-pyramid.html" TargetMode="External"/><Relationship Id="rId30" Type="http://schemas.openxmlformats.org/officeDocument/2006/relationships/image" Target="media/image6.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D04601-ED03-4C6D-98D3-D56E48AAEDC5}" type="presOf" srcId="{D51874B1-B0EC-46A5-BDD4-A6B5E9DD48AE}" destId="{C65F359C-F4C1-4FD4-801F-284070CE2DE9}"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3BD131BE-433F-440E-A879-BA9594F971C6}" type="presOf" srcId="{41484459-614D-43CF-92CA-8D313F51A413}" destId="{112223B1-EB19-45F7-85DE-A4682110A034}"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16CF2A12-F675-41F8-90AB-44A99B216972}" type="presOf" srcId="{5B24B5E1-0EE9-41CF-8A31-4C3F82DD8654}" destId="{147698AB-B1CA-4A31-8AE1-3BAA72959147}"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7BDF90F1-6364-42D1-A4FF-3847458B3921}" type="presOf" srcId="{88DC4135-5ED7-46C5-B9C6-24217441384B}" destId="{95671268-52B7-4017-834C-FFC0AD44572A}"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185C9282-4E2A-4A1C-8617-CAD5FBD761A1}" srcId="{41484459-614D-43CF-92CA-8D313F51A413}" destId="{5B24B5E1-0EE9-41CF-8A31-4C3F82DD8654}" srcOrd="6" destOrd="0" parTransId="{118D5149-0217-4045-AE9E-2E6FAA8AF298}" sibTransId="{087138DD-0184-46F2-AD54-42E1B3A00876}"/>
    <dgm:cxn modelId="{7D39FB5A-4378-4C0D-91A9-151DFF8414BC}" type="presOf" srcId="{D9E39184-3306-4DC5-950E-99ABB612285E}" destId="{82A5EEBE-34CB-407C-905B-A282E53B38D4}" srcOrd="0" destOrd="0" presId="urn:microsoft.com/office/officeart/2005/8/layout/StepDownProcess"/>
    <dgm:cxn modelId="{DE4E1F63-57FC-4F6C-A419-27F2CC5BA053}" type="presOf" srcId="{657F79D8-E43E-4996-A4B8-C1C112B1CB01}" destId="{811A72A9-3A17-4221-9359-858F62938F0B}" srcOrd="0" destOrd="0" presId="urn:microsoft.com/office/officeart/2005/8/layout/StepDownProcess"/>
    <dgm:cxn modelId="{342B5508-7D77-490A-A3CC-827ACB81CD82}" type="presOf" srcId="{0223194E-30A8-4B40-BD8E-D0379B57D8E5}" destId="{6EFFE3A5-64F9-4917-8E57-A94269B61513}" srcOrd="0" destOrd="0" presId="urn:microsoft.com/office/officeart/2005/8/layout/StepDownProcess"/>
    <dgm:cxn modelId="{B7EB9B71-1B3A-409E-8804-4B6F9BB5D88D}" type="presOf" srcId="{AF56E2D4-78D3-456C-8F80-83C1438CC418}" destId="{FA3FABA7-471D-4BA9-AB4E-A0881261E3FC}" srcOrd="0" destOrd="0" presId="urn:microsoft.com/office/officeart/2005/8/layout/StepDownProcess"/>
    <dgm:cxn modelId="{97B33BEB-F644-4EC6-B8A0-E90ACCFB5942}" type="presOf" srcId="{7D43941E-5428-4DEC-98F0-8DB3FB07FC6F}" destId="{AC1CC74C-E6B1-4B9D-8F1E-A4F2EBCA1C3F}" srcOrd="0" destOrd="0" presId="urn:microsoft.com/office/officeart/2005/8/layout/StepDownProcess"/>
    <dgm:cxn modelId="{F3B37261-846C-450B-ACC2-79056850A102}" type="presParOf" srcId="{112223B1-EB19-45F7-85DE-A4682110A034}" destId="{5B2565DC-0A3D-4BD1-97AC-F46CABC5CD58}" srcOrd="0" destOrd="0" presId="urn:microsoft.com/office/officeart/2005/8/layout/StepDownProcess"/>
    <dgm:cxn modelId="{29AEEBF0-A3B1-4700-ADBA-73B342BE8170}" type="presParOf" srcId="{5B2565DC-0A3D-4BD1-97AC-F46CABC5CD58}" destId="{035DA421-593E-4656-ACEC-B9F585C23B7E}" srcOrd="0" destOrd="0" presId="urn:microsoft.com/office/officeart/2005/8/layout/StepDownProcess"/>
    <dgm:cxn modelId="{C6CC85A4-6AEA-4323-9708-77ED51E43084}" type="presParOf" srcId="{5B2565DC-0A3D-4BD1-97AC-F46CABC5CD58}" destId="{6EFFE3A5-64F9-4917-8E57-A94269B61513}" srcOrd="1" destOrd="0" presId="urn:microsoft.com/office/officeart/2005/8/layout/StepDownProcess"/>
    <dgm:cxn modelId="{2EC19C88-0E6E-4298-B5DD-9F9D05626198}" type="presParOf" srcId="{5B2565DC-0A3D-4BD1-97AC-F46CABC5CD58}" destId="{707F9C08-3A81-4DDE-A3BE-EE49E5D3A3CF}" srcOrd="2" destOrd="0" presId="urn:microsoft.com/office/officeart/2005/8/layout/StepDownProcess"/>
    <dgm:cxn modelId="{86F84A72-530D-4D19-948E-549890FEDD18}" type="presParOf" srcId="{112223B1-EB19-45F7-85DE-A4682110A034}" destId="{D8FFD278-BF01-4C75-B6FC-A92BC23FBA87}" srcOrd="1" destOrd="0" presId="urn:microsoft.com/office/officeart/2005/8/layout/StepDownProcess"/>
    <dgm:cxn modelId="{45C79EA5-2A87-45F6-9F26-D305D3117046}" type="presParOf" srcId="{112223B1-EB19-45F7-85DE-A4682110A034}" destId="{D0507879-5D59-49E7-9AD0-9AE3F4EA78B8}" srcOrd="2" destOrd="0" presId="urn:microsoft.com/office/officeart/2005/8/layout/StepDownProcess"/>
    <dgm:cxn modelId="{EC769D1D-825A-4517-9256-836F7A553E78}" type="presParOf" srcId="{D0507879-5D59-49E7-9AD0-9AE3F4EA78B8}" destId="{E6FC186D-5626-4039-BFC4-9FA60D42B3B4}" srcOrd="0" destOrd="0" presId="urn:microsoft.com/office/officeart/2005/8/layout/StepDownProcess"/>
    <dgm:cxn modelId="{472D85FB-E772-496E-9870-92D47476517C}" type="presParOf" srcId="{D0507879-5D59-49E7-9AD0-9AE3F4EA78B8}" destId="{AC1CC74C-E6B1-4B9D-8F1E-A4F2EBCA1C3F}" srcOrd="1" destOrd="0" presId="urn:microsoft.com/office/officeart/2005/8/layout/StepDownProcess"/>
    <dgm:cxn modelId="{06F8F943-522E-4BDD-8003-8B22F9EE0D60}" type="presParOf" srcId="{D0507879-5D59-49E7-9AD0-9AE3F4EA78B8}" destId="{4940A66E-C33E-4A74-AADA-5E7112FAFDE5}" srcOrd="2" destOrd="0" presId="urn:microsoft.com/office/officeart/2005/8/layout/StepDownProcess"/>
    <dgm:cxn modelId="{62C6C1EC-D376-4CE0-821D-FA7436A3EEC7}" type="presParOf" srcId="{112223B1-EB19-45F7-85DE-A4682110A034}" destId="{3DA8A9DD-4DBB-4D06-9AA2-A1FA08A06D11}" srcOrd="3" destOrd="0" presId="urn:microsoft.com/office/officeart/2005/8/layout/StepDownProcess"/>
    <dgm:cxn modelId="{6A217518-F7CD-4CE7-B596-FF8981503C18}" type="presParOf" srcId="{112223B1-EB19-45F7-85DE-A4682110A034}" destId="{E378474B-B4B0-4C40-9A5A-3E179F200B8B}" srcOrd="4" destOrd="0" presId="urn:microsoft.com/office/officeart/2005/8/layout/StepDownProcess"/>
    <dgm:cxn modelId="{4C6AC0DA-2F00-4E17-AAAB-A29609824B45}" type="presParOf" srcId="{E378474B-B4B0-4C40-9A5A-3E179F200B8B}" destId="{0CAD5D04-D9F9-46D2-B3AC-EEA1F1E021D6}" srcOrd="0" destOrd="0" presId="urn:microsoft.com/office/officeart/2005/8/layout/StepDownProcess"/>
    <dgm:cxn modelId="{72E83AF8-CEDB-4FF3-8D90-7B55945DBB67}" type="presParOf" srcId="{E378474B-B4B0-4C40-9A5A-3E179F200B8B}" destId="{82A5EEBE-34CB-407C-905B-A282E53B38D4}" srcOrd="1" destOrd="0" presId="urn:microsoft.com/office/officeart/2005/8/layout/StepDownProcess"/>
    <dgm:cxn modelId="{ADC20C8F-231B-41DE-AF5C-9CCF1C0FC3BC}" type="presParOf" srcId="{E378474B-B4B0-4C40-9A5A-3E179F200B8B}" destId="{E4921EDE-51CB-4A75-B54E-47A857C90CD6}" srcOrd="2" destOrd="0" presId="urn:microsoft.com/office/officeart/2005/8/layout/StepDownProcess"/>
    <dgm:cxn modelId="{944451E2-8F92-42DA-9FC4-C74F45554BF1}" type="presParOf" srcId="{112223B1-EB19-45F7-85DE-A4682110A034}" destId="{FDC0D58C-C5AD-401F-B22E-8DD5024BF6E7}" srcOrd="5" destOrd="0" presId="urn:microsoft.com/office/officeart/2005/8/layout/StepDownProcess"/>
    <dgm:cxn modelId="{B639D50F-57AC-49EA-A04B-FEE6992BA49F}" type="presParOf" srcId="{112223B1-EB19-45F7-85DE-A4682110A034}" destId="{50833944-0788-4F85-B187-9EBE2B044880}" srcOrd="6" destOrd="0" presId="urn:microsoft.com/office/officeart/2005/8/layout/StepDownProcess"/>
    <dgm:cxn modelId="{591BB446-82DE-4A96-9B9A-C3E986261B17}" type="presParOf" srcId="{50833944-0788-4F85-B187-9EBE2B044880}" destId="{181B2FDF-3D27-4D06-8284-39E32B0394A8}" srcOrd="0" destOrd="0" presId="urn:microsoft.com/office/officeart/2005/8/layout/StepDownProcess"/>
    <dgm:cxn modelId="{65A92C65-3E92-45C1-882E-0FE11CDDAC55}" type="presParOf" srcId="{50833944-0788-4F85-B187-9EBE2B044880}" destId="{C65F359C-F4C1-4FD4-801F-284070CE2DE9}" srcOrd="1" destOrd="0" presId="urn:microsoft.com/office/officeart/2005/8/layout/StepDownProcess"/>
    <dgm:cxn modelId="{EF76DA38-D9F5-4C10-A661-031D963922A7}" type="presParOf" srcId="{50833944-0788-4F85-B187-9EBE2B044880}" destId="{0A3AB8E0-4F2F-4257-BA67-F2B495084922}" srcOrd="2" destOrd="0" presId="urn:microsoft.com/office/officeart/2005/8/layout/StepDownProcess"/>
    <dgm:cxn modelId="{EB3AFE2C-ADD5-4A32-BCD5-ABEEA27AEEB3}" type="presParOf" srcId="{112223B1-EB19-45F7-85DE-A4682110A034}" destId="{05911D22-B84D-458A-82A1-7F86083A1F13}" srcOrd="7" destOrd="0" presId="urn:microsoft.com/office/officeart/2005/8/layout/StepDownProcess"/>
    <dgm:cxn modelId="{EB83A956-B50D-4FF8-B054-4D965E71A417}" type="presParOf" srcId="{112223B1-EB19-45F7-85DE-A4682110A034}" destId="{40640178-BA62-4BA1-94AA-B7C430C9478B}" srcOrd="8" destOrd="0" presId="urn:microsoft.com/office/officeart/2005/8/layout/StepDownProcess"/>
    <dgm:cxn modelId="{E07A1860-19A3-49F3-B700-446991AEB00F}" type="presParOf" srcId="{40640178-BA62-4BA1-94AA-B7C430C9478B}" destId="{42695676-6EF0-4711-8DDE-6A3E7031F153}" srcOrd="0" destOrd="0" presId="urn:microsoft.com/office/officeart/2005/8/layout/StepDownProcess"/>
    <dgm:cxn modelId="{592215E5-42DB-481B-8427-DC37E5BE97A7}" type="presParOf" srcId="{40640178-BA62-4BA1-94AA-B7C430C9478B}" destId="{95671268-52B7-4017-834C-FFC0AD44572A}" srcOrd="1" destOrd="0" presId="urn:microsoft.com/office/officeart/2005/8/layout/StepDownProcess"/>
    <dgm:cxn modelId="{02110EE5-CFCF-44D0-8F10-0C1FACC477CF}" type="presParOf" srcId="{40640178-BA62-4BA1-94AA-B7C430C9478B}" destId="{31CB378A-F77C-4259-B7BB-A31423C5669C}" srcOrd="2" destOrd="0" presId="urn:microsoft.com/office/officeart/2005/8/layout/StepDownProcess"/>
    <dgm:cxn modelId="{42137928-A915-4253-8E18-409C73B150B8}" type="presParOf" srcId="{112223B1-EB19-45F7-85DE-A4682110A034}" destId="{63F302B2-A341-49F7-939D-46D16C52F01B}" srcOrd="9" destOrd="0" presId="urn:microsoft.com/office/officeart/2005/8/layout/StepDownProcess"/>
    <dgm:cxn modelId="{5D009B8C-A255-4AF0-8A3F-DD21DDA9FB79}" type="presParOf" srcId="{112223B1-EB19-45F7-85DE-A4682110A034}" destId="{995D46F9-46F9-4E22-AEBB-FEC62B36A91F}" srcOrd="10" destOrd="0" presId="urn:microsoft.com/office/officeart/2005/8/layout/StepDownProcess"/>
    <dgm:cxn modelId="{3C375931-EC11-4DDF-B834-5DC62C502440}" type="presParOf" srcId="{995D46F9-46F9-4E22-AEBB-FEC62B36A91F}" destId="{F402D733-CBB0-465C-8C99-A1CE6D08485D}" srcOrd="0" destOrd="0" presId="urn:microsoft.com/office/officeart/2005/8/layout/StepDownProcess"/>
    <dgm:cxn modelId="{BA06C347-989F-4697-8C64-9DB81AF663E4}" type="presParOf" srcId="{995D46F9-46F9-4E22-AEBB-FEC62B36A91F}" destId="{811A72A9-3A17-4221-9359-858F62938F0B}" srcOrd="1" destOrd="0" presId="urn:microsoft.com/office/officeart/2005/8/layout/StepDownProcess"/>
    <dgm:cxn modelId="{8713584C-E068-4AFE-926A-170AF8FC584F}" type="presParOf" srcId="{995D46F9-46F9-4E22-AEBB-FEC62B36A91F}" destId="{524029C4-0BB5-40F5-A713-556B5FFE7199}" srcOrd="2" destOrd="0" presId="urn:microsoft.com/office/officeart/2005/8/layout/StepDownProcess"/>
    <dgm:cxn modelId="{8D090514-6E8F-47DD-AF98-3C407B0AE69C}" type="presParOf" srcId="{112223B1-EB19-45F7-85DE-A4682110A034}" destId="{44062AA1-D835-4093-9592-FD68312ECC99}" srcOrd="11" destOrd="0" presId="urn:microsoft.com/office/officeart/2005/8/layout/StepDownProcess"/>
    <dgm:cxn modelId="{ED936C73-1E3B-41BF-B4EA-96E20CE190F5}" type="presParOf" srcId="{112223B1-EB19-45F7-85DE-A4682110A034}" destId="{12424C59-7572-4197-A3CE-17B7785B7B95}" srcOrd="12" destOrd="0" presId="urn:microsoft.com/office/officeart/2005/8/layout/StepDownProcess"/>
    <dgm:cxn modelId="{D9D464DB-AC7C-4DF8-A174-11917D059529}" type="presParOf" srcId="{12424C59-7572-4197-A3CE-17B7785B7B95}" destId="{269B4D2B-92D0-4E9E-AABA-E91E2936188C}" srcOrd="0" destOrd="0" presId="urn:microsoft.com/office/officeart/2005/8/layout/StepDownProcess"/>
    <dgm:cxn modelId="{FF005F97-1F90-4224-A23F-DD496EC4E2A6}" type="presParOf" srcId="{12424C59-7572-4197-A3CE-17B7785B7B95}" destId="{147698AB-B1CA-4A31-8AE1-3BAA72959147}" srcOrd="1" destOrd="0" presId="urn:microsoft.com/office/officeart/2005/8/layout/StepDownProcess"/>
    <dgm:cxn modelId="{61837EC6-C559-49D2-8867-0FA0ED77DCF8}" type="presParOf" srcId="{12424C59-7572-4197-A3CE-17B7785B7B95}" destId="{0984F0E0-0095-445F-B20A-B8C9AA4831FC}" srcOrd="2" destOrd="0" presId="urn:microsoft.com/office/officeart/2005/8/layout/StepDownProcess"/>
    <dgm:cxn modelId="{8BA375D9-80D0-4465-BD55-B285B5D678B9}" type="presParOf" srcId="{112223B1-EB19-45F7-85DE-A4682110A034}" destId="{DBF55348-3688-45A4-8952-83B8358B5FEC}" srcOrd="13" destOrd="0" presId="urn:microsoft.com/office/officeart/2005/8/layout/StepDownProcess"/>
    <dgm:cxn modelId="{25382F71-3C1B-4FDD-B345-2D978C4259F2}" type="presParOf" srcId="{112223B1-EB19-45F7-85DE-A4682110A034}" destId="{77A6860A-785B-4B2E-B4D9-4D820076322D}" srcOrd="14" destOrd="0" presId="urn:microsoft.com/office/officeart/2005/8/layout/StepDownProcess"/>
    <dgm:cxn modelId="{A6182E31-A906-40F6-9584-117EE2A04E06}"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17</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16</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15</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18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26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27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19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s>
</file>

<file path=customXml/itemProps1.xml><?xml version="1.0" encoding="utf-8"?>
<ds:datastoreItem xmlns:ds="http://schemas.openxmlformats.org/officeDocument/2006/customXml" ds:itemID="{F4724DA0-7F2C-46B8-A794-3EBA627F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7633</TotalTime>
  <Pages>55</Pages>
  <Words>11432</Words>
  <Characters>72482</Characters>
  <Application>Microsoft Office Word</Application>
  <DocSecurity>0</DocSecurity>
  <Lines>1647</Lines>
  <Paragraphs>1011</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218</cp:revision>
  <cp:lastPrinted>2011-07-28T14:19:00Z</cp:lastPrinted>
  <dcterms:created xsi:type="dcterms:W3CDTF">2011-05-17T22:00:00Z</dcterms:created>
  <dcterms:modified xsi:type="dcterms:W3CDTF">2012-03-31T14:49:00Z</dcterms:modified>
  <cp:contentStatus>WiP</cp:contentStatus>
</cp:coreProperties>
</file>