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08221C0D" w14:textId="7F2EA635" w:rsidR="00225D5D" w:rsidRPr="00225D5D" w:rsidRDefault="008A5012" w:rsidP="00225D5D">
      <w:pPr>
        <w:jc w:val="center"/>
        <w:rPr>
          <w:rFonts w:ascii="Times New Roman" w:hAnsi="Times New Roman" w:cs="Times New Roman"/>
          <w:sz w:val="96"/>
          <w:szCs w:val="96"/>
        </w:rPr>
      </w:pPr>
      <w:r>
        <w:rPr>
          <w:rFonts w:ascii="Times New Roman" w:hAnsi="Times New Roman" w:cs="Times New Roman"/>
          <w:sz w:val="96"/>
          <w:szCs w:val="96"/>
        </w:rPr>
        <w:t>Clustering</w:t>
      </w:r>
      <w:r w:rsidR="00225D5D" w:rsidRPr="00225D5D">
        <w:rPr>
          <w:rFonts w:ascii="Times New Roman" w:hAnsi="Times New Roman" w:cs="Times New Roman"/>
          <w:sz w:val="96"/>
          <w:szCs w:val="96"/>
        </w:rPr>
        <w:t xml:space="preserve"> report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Nguyễn Mạnh Hưng</w:t>
      </w:r>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Trọng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646AECC3" w:rsidR="00A43C33" w:rsidRPr="00A43C33" w:rsidRDefault="008A5012"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K-means</w:t>
      </w:r>
      <w:r w:rsidR="00D831AA">
        <w:rPr>
          <w:rFonts w:ascii="Times New Roman" w:hAnsi="Times New Roman" w:cs="Times New Roman"/>
          <w:b/>
          <w:bCs/>
          <w:sz w:val="40"/>
          <w:szCs w:val="40"/>
        </w:rPr>
        <w:t xml:space="preserve"> clustering</w:t>
      </w:r>
    </w:p>
    <w:p w14:paraId="517B0FFB" w14:textId="3EE68717" w:rsidR="008E2D2B" w:rsidRDefault="008A5012"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Experiment protocol</w:t>
      </w:r>
    </w:p>
    <w:p w14:paraId="4A69FBD9" w14:textId="71D7058E" w:rsidR="008E2D2B" w:rsidRDefault="008A5012"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Centroid initialization</w:t>
      </w:r>
    </w:p>
    <w:p w14:paraId="4F671349" w14:textId="339D9F1C" w:rsidR="008E2D2B" w:rsidRDefault="008A5012"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Analyze the result</w:t>
      </w:r>
    </w:p>
    <w:p w14:paraId="11A42DD1" w14:textId="549C036A" w:rsidR="008E2D2B" w:rsidRPr="008A5012" w:rsidRDefault="008A5012" w:rsidP="00A43C33">
      <w:pPr>
        <w:pStyle w:val="ListParagraph"/>
        <w:numPr>
          <w:ilvl w:val="0"/>
          <w:numId w:val="4"/>
        </w:numPr>
        <w:spacing w:line="480" w:lineRule="auto"/>
        <w:rPr>
          <w:rFonts w:ascii="Times New Roman" w:hAnsi="Times New Roman" w:cs="Times New Roman"/>
          <w:sz w:val="32"/>
          <w:szCs w:val="32"/>
        </w:rPr>
      </w:pPr>
      <w:r w:rsidRPr="008A5012">
        <w:rPr>
          <w:rFonts w:ascii="Times New Roman" w:hAnsi="Times New Roman" w:cs="Times New Roman"/>
          <w:sz w:val="32"/>
          <w:szCs w:val="32"/>
        </w:rPr>
        <w:t>Clustering quality</w:t>
      </w:r>
    </w:p>
    <w:p w14:paraId="337AACB1" w14:textId="7316D5D4" w:rsidR="008E2D2B" w:rsidRDefault="008A5012"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Subspace clustering</w:t>
      </w:r>
    </w:p>
    <w:p w14:paraId="47B578E5" w14:textId="4B6B9F31" w:rsidR="008E2D2B" w:rsidRDefault="008A5012"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Visualize the dataset</w:t>
      </w:r>
    </w:p>
    <w:p w14:paraId="5BE356B3" w14:textId="472B6D93" w:rsidR="008E2D2B" w:rsidRDefault="008A5012"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Apply K-means</w:t>
      </w:r>
    </w:p>
    <w:p w14:paraId="03ACE385" w14:textId="1280A7E4" w:rsidR="008E2D2B" w:rsidRDefault="008A5012"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Analyze result</w:t>
      </w:r>
    </w:p>
    <w:p w14:paraId="6CB5833B" w14:textId="4D528746" w:rsidR="008A5012" w:rsidRDefault="008A5012"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Vary subspaces</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70E4E2F8" w14:textId="57E83EBD" w:rsidR="00A43C33" w:rsidRPr="00235E16" w:rsidRDefault="00D831AA" w:rsidP="00235E16">
      <w:pPr>
        <w:pStyle w:val="ListParagraph"/>
        <w:numPr>
          <w:ilvl w:val="0"/>
          <w:numId w:val="32"/>
        </w:numPr>
        <w:spacing w:line="360" w:lineRule="auto"/>
        <w:rPr>
          <w:rFonts w:ascii="Times New Roman" w:hAnsi="Times New Roman" w:cs="Times New Roman"/>
          <w:b/>
          <w:bCs/>
          <w:sz w:val="48"/>
          <w:szCs w:val="48"/>
        </w:rPr>
      </w:pPr>
      <w:r w:rsidRPr="00235E16">
        <w:rPr>
          <w:rFonts w:ascii="Times New Roman" w:hAnsi="Times New Roman" w:cs="Times New Roman"/>
          <w:b/>
          <w:bCs/>
          <w:sz w:val="48"/>
          <w:szCs w:val="48"/>
        </w:rPr>
        <w:lastRenderedPageBreak/>
        <w:t>K-means clustering</w:t>
      </w:r>
    </w:p>
    <w:p w14:paraId="7940802F" w14:textId="47A1A5EF" w:rsidR="00225D5D" w:rsidRPr="00202690" w:rsidRDefault="00C26827" w:rsidP="00C26827">
      <w:pPr>
        <w:pStyle w:val="ListParagraph"/>
        <w:numPr>
          <w:ilvl w:val="0"/>
          <w:numId w:val="8"/>
        </w:numPr>
        <w:spacing w:line="360" w:lineRule="auto"/>
        <w:rPr>
          <w:rFonts w:ascii="Cambria" w:hAnsi="Cambria" w:cs="Times New Roman"/>
          <w:b/>
          <w:bCs/>
          <w:sz w:val="40"/>
          <w:szCs w:val="40"/>
        </w:rPr>
      </w:pPr>
      <w:r w:rsidRPr="00202690">
        <w:rPr>
          <w:rFonts w:ascii="Cambria" w:hAnsi="Cambria" w:cs="Times New Roman"/>
          <w:b/>
          <w:bCs/>
          <w:sz w:val="40"/>
          <w:szCs w:val="40"/>
        </w:rPr>
        <w:t>Experiment protocol</w:t>
      </w:r>
    </w:p>
    <w:p w14:paraId="1F679F1D" w14:textId="2B9C889F" w:rsidR="007C6442" w:rsidRDefault="007C6442" w:rsidP="007C6442">
      <w:pPr>
        <w:spacing w:line="360" w:lineRule="auto"/>
        <w:ind w:firstLine="720"/>
        <w:rPr>
          <w:rFonts w:ascii="Times New Roman" w:hAnsi="Times New Roman" w:cs="Times New Roman"/>
          <w:sz w:val="32"/>
          <w:szCs w:val="32"/>
        </w:rPr>
      </w:pPr>
      <w:r>
        <w:rPr>
          <w:rFonts w:ascii="Times New Roman" w:hAnsi="Times New Roman" w:cs="Times New Roman"/>
          <w:sz w:val="32"/>
          <w:szCs w:val="32"/>
        </w:rPr>
        <w:t xml:space="preserve">In this lab work, we chose 2 data sets, one is data about the energy efficiency of </w:t>
      </w:r>
      <w:r w:rsidR="00E826FA" w:rsidRPr="00E826FA">
        <w:rPr>
          <w:rFonts w:ascii="Times New Roman" w:hAnsi="Times New Roman" w:cs="Times New Roman"/>
          <w:sz w:val="32"/>
          <w:szCs w:val="32"/>
        </w:rPr>
        <w:t>the heating load and cooling load requirements of buildings</w:t>
      </w:r>
      <w:r w:rsidR="00E826FA">
        <w:rPr>
          <w:rFonts w:ascii="Times New Roman" w:hAnsi="Times New Roman" w:cs="Times New Roman"/>
          <w:sz w:val="32"/>
          <w:szCs w:val="32"/>
        </w:rPr>
        <w:t xml:space="preserve">, and the other is </w:t>
      </w:r>
      <w:r w:rsidR="00E826FA" w:rsidRPr="00E826FA">
        <w:rPr>
          <w:rFonts w:ascii="Times New Roman" w:hAnsi="Times New Roman" w:cs="Times New Roman"/>
          <w:sz w:val="32"/>
          <w:szCs w:val="32"/>
        </w:rPr>
        <w:t>CPU</w:t>
      </w:r>
      <w:r w:rsidR="00E826FA">
        <w:rPr>
          <w:rFonts w:ascii="Times New Roman" w:hAnsi="Times New Roman" w:cs="Times New Roman"/>
          <w:sz w:val="32"/>
          <w:szCs w:val="32"/>
        </w:rPr>
        <w:t>s</w:t>
      </w:r>
      <w:r w:rsidR="00E826FA" w:rsidRPr="00E826FA">
        <w:rPr>
          <w:rFonts w:ascii="Times New Roman" w:hAnsi="Times New Roman" w:cs="Times New Roman"/>
          <w:sz w:val="32"/>
          <w:szCs w:val="32"/>
        </w:rPr>
        <w:t xml:space="preserve"> </w:t>
      </w:r>
      <w:r w:rsidR="00E826FA">
        <w:rPr>
          <w:rFonts w:ascii="Times New Roman" w:hAnsi="Times New Roman" w:cs="Times New Roman"/>
          <w:sz w:val="32"/>
          <w:szCs w:val="32"/>
        </w:rPr>
        <w:t>p</w:t>
      </w:r>
      <w:r w:rsidR="00E826FA" w:rsidRPr="00E826FA">
        <w:rPr>
          <w:rFonts w:ascii="Times New Roman" w:hAnsi="Times New Roman" w:cs="Times New Roman"/>
          <w:sz w:val="32"/>
          <w:szCs w:val="32"/>
        </w:rPr>
        <w:t xml:space="preserve">erformance </w:t>
      </w:r>
      <w:r w:rsidR="00E826FA">
        <w:rPr>
          <w:rFonts w:ascii="Times New Roman" w:hAnsi="Times New Roman" w:cs="Times New Roman"/>
          <w:sz w:val="32"/>
          <w:szCs w:val="32"/>
        </w:rPr>
        <w:t>d</w:t>
      </w:r>
      <w:r w:rsidR="00E826FA" w:rsidRPr="00E826FA">
        <w:rPr>
          <w:rFonts w:ascii="Times New Roman" w:hAnsi="Times New Roman" w:cs="Times New Roman"/>
          <w:sz w:val="32"/>
          <w:szCs w:val="32"/>
        </w:rPr>
        <w:t>ata</w:t>
      </w:r>
      <w:r w:rsidR="00E826FA">
        <w:rPr>
          <w:rFonts w:ascii="Times New Roman" w:hAnsi="Times New Roman" w:cs="Times New Roman"/>
          <w:sz w:val="32"/>
          <w:szCs w:val="32"/>
        </w:rPr>
        <w:t xml:space="preserve"> of different machines.</w:t>
      </w:r>
    </w:p>
    <w:p w14:paraId="2F3216CD" w14:textId="61803CCC" w:rsidR="00E826FA" w:rsidRDefault="00E826FA" w:rsidP="00E826FA">
      <w:pPr>
        <w:spacing w:after="20" w:line="240" w:lineRule="auto"/>
        <w:rPr>
          <w:rFonts w:ascii="Times New Roman" w:hAnsi="Times New Roman" w:cs="Times New Roman"/>
          <w:sz w:val="32"/>
          <w:szCs w:val="32"/>
        </w:rPr>
      </w:pPr>
      <w:r>
        <w:rPr>
          <w:noProof/>
        </w:rPr>
        <w:drawing>
          <wp:inline distT="0" distB="0" distL="0" distR="0" wp14:anchorId="1F41187B" wp14:editId="2A50314E">
            <wp:extent cx="6858000" cy="1896745"/>
            <wp:effectExtent l="0" t="0" r="0" b="8255"/>
            <wp:docPr id="2" name="Picture 1">
              <a:extLst xmlns:a="http://schemas.openxmlformats.org/drawingml/2006/main">
                <a:ext uri="{FF2B5EF4-FFF2-40B4-BE49-F238E27FC236}">
                  <a16:creationId xmlns:a16="http://schemas.microsoft.com/office/drawing/2014/main" id="{C0547D5D-6684-4A8C-B127-708B6D4F82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0547D5D-6684-4A8C-B127-708B6D4F8229}"/>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896745"/>
                    </a:xfrm>
                    <a:prstGeom prst="rect">
                      <a:avLst/>
                    </a:prstGeom>
                    <a:noFill/>
                  </pic:spPr>
                </pic:pic>
              </a:graphicData>
            </a:graphic>
          </wp:inline>
        </w:drawing>
      </w:r>
    </w:p>
    <w:p w14:paraId="419EA8E9" w14:textId="63B3EA6F" w:rsidR="00E826FA" w:rsidRPr="00E826FA" w:rsidRDefault="00E826FA" w:rsidP="00E826FA">
      <w:pPr>
        <w:pStyle w:val="ListParagraph"/>
        <w:numPr>
          <w:ilvl w:val="1"/>
          <w:numId w:val="32"/>
        </w:numPr>
        <w:spacing w:line="360" w:lineRule="auto"/>
        <w:jc w:val="center"/>
        <w:rPr>
          <w:rFonts w:ascii="Times New Roman" w:hAnsi="Times New Roman" w:cs="Times New Roman"/>
          <w:sz w:val="20"/>
          <w:szCs w:val="20"/>
        </w:rPr>
      </w:pPr>
      <w:r w:rsidRPr="00E826FA">
        <w:rPr>
          <w:rFonts w:ascii="Times New Roman" w:hAnsi="Times New Roman" w:cs="Times New Roman"/>
          <w:sz w:val="20"/>
          <w:szCs w:val="20"/>
        </w:rPr>
        <w:t>Data about CPUs performance</w:t>
      </w:r>
    </w:p>
    <w:p w14:paraId="08359326" w14:textId="36CE1129" w:rsidR="00E826FA" w:rsidRDefault="00CB5987" w:rsidP="00CB5987">
      <w:pPr>
        <w:spacing w:after="20" w:line="360" w:lineRule="auto"/>
        <w:rPr>
          <w:rFonts w:ascii="Times New Roman" w:hAnsi="Times New Roman" w:cs="Times New Roman"/>
        </w:rPr>
      </w:pPr>
      <w:r>
        <w:rPr>
          <w:noProof/>
        </w:rPr>
        <w:drawing>
          <wp:inline distT="0" distB="0" distL="0" distR="0" wp14:anchorId="1A7517E1" wp14:editId="72D4E957">
            <wp:extent cx="6852062" cy="1033110"/>
            <wp:effectExtent l="0" t="0" r="0" b="0"/>
            <wp:docPr id="3" name="Picture 2">
              <a:extLst xmlns:a="http://schemas.openxmlformats.org/drawingml/2006/main">
                <a:ext uri="{FF2B5EF4-FFF2-40B4-BE49-F238E27FC236}">
                  <a16:creationId xmlns:a16="http://schemas.microsoft.com/office/drawing/2014/main" id="{E24D499B-986E-4151-849E-1EE40E7B92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24D499B-986E-4151-849E-1EE40E7B92BB}"/>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1965" cy="1048173"/>
                    </a:xfrm>
                    <a:prstGeom prst="rect">
                      <a:avLst/>
                    </a:prstGeom>
                    <a:noFill/>
                  </pic:spPr>
                </pic:pic>
              </a:graphicData>
            </a:graphic>
          </wp:inline>
        </w:drawing>
      </w:r>
    </w:p>
    <w:p w14:paraId="6C7F9F58" w14:textId="50F39FA4" w:rsidR="00E826FA" w:rsidRDefault="00E826FA" w:rsidP="00E826FA">
      <w:pPr>
        <w:pStyle w:val="ListParagraph"/>
        <w:numPr>
          <w:ilvl w:val="1"/>
          <w:numId w:val="32"/>
        </w:numPr>
        <w:spacing w:line="240" w:lineRule="auto"/>
        <w:jc w:val="center"/>
        <w:rPr>
          <w:rFonts w:ascii="Times New Roman" w:hAnsi="Times New Roman" w:cs="Times New Roman"/>
          <w:sz w:val="20"/>
          <w:szCs w:val="20"/>
        </w:rPr>
      </w:pPr>
      <w:r>
        <w:rPr>
          <w:rFonts w:ascii="Times New Roman" w:hAnsi="Times New Roman" w:cs="Times New Roman"/>
          <w:sz w:val="20"/>
          <w:szCs w:val="20"/>
        </w:rPr>
        <w:t>Data about energy efficiency</w:t>
      </w:r>
    </w:p>
    <w:p w14:paraId="2D402E52" w14:textId="41D0066A" w:rsidR="00E826FA" w:rsidRDefault="00CB5987" w:rsidP="00032A82">
      <w:pPr>
        <w:spacing w:line="240" w:lineRule="auto"/>
        <w:ind w:firstLine="425"/>
        <w:rPr>
          <w:rFonts w:ascii="Times New Roman" w:hAnsi="Times New Roman" w:cs="Times New Roman"/>
          <w:sz w:val="32"/>
          <w:szCs w:val="32"/>
        </w:rPr>
      </w:pPr>
      <w:r>
        <w:rPr>
          <w:rFonts w:ascii="Times New Roman" w:hAnsi="Times New Roman" w:cs="Times New Roman"/>
          <w:sz w:val="32"/>
          <w:szCs w:val="32"/>
        </w:rPr>
        <w:t xml:space="preserve">After a quick look into the data set, we can start applying K-means clustering. </w:t>
      </w:r>
      <w:r w:rsidR="00032A82">
        <w:rPr>
          <w:rFonts w:ascii="Times New Roman" w:hAnsi="Times New Roman" w:cs="Times New Roman"/>
          <w:sz w:val="32"/>
          <w:szCs w:val="32"/>
        </w:rPr>
        <w:t>Because K-means clustering measures the Euclidian distance between a data point and centroids, we need to standardize data into an appropriate scale. We simply do this by divide each category by their standard deviation. And for later visualization using PCA, I also want to center the data to the origin.</w:t>
      </w:r>
    </w:p>
    <w:p w14:paraId="50149CCB" w14:textId="31EBCC33" w:rsidR="00032A82" w:rsidRDefault="009E138D" w:rsidP="00032A82">
      <w:pPr>
        <w:spacing w:line="240" w:lineRule="auto"/>
        <w:ind w:firstLine="425"/>
        <w:rPr>
          <w:rFonts w:ascii="Times New Roman" w:hAnsi="Times New Roman" w:cs="Times New Roman"/>
          <w:sz w:val="32"/>
          <w:szCs w:val="32"/>
        </w:rPr>
      </w:pPr>
      <w:r>
        <w:rPr>
          <w:rFonts w:ascii="Times New Roman" w:hAnsi="Times New Roman" w:cs="Times New Roman"/>
          <w:sz w:val="32"/>
          <w:szCs w:val="32"/>
        </w:rPr>
        <w:t>The next step is to determine how many clusters we want to find from this data set. Normally, we can set the number of clusters to any positive integer, but there is a method to find which number give the most efficient. This method is called “Elbow method”. In this method, we continuously iterate through every k from 1 to n, which is set to be 10 in this article. For each iteration, we calculate the within</w:t>
      </w:r>
      <w:r w:rsidR="00072C61">
        <w:rPr>
          <w:rFonts w:ascii="Times New Roman" w:hAnsi="Times New Roman" w:cs="Times New Roman"/>
          <w:sz w:val="32"/>
          <w:szCs w:val="32"/>
        </w:rPr>
        <w:t>-</w:t>
      </w:r>
      <w:r>
        <w:rPr>
          <w:rFonts w:ascii="Times New Roman" w:hAnsi="Times New Roman" w:cs="Times New Roman"/>
          <w:sz w:val="32"/>
          <w:szCs w:val="32"/>
        </w:rPr>
        <w:t xml:space="preserve">cluster sum of squares, or cluster’s variance. Then, we plot a graph </w:t>
      </w:r>
      <w:r w:rsidR="00072C61">
        <w:rPr>
          <w:rFonts w:ascii="Times New Roman" w:hAnsi="Times New Roman" w:cs="Times New Roman"/>
          <w:sz w:val="32"/>
          <w:szCs w:val="32"/>
        </w:rPr>
        <w:t xml:space="preserve">and surprisingly, this graph looks like an elbow. </w:t>
      </w:r>
    </w:p>
    <w:p w14:paraId="3E058071" w14:textId="590006AC" w:rsidR="00072C61" w:rsidRDefault="00072C61" w:rsidP="00032A82">
      <w:pPr>
        <w:spacing w:line="240" w:lineRule="auto"/>
        <w:ind w:firstLine="425"/>
        <w:rPr>
          <w:rFonts w:ascii="Times New Roman" w:hAnsi="Times New Roman" w:cs="Times New Roman"/>
          <w:sz w:val="32"/>
          <w:szCs w:val="32"/>
        </w:rPr>
      </w:pPr>
      <w:r>
        <w:rPr>
          <w:noProof/>
          <w:sz w:val="32"/>
          <w:szCs w:val="32"/>
        </w:rPr>
        <w:lastRenderedPageBreak/>
        <w:drawing>
          <wp:inline distT="0" distB="0" distL="0" distR="0" wp14:anchorId="7F6DE3FF" wp14:editId="39FF036B">
            <wp:extent cx="3283035" cy="26363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857" cy="2641800"/>
                    </a:xfrm>
                    <a:prstGeom prst="rect">
                      <a:avLst/>
                    </a:prstGeom>
                    <a:noFill/>
                    <a:ln>
                      <a:noFill/>
                    </a:ln>
                  </pic:spPr>
                </pic:pic>
              </a:graphicData>
            </a:graphic>
          </wp:inline>
        </w:drawing>
      </w:r>
      <w:r>
        <w:rPr>
          <w:noProof/>
          <w:sz w:val="32"/>
          <w:szCs w:val="32"/>
        </w:rPr>
        <w:drawing>
          <wp:inline distT="0" distB="0" distL="0" distR="0" wp14:anchorId="6AF8EAB6" wp14:editId="74BE2BCB">
            <wp:extent cx="3223895" cy="2642260"/>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6507" cy="2668988"/>
                    </a:xfrm>
                    <a:prstGeom prst="rect">
                      <a:avLst/>
                    </a:prstGeom>
                    <a:noFill/>
                    <a:ln>
                      <a:noFill/>
                    </a:ln>
                  </pic:spPr>
                </pic:pic>
              </a:graphicData>
            </a:graphic>
          </wp:inline>
        </w:drawing>
      </w:r>
    </w:p>
    <w:p w14:paraId="65715E79" w14:textId="3BD5A090" w:rsidR="00CB5987" w:rsidRDefault="00072C61" w:rsidP="00072C61">
      <w:pPr>
        <w:spacing w:line="240" w:lineRule="auto"/>
        <w:ind w:firstLine="425"/>
        <w:rPr>
          <w:rFonts w:ascii="Times New Roman" w:hAnsi="Times New Roman" w:cs="Times New Roman"/>
          <w:sz w:val="32"/>
          <w:szCs w:val="32"/>
        </w:rPr>
      </w:pPr>
      <w:r>
        <w:rPr>
          <w:rFonts w:ascii="Times New Roman" w:hAnsi="Times New Roman" w:cs="Times New Roman"/>
          <w:sz w:val="32"/>
          <w:szCs w:val="32"/>
        </w:rPr>
        <w:t>As we can see from the graph, we need to pick k when the line starts to look like a straight line, in both cases, I would choose number 4.</w:t>
      </w:r>
    </w:p>
    <w:p w14:paraId="0D7D761A" w14:textId="70015C79" w:rsidR="00A63890" w:rsidRDefault="00A63890" w:rsidP="00F56736">
      <w:pPr>
        <w:spacing w:line="240" w:lineRule="auto"/>
        <w:ind w:firstLine="425"/>
        <w:rPr>
          <w:rFonts w:ascii="Times New Roman" w:hAnsi="Times New Roman" w:cs="Times New Roman"/>
          <w:sz w:val="32"/>
          <w:szCs w:val="32"/>
        </w:rPr>
      </w:pPr>
      <w:r>
        <w:rPr>
          <w:rFonts w:ascii="Times New Roman" w:hAnsi="Times New Roman" w:cs="Times New Roman"/>
          <w:sz w:val="32"/>
          <w:szCs w:val="32"/>
        </w:rPr>
        <w:t xml:space="preserve">Now the data is ready to be separated into 4 clusters with K-means algorithm. It starts by initialize the first 4 centroids, and assigns every data point into its nearest centroid. After that, it stops </w:t>
      </w:r>
      <w:r w:rsidR="00034ED4">
        <w:rPr>
          <w:rFonts w:ascii="Times New Roman" w:hAnsi="Times New Roman" w:cs="Times New Roman"/>
          <w:sz w:val="32"/>
          <w:szCs w:val="32"/>
        </w:rPr>
        <w:t>and calculate a new centroid which is the mean value of every data point inside a cluster. And again, it comes back to step 2, assign data point into a cluster. This loop occurs for several times to find the best cluster centroid with the least data variance.</w:t>
      </w:r>
    </w:p>
    <w:p w14:paraId="7F45798D" w14:textId="13613CD2" w:rsidR="00034ED4" w:rsidRPr="00CB5987" w:rsidRDefault="00034ED4" w:rsidP="00072C61">
      <w:pPr>
        <w:spacing w:line="240" w:lineRule="auto"/>
        <w:ind w:firstLine="425"/>
        <w:rPr>
          <w:rFonts w:ascii="Times New Roman" w:hAnsi="Times New Roman" w:cs="Times New Roman"/>
          <w:sz w:val="32"/>
          <w:szCs w:val="32"/>
        </w:rPr>
      </w:pPr>
      <w:r>
        <w:rPr>
          <w:rFonts w:ascii="Times New Roman" w:hAnsi="Times New Roman" w:cs="Times New Roman"/>
          <w:sz w:val="32"/>
          <w:szCs w:val="32"/>
        </w:rPr>
        <w:t>At the end, we get a clustered data set with labels for each data point.</w:t>
      </w:r>
    </w:p>
    <w:p w14:paraId="5862D6DD" w14:textId="1466EFFA" w:rsidR="00821267" w:rsidRPr="00202690" w:rsidRDefault="00C26827" w:rsidP="00C26827">
      <w:pPr>
        <w:pStyle w:val="ListParagraph"/>
        <w:numPr>
          <w:ilvl w:val="0"/>
          <w:numId w:val="8"/>
        </w:numPr>
        <w:spacing w:line="360" w:lineRule="auto"/>
        <w:rPr>
          <w:rFonts w:ascii="Cambria" w:hAnsi="Cambria" w:cs="Times New Roman"/>
          <w:b/>
          <w:bCs/>
          <w:sz w:val="40"/>
          <w:szCs w:val="40"/>
        </w:rPr>
      </w:pPr>
      <w:r w:rsidRPr="00202690">
        <w:rPr>
          <w:rFonts w:ascii="Cambria" w:hAnsi="Cambria" w:cs="Times New Roman"/>
          <w:b/>
          <w:bCs/>
          <w:sz w:val="40"/>
          <w:szCs w:val="40"/>
        </w:rPr>
        <w:t>Centroid initialization</w:t>
      </w:r>
    </w:p>
    <w:p w14:paraId="5C2E219C" w14:textId="07FBE14E" w:rsidR="00034ED4" w:rsidRDefault="00034ED4" w:rsidP="00F56736">
      <w:pPr>
        <w:spacing w:line="240" w:lineRule="auto"/>
        <w:ind w:firstLine="425"/>
        <w:rPr>
          <w:rFonts w:ascii="Times New Roman" w:hAnsi="Times New Roman" w:cs="Times New Roman"/>
          <w:sz w:val="32"/>
          <w:szCs w:val="32"/>
        </w:rPr>
      </w:pPr>
      <w:r>
        <w:rPr>
          <w:rFonts w:ascii="Times New Roman" w:hAnsi="Times New Roman" w:cs="Times New Roman"/>
          <w:sz w:val="32"/>
          <w:szCs w:val="32"/>
        </w:rPr>
        <w:t xml:space="preserve">In the above session, we talked about an overall protocol of K-means clustering, I want to go deeper into the centroid initialization in this part of the report. </w:t>
      </w:r>
    </w:p>
    <w:p w14:paraId="64FF1CEA" w14:textId="6192084E" w:rsidR="00034ED4" w:rsidRDefault="00034ED4" w:rsidP="00202690">
      <w:pPr>
        <w:autoSpaceDE w:val="0"/>
        <w:autoSpaceDN w:val="0"/>
        <w:adjustRightInd w:val="0"/>
        <w:spacing w:after="0" w:line="240" w:lineRule="auto"/>
        <w:ind w:firstLine="425"/>
        <w:rPr>
          <w:rFonts w:ascii="Cambria Math" w:hAnsi="Cambria Math" w:cs="Cambria Math"/>
          <w:sz w:val="32"/>
          <w:szCs w:val="32"/>
        </w:rPr>
      </w:pPr>
      <w:r>
        <w:rPr>
          <w:rFonts w:ascii="Times New Roman" w:hAnsi="Times New Roman" w:cs="Times New Roman"/>
          <w:sz w:val="32"/>
          <w:szCs w:val="32"/>
        </w:rPr>
        <w:t xml:space="preserve">Normally, the first centroids of the algorithm are generated randomly inside data set. But in this experiment, I applied a method to determine those centroids, called “greedy k-means++” </w:t>
      </w:r>
      <w:r w:rsidR="008015CB">
        <w:rPr>
          <w:rFonts w:ascii="Times New Roman" w:hAnsi="Times New Roman" w:cs="Times New Roman"/>
          <w:sz w:val="32"/>
          <w:szCs w:val="32"/>
        </w:rPr>
        <w:t xml:space="preserve">published by </w:t>
      </w:r>
      <w:r w:rsidR="008015CB" w:rsidRPr="008015CB">
        <w:rPr>
          <w:rFonts w:ascii="Times New Roman" w:hAnsi="Times New Roman" w:cs="Times New Roman"/>
          <w:sz w:val="32"/>
          <w:szCs w:val="32"/>
        </w:rPr>
        <w:t xml:space="preserve">Arthur and Vassilvitskii in </w:t>
      </w:r>
      <w:r w:rsidR="00202690" w:rsidRPr="008015CB">
        <w:rPr>
          <w:rFonts w:ascii="Times New Roman" w:hAnsi="Times New Roman" w:cs="Times New Roman"/>
          <w:sz w:val="32"/>
          <w:szCs w:val="32"/>
        </w:rPr>
        <w:t>2007</w:t>
      </w:r>
      <w:r w:rsidR="00202690">
        <w:rPr>
          <w:rFonts w:ascii="Times New Roman" w:hAnsi="Times New Roman" w:cs="Times New Roman"/>
          <w:sz w:val="32"/>
          <w:szCs w:val="32"/>
        </w:rPr>
        <w:t>.</w:t>
      </w:r>
      <w:r w:rsidR="008015CB">
        <w:rPr>
          <w:rFonts w:ascii="Times New Roman" w:hAnsi="Times New Roman" w:cs="Times New Roman"/>
          <w:sz w:val="32"/>
          <w:szCs w:val="32"/>
        </w:rPr>
        <w:t xml:space="preserve"> </w:t>
      </w:r>
      <w:r w:rsidR="008015CB" w:rsidRPr="008015CB">
        <w:rPr>
          <w:rFonts w:ascii="Times New Roman" w:hAnsi="Times New Roman" w:cs="Times New Roman"/>
          <w:sz w:val="32"/>
          <w:szCs w:val="32"/>
        </w:rPr>
        <w:t>The</w:t>
      </w:r>
      <w:r w:rsidR="008015CB">
        <w:rPr>
          <w:rFonts w:ascii="Times New Roman" w:hAnsi="Times New Roman" w:cs="Times New Roman"/>
          <w:sz w:val="32"/>
          <w:szCs w:val="32"/>
        </w:rPr>
        <w:t xml:space="preserve"> greedy</w:t>
      </w:r>
      <w:r w:rsidR="008015CB" w:rsidRPr="008015CB">
        <w:rPr>
          <w:rFonts w:ascii="Times New Roman" w:hAnsi="Times New Roman" w:cs="Times New Roman"/>
          <w:sz w:val="32"/>
          <w:szCs w:val="32"/>
        </w:rPr>
        <w:t xml:space="preserve"> k-means++ algorithm samples k initial centers by adaptive sampling, where in each step,</w:t>
      </w:r>
      <w:r w:rsidR="008015CB">
        <w:rPr>
          <w:rFonts w:ascii="Times New Roman" w:hAnsi="Times New Roman" w:cs="Times New Roman"/>
          <w:sz w:val="32"/>
          <w:szCs w:val="32"/>
        </w:rPr>
        <w:t xml:space="preserve"> </w:t>
      </w:r>
      <w:r w:rsidR="00202690" w:rsidRPr="00202690">
        <w:rPr>
          <w:rFonts w:ascii="Cambria Math" w:hAnsi="Cambria Math" w:cs="Cambria Math"/>
          <w:sz w:val="32"/>
          <w:szCs w:val="32"/>
        </w:rPr>
        <w:t>𝑙</w:t>
      </w:r>
      <w:r w:rsidR="00202690">
        <w:rPr>
          <w:rFonts w:ascii="Cambria Math" w:hAnsi="Cambria Math" w:cs="Cambria Math"/>
          <w:sz w:val="32"/>
          <w:szCs w:val="32"/>
        </w:rPr>
        <w:t xml:space="preserve"> </w:t>
      </w:r>
      <w:r w:rsidR="00202690" w:rsidRPr="00F56736">
        <w:rPr>
          <w:rFonts w:ascii="Times New Roman" w:hAnsi="Times New Roman" w:cs="Times New Roman"/>
          <w:sz w:val="32"/>
          <w:szCs w:val="32"/>
        </w:rPr>
        <w:t>possible centroids are chosen, and then among these</w:t>
      </w:r>
      <w:r w:rsidR="00202690">
        <w:rPr>
          <w:rFonts w:ascii="Cambria Math" w:hAnsi="Cambria Math" w:cs="Cambria Math"/>
          <w:sz w:val="32"/>
          <w:szCs w:val="32"/>
        </w:rPr>
        <w:t xml:space="preserve"> </w:t>
      </w:r>
      <w:r w:rsidR="00202690" w:rsidRPr="00202690">
        <w:rPr>
          <w:rFonts w:ascii="Cambria Math" w:hAnsi="Cambria Math" w:cs="Cambria Math"/>
          <w:sz w:val="32"/>
          <w:szCs w:val="32"/>
        </w:rPr>
        <w:t>𝑙</w:t>
      </w:r>
      <w:r w:rsidR="00202690">
        <w:rPr>
          <w:rFonts w:ascii="Cambria Math" w:hAnsi="Cambria Math" w:cs="Cambria Math"/>
          <w:sz w:val="32"/>
          <w:szCs w:val="32"/>
        </w:rPr>
        <w:t xml:space="preserve"> </w:t>
      </w:r>
      <w:r w:rsidR="00202690" w:rsidRPr="00F56736">
        <w:rPr>
          <w:rFonts w:ascii="Times New Roman" w:hAnsi="Times New Roman" w:cs="Times New Roman"/>
          <w:sz w:val="32"/>
          <w:szCs w:val="32"/>
        </w:rPr>
        <w:t>centers, the one set that decreases the k-mean cost the most is chosen to be initial centroids.</w:t>
      </w:r>
    </w:p>
    <w:p w14:paraId="4E188D43" w14:textId="77777777" w:rsidR="00F56736" w:rsidRDefault="00F56736" w:rsidP="00202690">
      <w:pPr>
        <w:autoSpaceDE w:val="0"/>
        <w:autoSpaceDN w:val="0"/>
        <w:adjustRightInd w:val="0"/>
        <w:spacing w:after="0" w:line="240" w:lineRule="auto"/>
        <w:ind w:firstLine="425"/>
        <w:rPr>
          <w:rFonts w:ascii="Times New Roman" w:hAnsi="Times New Roman" w:cs="Times New Roman"/>
          <w:sz w:val="32"/>
          <w:szCs w:val="32"/>
        </w:rPr>
      </w:pPr>
      <w:r>
        <w:rPr>
          <w:rFonts w:ascii="Cambria Math" w:hAnsi="Cambria Math" w:cs="Cambria Math"/>
          <w:sz w:val="32"/>
          <w:szCs w:val="32"/>
        </w:rPr>
        <w:t xml:space="preserve">This technique is believed to speed up convergence </w:t>
      </w:r>
      <w:r w:rsidRPr="00F56736">
        <w:rPr>
          <w:rFonts w:ascii="Times New Roman" w:hAnsi="Times New Roman" w:cs="Times New Roman"/>
          <w:sz w:val="32"/>
          <w:szCs w:val="32"/>
        </w:rPr>
        <w:t xml:space="preserve">that provides an </w:t>
      </w:r>
    </w:p>
    <w:p w14:paraId="3A559491" w14:textId="1EF0177D" w:rsidR="00F56736" w:rsidRDefault="00F56736" w:rsidP="00F56736">
      <w:pPr>
        <w:autoSpaceDE w:val="0"/>
        <w:autoSpaceDN w:val="0"/>
        <w:adjustRightInd w:val="0"/>
        <w:spacing w:after="0" w:line="240" w:lineRule="auto"/>
        <w:rPr>
          <w:rFonts w:ascii="Cambria Math" w:hAnsi="Cambria Math" w:cs="Cambria Math"/>
          <w:sz w:val="32"/>
          <w:szCs w:val="32"/>
        </w:rPr>
      </w:pPr>
      <w:r w:rsidRPr="00F56736">
        <w:rPr>
          <w:rFonts w:ascii="Times New Roman" w:hAnsi="Times New Roman" w:cs="Times New Roman"/>
          <w:sz w:val="32"/>
          <w:szCs w:val="32"/>
        </w:rPr>
        <w:t>O(</w:t>
      </w:r>
      <w:r w:rsidRPr="00F56736">
        <w:rPr>
          <w:rFonts w:ascii="Times New Roman" w:hAnsi="Times New Roman" w:cs="Times New Roman"/>
          <w:sz w:val="32"/>
          <w:szCs w:val="32"/>
        </w:rPr>
        <w:t>log k)-approximation in expectation</w:t>
      </w:r>
      <w:r>
        <w:rPr>
          <w:rFonts w:ascii="Cambria Math" w:hAnsi="Cambria Math" w:cs="Cambria Math"/>
          <w:sz w:val="32"/>
          <w:szCs w:val="32"/>
        </w:rPr>
        <w:t>.</w:t>
      </w:r>
    </w:p>
    <w:p w14:paraId="61A50611" w14:textId="77777777" w:rsidR="00202690" w:rsidRPr="00F56736" w:rsidRDefault="00202690" w:rsidP="00202690">
      <w:pPr>
        <w:autoSpaceDE w:val="0"/>
        <w:autoSpaceDN w:val="0"/>
        <w:adjustRightInd w:val="0"/>
        <w:spacing w:after="0" w:line="240" w:lineRule="auto"/>
        <w:ind w:firstLine="425"/>
        <w:rPr>
          <w:rFonts w:ascii="Times New Roman" w:hAnsi="Times New Roman" w:cs="Times New Roman"/>
          <w:sz w:val="32"/>
          <w:szCs w:val="32"/>
        </w:rPr>
      </w:pPr>
    </w:p>
    <w:p w14:paraId="478C1802" w14:textId="6981F209" w:rsidR="00FD2CA0" w:rsidRDefault="00C26827" w:rsidP="00C26827">
      <w:pPr>
        <w:pStyle w:val="ListParagraph"/>
        <w:numPr>
          <w:ilvl w:val="0"/>
          <w:numId w:val="8"/>
        </w:numPr>
        <w:spacing w:line="360" w:lineRule="auto"/>
        <w:rPr>
          <w:rFonts w:ascii="Cambria" w:hAnsi="Cambria" w:cs="Times New Roman"/>
          <w:b/>
          <w:bCs/>
          <w:sz w:val="40"/>
          <w:szCs w:val="40"/>
        </w:rPr>
      </w:pPr>
      <w:r w:rsidRPr="00202690">
        <w:rPr>
          <w:rFonts w:ascii="Cambria" w:hAnsi="Cambria" w:cs="Times New Roman"/>
          <w:b/>
          <w:bCs/>
          <w:sz w:val="40"/>
          <w:szCs w:val="40"/>
        </w:rPr>
        <w:t>Analyze the result</w:t>
      </w:r>
    </w:p>
    <w:p w14:paraId="575C954A" w14:textId="26B7C901" w:rsidR="006D06F4" w:rsidRDefault="006D06F4" w:rsidP="006D06F4">
      <w:pPr>
        <w:spacing w:line="360" w:lineRule="auto"/>
        <w:ind w:firstLine="425"/>
        <w:rPr>
          <w:rFonts w:ascii="Times New Roman" w:hAnsi="Times New Roman" w:cs="Times New Roman"/>
          <w:sz w:val="32"/>
          <w:szCs w:val="32"/>
        </w:rPr>
      </w:pPr>
      <w:r>
        <w:rPr>
          <w:rFonts w:ascii="Times New Roman" w:hAnsi="Times New Roman" w:cs="Times New Roman"/>
          <w:sz w:val="32"/>
          <w:szCs w:val="32"/>
        </w:rPr>
        <w:lastRenderedPageBreak/>
        <w:t xml:space="preserve">For the CPUs performance dataset, here </w:t>
      </w:r>
      <w:r w:rsidR="002F54DB">
        <w:rPr>
          <w:rFonts w:ascii="Times New Roman" w:hAnsi="Times New Roman" w:cs="Times New Roman"/>
          <w:sz w:val="32"/>
          <w:szCs w:val="32"/>
        </w:rPr>
        <w:t>are</w:t>
      </w:r>
      <w:r>
        <w:rPr>
          <w:rFonts w:ascii="Times New Roman" w:hAnsi="Times New Roman" w:cs="Times New Roman"/>
          <w:sz w:val="32"/>
          <w:szCs w:val="32"/>
        </w:rPr>
        <w:t xml:space="preserve"> the result</w:t>
      </w:r>
      <w:r w:rsidR="002F54DB">
        <w:rPr>
          <w:rFonts w:ascii="Times New Roman" w:hAnsi="Times New Roman" w:cs="Times New Roman"/>
          <w:sz w:val="32"/>
          <w:szCs w:val="32"/>
        </w:rPr>
        <w:t>s</w:t>
      </w:r>
      <w:r>
        <w:rPr>
          <w:rFonts w:ascii="Times New Roman" w:hAnsi="Times New Roman" w:cs="Times New Roman"/>
          <w:sz w:val="32"/>
          <w:szCs w:val="32"/>
        </w:rPr>
        <w:t xml:space="preserve"> with different value</w:t>
      </w:r>
      <w:r w:rsidR="002F54DB">
        <w:rPr>
          <w:rFonts w:ascii="Times New Roman" w:hAnsi="Times New Roman" w:cs="Times New Roman"/>
          <w:sz w:val="32"/>
          <w:szCs w:val="32"/>
        </w:rPr>
        <w:t>s</w:t>
      </w:r>
      <w:r>
        <w:rPr>
          <w:rFonts w:ascii="Times New Roman" w:hAnsi="Times New Roman" w:cs="Times New Roman"/>
          <w:sz w:val="32"/>
          <w:szCs w:val="32"/>
        </w:rPr>
        <w:t xml:space="preserve"> of k:</w:t>
      </w:r>
    </w:p>
    <w:p w14:paraId="639BF60B" w14:textId="65F185C1" w:rsidR="006D06F4" w:rsidRDefault="006D06F4" w:rsidP="006D06F4">
      <w:pPr>
        <w:spacing w:line="360" w:lineRule="auto"/>
        <w:jc w:val="center"/>
        <w:rPr>
          <w:sz w:val="32"/>
          <w:szCs w:val="32"/>
        </w:rPr>
      </w:pPr>
      <w:r>
        <w:rPr>
          <w:noProof/>
          <w:sz w:val="32"/>
          <w:szCs w:val="32"/>
        </w:rPr>
        <w:drawing>
          <wp:inline distT="0" distB="0" distL="0" distR="0" wp14:anchorId="19C9F26F" wp14:editId="5CCB008E">
            <wp:extent cx="2970397" cy="2315688"/>
            <wp:effectExtent l="0" t="0" r="190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469" cy="2324320"/>
                    </a:xfrm>
                    <a:prstGeom prst="rect">
                      <a:avLst/>
                    </a:prstGeom>
                    <a:noFill/>
                    <a:ln>
                      <a:noFill/>
                    </a:ln>
                  </pic:spPr>
                </pic:pic>
              </a:graphicData>
            </a:graphic>
          </wp:inline>
        </w:drawing>
      </w:r>
      <w:r>
        <w:rPr>
          <w:noProof/>
          <w:sz w:val="32"/>
          <w:szCs w:val="32"/>
        </w:rPr>
        <w:drawing>
          <wp:inline distT="0" distB="0" distL="0" distR="0" wp14:anchorId="6ACC7410" wp14:editId="5E4FAD31">
            <wp:extent cx="2947547" cy="2297875"/>
            <wp:effectExtent l="0" t="0" r="571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508" cy="2312657"/>
                    </a:xfrm>
                    <a:prstGeom prst="rect">
                      <a:avLst/>
                    </a:prstGeom>
                    <a:noFill/>
                    <a:ln>
                      <a:noFill/>
                    </a:ln>
                  </pic:spPr>
                </pic:pic>
              </a:graphicData>
            </a:graphic>
          </wp:inline>
        </w:drawing>
      </w:r>
    </w:p>
    <w:p w14:paraId="7DA51D51" w14:textId="23CAA880" w:rsidR="006D06F4" w:rsidRDefault="006D06F4" w:rsidP="006D06F4">
      <w:pPr>
        <w:spacing w:line="360" w:lineRule="auto"/>
        <w:jc w:val="center"/>
        <w:rPr>
          <w:rFonts w:ascii="Times New Roman" w:hAnsi="Times New Roman" w:cs="Times New Roman"/>
          <w:sz w:val="32"/>
          <w:szCs w:val="32"/>
        </w:rPr>
      </w:pPr>
      <w:r>
        <w:rPr>
          <w:noProof/>
          <w:sz w:val="32"/>
          <w:szCs w:val="32"/>
        </w:rPr>
        <w:drawing>
          <wp:inline distT="0" distB="0" distL="0" distR="0" wp14:anchorId="3EB10D0F" wp14:editId="3C40E72B">
            <wp:extent cx="3023712" cy="2357252"/>
            <wp:effectExtent l="0" t="0" r="571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9083" cy="2369235"/>
                    </a:xfrm>
                    <a:prstGeom prst="rect">
                      <a:avLst/>
                    </a:prstGeom>
                    <a:noFill/>
                    <a:ln>
                      <a:noFill/>
                    </a:ln>
                  </pic:spPr>
                </pic:pic>
              </a:graphicData>
            </a:graphic>
          </wp:inline>
        </w:drawing>
      </w:r>
      <w:r>
        <w:rPr>
          <w:noProof/>
          <w:sz w:val="32"/>
          <w:szCs w:val="32"/>
        </w:rPr>
        <w:drawing>
          <wp:inline distT="0" distB="0" distL="0" distR="0" wp14:anchorId="4A322121" wp14:editId="318ACC37">
            <wp:extent cx="3016333" cy="235149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5184" cy="2358399"/>
                    </a:xfrm>
                    <a:prstGeom prst="rect">
                      <a:avLst/>
                    </a:prstGeom>
                    <a:noFill/>
                    <a:ln>
                      <a:noFill/>
                    </a:ln>
                  </pic:spPr>
                </pic:pic>
              </a:graphicData>
            </a:graphic>
          </wp:inline>
        </w:drawing>
      </w:r>
    </w:p>
    <w:p w14:paraId="30AEFEA8" w14:textId="2850D9BA" w:rsidR="006D06F4" w:rsidRDefault="006D06F4" w:rsidP="006D06F4">
      <w:pPr>
        <w:spacing w:line="360" w:lineRule="auto"/>
        <w:ind w:firstLine="425"/>
        <w:rPr>
          <w:rFonts w:ascii="Times New Roman" w:hAnsi="Times New Roman" w:cs="Times New Roman"/>
          <w:sz w:val="32"/>
          <w:szCs w:val="32"/>
        </w:rPr>
      </w:pPr>
      <w:r>
        <w:rPr>
          <w:rFonts w:ascii="Times New Roman" w:hAnsi="Times New Roman" w:cs="Times New Roman"/>
          <w:sz w:val="32"/>
          <w:szCs w:val="32"/>
        </w:rPr>
        <w:t xml:space="preserve">As we can see in case k = 4 and 5, there is a cluster with tiny amount of data points, 4 and 3. These 2 clusters should be merged into bigger cluster for better performance.  </w:t>
      </w:r>
    </w:p>
    <w:p w14:paraId="40BD73A9" w14:textId="3A3B9803" w:rsidR="002F54DB" w:rsidRDefault="002F54DB" w:rsidP="006D06F4">
      <w:pPr>
        <w:spacing w:line="360" w:lineRule="auto"/>
        <w:ind w:firstLine="425"/>
        <w:rPr>
          <w:rFonts w:ascii="Times New Roman" w:hAnsi="Times New Roman" w:cs="Times New Roman"/>
          <w:sz w:val="32"/>
          <w:szCs w:val="32"/>
        </w:rPr>
      </w:pPr>
      <w:r>
        <w:rPr>
          <w:rFonts w:ascii="Times New Roman" w:hAnsi="Times New Roman" w:cs="Times New Roman"/>
          <w:sz w:val="32"/>
          <w:szCs w:val="32"/>
        </w:rPr>
        <w:t>For the energy dataset here are the results with different values of k:</w:t>
      </w:r>
    </w:p>
    <w:p w14:paraId="1B4385FB" w14:textId="5662A4AC" w:rsidR="002F54DB" w:rsidRDefault="002F54DB" w:rsidP="006D06F4">
      <w:pPr>
        <w:spacing w:line="360" w:lineRule="auto"/>
        <w:ind w:firstLine="425"/>
        <w:rPr>
          <w:sz w:val="32"/>
          <w:szCs w:val="32"/>
        </w:rPr>
      </w:pPr>
      <w:r>
        <w:rPr>
          <w:noProof/>
          <w:sz w:val="32"/>
          <w:szCs w:val="32"/>
        </w:rPr>
        <w:lastRenderedPageBreak/>
        <w:drawing>
          <wp:inline distT="0" distB="0" distL="0" distR="0" wp14:anchorId="76C14DE1" wp14:editId="3A7A1614">
            <wp:extent cx="3048838" cy="2410691"/>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4249" cy="2422876"/>
                    </a:xfrm>
                    <a:prstGeom prst="rect">
                      <a:avLst/>
                    </a:prstGeom>
                    <a:noFill/>
                    <a:ln>
                      <a:noFill/>
                    </a:ln>
                  </pic:spPr>
                </pic:pic>
              </a:graphicData>
            </a:graphic>
          </wp:inline>
        </w:drawing>
      </w:r>
      <w:r w:rsidRPr="002F54DB">
        <w:rPr>
          <w:sz w:val="32"/>
          <w:szCs w:val="32"/>
        </w:rPr>
        <w:t xml:space="preserve"> </w:t>
      </w:r>
      <w:r>
        <w:rPr>
          <w:noProof/>
          <w:sz w:val="32"/>
          <w:szCs w:val="32"/>
        </w:rPr>
        <w:drawing>
          <wp:inline distT="0" distB="0" distL="0" distR="0" wp14:anchorId="02AE7024" wp14:editId="4EC428EB">
            <wp:extent cx="3048838" cy="2410691"/>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9121" cy="2434635"/>
                    </a:xfrm>
                    <a:prstGeom prst="rect">
                      <a:avLst/>
                    </a:prstGeom>
                    <a:noFill/>
                    <a:ln>
                      <a:noFill/>
                    </a:ln>
                  </pic:spPr>
                </pic:pic>
              </a:graphicData>
            </a:graphic>
          </wp:inline>
        </w:drawing>
      </w:r>
    </w:p>
    <w:p w14:paraId="21544A81" w14:textId="52DEB096" w:rsidR="002F54DB" w:rsidRDefault="002F54DB" w:rsidP="006D06F4">
      <w:pPr>
        <w:spacing w:line="360" w:lineRule="auto"/>
        <w:ind w:firstLine="425"/>
        <w:rPr>
          <w:sz w:val="32"/>
          <w:szCs w:val="32"/>
        </w:rPr>
      </w:pPr>
      <w:r>
        <w:rPr>
          <w:noProof/>
          <w:sz w:val="32"/>
          <w:szCs w:val="32"/>
        </w:rPr>
        <w:drawing>
          <wp:inline distT="0" distB="0" distL="0" distR="0" wp14:anchorId="21296243" wp14:editId="033504AA">
            <wp:extent cx="3057896" cy="2417853"/>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2152" cy="2429125"/>
                    </a:xfrm>
                    <a:prstGeom prst="rect">
                      <a:avLst/>
                    </a:prstGeom>
                    <a:noFill/>
                    <a:ln>
                      <a:noFill/>
                    </a:ln>
                  </pic:spPr>
                </pic:pic>
              </a:graphicData>
            </a:graphic>
          </wp:inline>
        </w:drawing>
      </w:r>
      <w:r w:rsidRPr="002F54DB">
        <w:rPr>
          <w:sz w:val="32"/>
          <w:szCs w:val="32"/>
        </w:rPr>
        <w:t xml:space="preserve"> </w:t>
      </w:r>
      <w:r>
        <w:rPr>
          <w:noProof/>
          <w:sz w:val="32"/>
          <w:szCs w:val="32"/>
        </w:rPr>
        <w:drawing>
          <wp:inline distT="0" distB="0" distL="0" distR="0" wp14:anchorId="5B6938B4" wp14:editId="1C71BFFB">
            <wp:extent cx="3060999" cy="2420307"/>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1805" cy="2436758"/>
                    </a:xfrm>
                    <a:prstGeom prst="rect">
                      <a:avLst/>
                    </a:prstGeom>
                    <a:noFill/>
                    <a:ln>
                      <a:noFill/>
                    </a:ln>
                  </pic:spPr>
                </pic:pic>
              </a:graphicData>
            </a:graphic>
          </wp:inline>
        </w:drawing>
      </w:r>
    </w:p>
    <w:p w14:paraId="4429515E" w14:textId="5018F371" w:rsidR="002F54DB" w:rsidRPr="002F54DB" w:rsidRDefault="002F54DB" w:rsidP="006D06F4">
      <w:pPr>
        <w:spacing w:line="360" w:lineRule="auto"/>
        <w:ind w:firstLine="425"/>
        <w:rPr>
          <w:rFonts w:ascii="Times New Roman" w:hAnsi="Times New Roman" w:cs="Times New Roman"/>
          <w:sz w:val="32"/>
          <w:szCs w:val="32"/>
        </w:rPr>
      </w:pPr>
      <w:r w:rsidRPr="002F54DB">
        <w:rPr>
          <w:rFonts w:ascii="Times New Roman" w:hAnsi="Times New Roman" w:cs="Times New Roman"/>
          <w:sz w:val="32"/>
          <w:szCs w:val="32"/>
        </w:rPr>
        <w:t xml:space="preserve">The </w:t>
      </w:r>
      <w:r>
        <w:rPr>
          <w:rFonts w:ascii="Times New Roman" w:hAnsi="Times New Roman" w:cs="Times New Roman"/>
          <w:sz w:val="32"/>
          <w:szCs w:val="32"/>
        </w:rPr>
        <w:t>plotted data show that</w:t>
      </w:r>
      <w:r w:rsidR="008A0A4B">
        <w:rPr>
          <w:rFonts w:ascii="Times New Roman" w:hAnsi="Times New Roman" w:cs="Times New Roman"/>
          <w:sz w:val="32"/>
          <w:szCs w:val="32"/>
        </w:rPr>
        <w:t xml:space="preserve"> k=2 is the best number of clusters for this dataset. We can also see some data points might be clustered into wrong cluster, but this phenomenal is just data error due to PCA.</w:t>
      </w:r>
    </w:p>
    <w:p w14:paraId="4F7B149A" w14:textId="68402731" w:rsidR="000A49D5" w:rsidRPr="008A0A4B" w:rsidRDefault="00C26827" w:rsidP="000335F7">
      <w:pPr>
        <w:pStyle w:val="ListParagraph"/>
        <w:numPr>
          <w:ilvl w:val="0"/>
          <w:numId w:val="8"/>
        </w:numPr>
        <w:rPr>
          <w:rFonts w:ascii="Cambria" w:hAnsi="Cambria" w:cs="Times New Roman"/>
          <w:b/>
          <w:bCs/>
          <w:sz w:val="40"/>
          <w:szCs w:val="40"/>
        </w:rPr>
      </w:pPr>
      <w:r w:rsidRPr="008A0A4B">
        <w:rPr>
          <w:rFonts w:ascii="Cambria" w:hAnsi="Cambria" w:cs="Times New Roman"/>
          <w:b/>
          <w:bCs/>
          <w:sz w:val="40"/>
          <w:szCs w:val="40"/>
        </w:rPr>
        <w:t>Clustering quality</w:t>
      </w:r>
    </w:p>
    <w:p w14:paraId="002C6749" w14:textId="24CE7687"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To validate the quality of the cluster, we apply 2 internal validation methods, D</w:t>
      </w:r>
      <w:r w:rsidRPr="008A0A4B">
        <w:rPr>
          <w:rFonts w:ascii="Times New Roman" w:hAnsi="Times New Roman" w:cs="Times New Roman"/>
          <w:sz w:val="32"/>
          <w:szCs w:val="32"/>
        </w:rPr>
        <w:t>avies-Bouldin</w:t>
      </w:r>
      <w:r>
        <w:rPr>
          <w:rFonts w:ascii="Times New Roman" w:hAnsi="Times New Roman" w:cs="Times New Roman"/>
          <w:sz w:val="32"/>
          <w:szCs w:val="32"/>
        </w:rPr>
        <w:t xml:space="preserve"> index and Dunn index.</w:t>
      </w:r>
    </w:p>
    <w:p w14:paraId="1FA5E71F" w14:textId="4D38497F"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Here is the validation result for energy dataset with k=4:</w:t>
      </w:r>
    </w:p>
    <w:p w14:paraId="47B3C419" w14:textId="537430ED" w:rsidR="008A0A4B" w:rsidRDefault="008A0A4B" w:rsidP="008A0A4B">
      <w:pPr>
        <w:ind w:left="425"/>
        <w:jc w:val="center"/>
        <w:rPr>
          <w:rFonts w:ascii="Times New Roman" w:hAnsi="Times New Roman" w:cs="Times New Roman"/>
          <w:sz w:val="32"/>
          <w:szCs w:val="32"/>
        </w:rPr>
      </w:pPr>
      <w:r>
        <w:rPr>
          <w:noProof/>
          <w:sz w:val="32"/>
          <w:szCs w:val="32"/>
        </w:rPr>
        <w:lastRenderedPageBreak/>
        <w:drawing>
          <wp:inline distT="0" distB="0" distL="0" distR="0" wp14:anchorId="0AA31F8B" wp14:editId="1C814483">
            <wp:extent cx="4999355" cy="39484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9355" cy="3948430"/>
                    </a:xfrm>
                    <a:prstGeom prst="rect">
                      <a:avLst/>
                    </a:prstGeom>
                    <a:noFill/>
                    <a:ln>
                      <a:noFill/>
                    </a:ln>
                  </pic:spPr>
                </pic:pic>
              </a:graphicData>
            </a:graphic>
          </wp:inline>
        </w:drawing>
      </w:r>
    </w:p>
    <w:p w14:paraId="60F21C34" w14:textId="77777777"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We can see that DB index is quite high, that means the data is not well-separated. This is true according to the plot we have above.  Take a look at Dunn index, Dunn index is opposite from DB index, since it need to be large to indicate a good clustering. And the Dunn index in this part is also very small, show us the same result as DB index.</w:t>
      </w:r>
    </w:p>
    <w:p w14:paraId="28D7A7AC" w14:textId="77777777"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Here is the same energy dataset but with k=2 validation result:</w:t>
      </w:r>
    </w:p>
    <w:p w14:paraId="2B85E205" w14:textId="78E8BBB7" w:rsidR="008A0A4B" w:rsidRDefault="008A0A4B" w:rsidP="008A0A4B">
      <w:pPr>
        <w:ind w:firstLine="425"/>
        <w:jc w:val="center"/>
        <w:rPr>
          <w:rFonts w:ascii="Times New Roman" w:hAnsi="Times New Roman" w:cs="Times New Roman"/>
          <w:sz w:val="32"/>
          <w:szCs w:val="32"/>
        </w:rPr>
      </w:pPr>
      <w:r>
        <w:rPr>
          <w:noProof/>
          <w:sz w:val="32"/>
          <w:szCs w:val="32"/>
        </w:rPr>
        <w:lastRenderedPageBreak/>
        <w:drawing>
          <wp:inline distT="0" distB="0" distL="0" distR="0" wp14:anchorId="17DB7972" wp14:editId="01DA7DB8">
            <wp:extent cx="4999355" cy="397827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9355" cy="3978275"/>
                    </a:xfrm>
                    <a:prstGeom prst="rect">
                      <a:avLst/>
                    </a:prstGeom>
                    <a:noFill/>
                    <a:ln>
                      <a:noFill/>
                    </a:ln>
                  </pic:spPr>
                </pic:pic>
              </a:graphicData>
            </a:graphic>
          </wp:inline>
        </w:drawing>
      </w:r>
    </w:p>
    <w:p w14:paraId="13765F95" w14:textId="20DC4B62"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It’s clearly that the DB index and Dunn index got closer with k=2. That means the clusters are now well-separated.</w:t>
      </w:r>
    </w:p>
    <w:p w14:paraId="3E44B629" w14:textId="1BDF884E"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Now we apply the same validation techniques on machine dataset, and got this result with k=</w:t>
      </w:r>
      <w:r w:rsidR="00DC4451">
        <w:rPr>
          <w:rFonts w:ascii="Times New Roman" w:hAnsi="Times New Roman" w:cs="Times New Roman"/>
          <w:sz w:val="32"/>
          <w:szCs w:val="32"/>
        </w:rPr>
        <w:t>4</w:t>
      </w:r>
      <w:r w:rsidR="0013267D">
        <w:rPr>
          <w:rFonts w:ascii="Times New Roman" w:hAnsi="Times New Roman" w:cs="Times New Roman"/>
          <w:sz w:val="32"/>
          <w:szCs w:val="32"/>
        </w:rPr>
        <w:t>:</w:t>
      </w:r>
    </w:p>
    <w:p w14:paraId="4A71A9CA" w14:textId="4950177B" w:rsidR="0013267D" w:rsidRDefault="00DC4451" w:rsidP="00A03C3E">
      <w:pPr>
        <w:ind w:firstLine="425"/>
        <w:jc w:val="center"/>
        <w:rPr>
          <w:rFonts w:ascii="Times New Roman" w:hAnsi="Times New Roman" w:cs="Times New Roman"/>
          <w:sz w:val="32"/>
          <w:szCs w:val="32"/>
        </w:rPr>
      </w:pPr>
      <w:r>
        <w:rPr>
          <w:noProof/>
          <w:sz w:val="32"/>
          <w:szCs w:val="32"/>
        </w:rPr>
        <w:drawing>
          <wp:inline distT="0" distB="0" distL="0" distR="0" wp14:anchorId="346A0926" wp14:editId="57B72A17">
            <wp:extent cx="3901867" cy="3081647"/>
            <wp:effectExtent l="0" t="0" r="381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6883" cy="3085609"/>
                    </a:xfrm>
                    <a:prstGeom prst="rect">
                      <a:avLst/>
                    </a:prstGeom>
                    <a:noFill/>
                    <a:ln>
                      <a:noFill/>
                    </a:ln>
                  </pic:spPr>
                </pic:pic>
              </a:graphicData>
            </a:graphic>
          </wp:inline>
        </w:drawing>
      </w:r>
    </w:p>
    <w:p w14:paraId="20A1B4C2" w14:textId="66036F6F" w:rsidR="00A03C3E" w:rsidRPr="008A0A4B" w:rsidRDefault="00A03C3E" w:rsidP="008A0A4B">
      <w:pPr>
        <w:ind w:firstLine="425"/>
        <w:rPr>
          <w:rFonts w:ascii="Times New Roman" w:hAnsi="Times New Roman" w:cs="Times New Roman"/>
          <w:sz w:val="32"/>
          <w:szCs w:val="32"/>
        </w:rPr>
      </w:pPr>
      <w:r>
        <w:rPr>
          <w:rFonts w:ascii="Times New Roman" w:hAnsi="Times New Roman" w:cs="Times New Roman"/>
          <w:sz w:val="32"/>
          <w:szCs w:val="32"/>
        </w:rPr>
        <w:lastRenderedPageBreak/>
        <w:t>The DB index is smaller than 1 but the Dunn index is still very small, this means our clustering attempt failed to create well-separated clusters.</w:t>
      </w:r>
    </w:p>
    <w:p w14:paraId="558E7E00" w14:textId="3F2B4A2F" w:rsidR="007C6442" w:rsidRPr="007C6442" w:rsidRDefault="00F3741E" w:rsidP="007C6442">
      <w:pPr>
        <w:pStyle w:val="ListParagraph"/>
        <w:numPr>
          <w:ilvl w:val="0"/>
          <w:numId w:val="32"/>
        </w:numPr>
        <w:rPr>
          <w:rFonts w:ascii="Times New Roman" w:hAnsi="Times New Roman" w:cs="Times New Roman"/>
          <w:sz w:val="32"/>
          <w:szCs w:val="32"/>
        </w:rPr>
      </w:pPr>
      <w:r w:rsidRPr="007C6442">
        <w:rPr>
          <w:rFonts w:ascii="Times New Roman" w:hAnsi="Times New Roman" w:cs="Times New Roman"/>
          <w:b/>
          <w:bCs/>
          <w:sz w:val="48"/>
          <w:szCs w:val="48"/>
        </w:rPr>
        <w:t>PCA – Principal Component Analysis</w:t>
      </w:r>
    </w:p>
    <w:p w14:paraId="0AD8C3CA" w14:textId="2D498966" w:rsidR="00EF40E2" w:rsidRPr="007C6442" w:rsidRDefault="007C6442" w:rsidP="007C6442">
      <w:pPr>
        <w:pStyle w:val="ListParagraph"/>
        <w:numPr>
          <w:ilvl w:val="0"/>
          <w:numId w:val="38"/>
        </w:numPr>
        <w:spacing w:line="360" w:lineRule="auto"/>
        <w:rPr>
          <w:rFonts w:ascii="Times New Roman" w:hAnsi="Times New Roman" w:cs="Times New Roman"/>
          <w:sz w:val="32"/>
          <w:szCs w:val="32"/>
        </w:rPr>
      </w:pPr>
      <w:r w:rsidRPr="007C6442">
        <w:rPr>
          <w:rFonts w:ascii="Cambria" w:hAnsi="Cambria" w:cs="Times New Roman"/>
          <w:sz w:val="40"/>
          <w:szCs w:val="40"/>
        </w:rPr>
        <w:t>Visualize the dataset</w:t>
      </w:r>
    </w:p>
    <w:p w14:paraId="7928C8B8" w14:textId="325E7F89" w:rsidR="007C6442" w:rsidRPr="007C6442" w:rsidRDefault="007C6442" w:rsidP="007C6442">
      <w:pPr>
        <w:pStyle w:val="ListParagraph"/>
        <w:numPr>
          <w:ilvl w:val="0"/>
          <w:numId w:val="38"/>
        </w:numPr>
        <w:spacing w:line="360" w:lineRule="auto"/>
        <w:rPr>
          <w:rFonts w:ascii="Times New Roman" w:hAnsi="Times New Roman" w:cs="Times New Roman"/>
          <w:sz w:val="32"/>
          <w:szCs w:val="32"/>
        </w:rPr>
      </w:pPr>
      <w:r>
        <w:rPr>
          <w:rFonts w:ascii="Cambria" w:hAnsi="Cambria" w:cs="Times New Roman"/>
          <w:sz w:val="40"/>
          <w:szCs w:val="40"/>
        </w:rPr>
        <w:t>Apply K-means</w:t>
      </w:r>
    </w:p>
    <w:p w14:paraId="6E4F6835" w14:textId="736EFCF9" w:rsidR="007C6442" w:rsidRPr="007C6442" w:rsidRDefault="007C6442" w:rsidP="007C6442">
      <w:pPr>
        <w:pStyle w:val="ListParagraph"/>
        <w:numPr>
          <w:ilvl w:val="0"/>
          <w:numId w:val="38"/>
        </w:numPr>
        <w:spacing w:line="360" w:lineRule="auto"/>
        <w:rPr>
          <w:rFonts w:ascii="Times New Roman" w:hAnsi="Times New Roman" w:cs="Times New Roman"/>
          <w:sz w:val="32"/>
          <w:szCs w:val="32"/>
        </w:rPr>
      </w:pPr>
      <w:r>
        <w:rPr>
          <w:rFonts w:ascii="Cambria" w:hAnsi="Cambria" w:cs="Times New Roman"/>
          <w:sz w:val="40"/>
          <w:szCs w:val="40"/>
        </w:rPr>
        <w:t>Analyze result</w:t>
      </w:r>
    </w:p>
    <w:p w14:paraId="03EBDF70" w14:textId="4F872BEE" w:rsidR="007C6442" w:rsidRPr="007C6442" w:rsidRDefault="007C6442" w:rsidP="007C6442">
      <w:pPr>
        <w:pStyle w:val="ListParagraph"/>
        <w:numPr>
          <w:ilvl w:val="0"/>
          <w:numId w:val="38"/>
        </w:numPr>
        <w:spacing w:line="360" w:lineRule="auto"/>
        <w:rPr>
          <w:rFonts w:ascii="Times New Roman" w:hAnsi="Times New Roman" w:cs="Times New Roman"/>
          <w:sz w:val="32"/>
          <w:szCs w:val="32"/>
        </w:rPr>
      </w:pPr>
      <w:r>
        <w:rPr>
          <w:rFonts w:ascii="Cambria" w:hAnsi="Cambria" w:cs="Times New Roman"/>
          <w:sz w:val="40"/>
          <w:szCs w:val="40"/>
        </w:rPr>
        <w:t>Vary subspaces</w:t>
      </w:r>
    </w:p>
    <w:sectPr w:rsidR="007C6442" w:rsidRPr="007C6442" w:rsidSect="00AE4E4E">
      <w:head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EDB80" w14:textId="77777777" w:rsidR="00E05459" w:rsidRDefault="00E05459" w:rsidP="00225D5D">
      <w:pPr>
        <w:spacing w:after="0" w:line="240" w:lineRule="auto"/>
      </w:pPr>
      <w:r>
        <w:separator/>
      </w:r>
    </w:p>
  </w:endnote>
  <w:endnote w:type="continuationSeparator" w:id="0">
    <w:p w14:paraId="5921446A" w14:textId="77777777" w:rsidR="00E05459" w:rsidRDefault="00E05459"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8FC12" w14:textId="77777777" w:rsidR="00E05459" w:rsidRDefault="00E05459" w:rsidP="00225D5D">
      <w:pPr>
        <w:spacing w:after="0" w:line="240" w:lineRule="auto"/>
      </w:pPr>
      <w:r>
        <w:separator/>
      </w:r>
    </w:p>
  </w:footnote>
  <w:footnote w:type="continuationSeparator" w:id="0">
    <w:p w14:paraId="785028A2" w14:textId="77777777" w:rsidR="00E05459" w:rsidRDefault="00E05459"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B5270"/>
    <w:multiLevelType w:val="multilevel"/>
    <w:tmpl w:val="7D8E29BC"/>
    <w:lvl w:ilvl="0">
      <w:start w:val="1"/>
      <w:numFmt w:val="upperRoman"/>
      <w:lvlText w:val="%1."/>
      <w:lvlJc w:val="left"/>
      <w:pPr>
        <w:ind w:left="862" w:hanging="720"/>
      </w:pPr>
      <w:rPr>
        <w:rFonts w:hint="default"/>
        <w:b/>
        <w:bCs/>
        <w:sz w:val="48"/>
        <w:szCs w:val="48"/>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049FD"/>
    <w:multiLevelType w:val="hybridMultilevel"/>
    <w:tmpl w:val="54CCA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3B7144"/>
    <w:multiLevelType w:val="hybridMultilevel"/>
    <w:tmpl w:val="F1420202"/>
    <w:lvl w:ilvl="0" w:tplc="5238C92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1B5118AE"/>
    <w:multiLevelType w:val="hybridMultilevel"/>
    <w:tmpl w:val="9DB24604"/>
    <w:lvl w:ilvl="0" w:tplc="B0821330">
      <w:start w:val="1"/>
      <w:numFmt w:val="decimal"/>
      <w:lvlText w:val="%1."/>
      <w:lvlJc w:val="left"/>
      <w:pPr>
        <w:ind w:left="720" w:hanging="360"/>
      </w:pPr>
      <w:rPr>
        <w:rFonts w:ascii="Cambria" w:hAnsi="Cambria"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1" w15:restartNumberingAfterBreak="0">
    <w:nsid w:val="25875281"/>
    <w:multiLevelType w:val="hybridMultilevel"/>
    <w:tmpl w:val="DD7ED8EE"/>
    <w:lvl w:ilvl="0" w:tplc="816A4D6E">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F424015"/>
    <w:multiLevelType w:val="hybridMultilevel"/>
    <w:tmpl w:val="18A86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51532DB"/>
    <w:multiLevelType w:val="hybridMultilevel"/>
    <w:tmpl w:val="89C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15:restartNumberingAfterBreak="0">
    <w:nsid w:val="3B5C6A36"/>
    <w:multiLevelType w:val="hybridMultilevel"/>
    <w:tmpl w:val="EEA246FE"/>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03987"/>
    <w:multiLevelType w:val="hybridMultilevel"/>
    <w:tmpl w:val="09BCF418"/>
    <w:lvl w:ilvl="0" w:tplc="06DA4D92">
      <w:start w:val="1"/>
      <w:numFmt w:val="upperRoman"/>
      <w:lvlText w:val="%1."/>
      <w:lvlJc w:val="left"/>
      <w:pPr>
        <w:ind w:left="1494" w:hanging="720"/>
      </w:pPr>
      <w:rPr>
        <w:rFonts w:hint="default"/>
        <w:b/>
        <w:bCs/>
        <w:sz w:val="48"/>
        <w:szCs w:val="48"/>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9"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0" w15:restartNumberingAfterBreak="0">
    <w:nsid w:val="402164ED"/>
    <w:multiLevelType w:val="hybridMultilevel"/>
    <w:tmpl w:val="2B04C134"/>
    <w:lvl w:ilvl="0" w:tplc="DF58E87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45D54906"/>
    <w:multiLevelType w:val="hybridMultilevel"/>
    <w:tmpl w:val="544C662E"/>
    <w:lvl w:ilvl="0" w:tplc="6902DE62">
      <w:start w:val="1"/>
      <w:numFmt w:val="decimal"/>
      <w:lvlText w:val="%1."/>
      <w:lvlJc w:val="left"/>
      <w:pPr>
        <w:ind w:left="720" w:hanging="360"/>
      </w:pPr>
      <w:rPr>
        <w:rFonts w:ascii="Times New Roman" w:hAnsi="Times New Roman" w:cs="Times New Roman"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92776"/>
    <w:multiLevelType w:val="hybridMultilevel"/>
    <w:tmpl w:val="39AA9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403D07"/>
    <w:multiLevelType w:val="multilevel"/>
    <w:tmpl w:val="B770CF24"/>
    <w:lvl w:ilvl="0">
      <w:start w:val="1"/>
      <w:numFmt w:val="upperRoman"/>
      <w:lvlText w:val="%1."/>
      <w:lvlJc w:val="left"/>
      <w:pPr>
        <w:ind w:left="1003"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26" w15:restartNumberingAfterBreak="0">
    <w:nsid w:val="51BB4994"/>
    <w:multiLevelType w:val="multilevel"/>
    <w:tmpl w:val="952640F8"/>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27"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C35C77"/>
    <w:multiLevelType w:val="hybridMultilevel"/>
    <w:tmpl w:val="7390F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E95F46"/>
    <w:multiLevelType w:val="hybridMultilevel"/>
    <w:tmpl w:val="C4708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2" w15:restartNumberingAfterBreak="0">
    <w:nsid w:val="660932E8"/>
    <w:multiLevelType w:val="hybridMultilevel"/>
    <w:tmpl w:val="ACB6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E54259"/>
    <w:multiLevelType w:val="hybridMultilevel"/>
    <w:tmpl w:val="AF62B370"/>
    <w:lvl w:ilvl="0" w:tplc="8798741C">
      <w:start w:val="1"/>
      <w:numFmt w:val="decimal"/>
      <w:lvlText w:val="%1."/>
      <w:lvlJc w:val="left"/>
      <w:pPr>
        <w:ind w:left="592" w:hanging="360"/>
      </w:pPr>
      <w:rPr>
        <w:rFonts w:ascii="Cambria" w:hAnsi="Cambria" w:hint="default"/>
        <w:sz w:val="40"/>
      </w:rPr>
    </w:lvl>
    <w:lvl w:ilvl="1" w:tplc="04090019" w:tentative="1">
      <w:start w:val="1"/>
      <w:numFmt w:val="lowerLetter"/>
      <w:lvlText w:val="%2."/>
      <w:lvlJc w:val="left"/>
      <w:pPr>
        <w:ind w:left="1312" w:hanging="360"/>
      </w:pPr>
    </w:lvl>
    <w:lvl w:ilvl="2" w:tplc="0409001B" w:tentative="1">
      <w:start w:val="1"/>
      <w:numFmt w:val="lowerRoman"/>
      <w:lvlText w:val="%3."/>
      <w:lvlJc w:val="right"/>
      <w:pPr>
        <w:ind w:left="2032" w:hanging="180"/>
      </w:pPr>
    </w:lvl>
    <w:lvl w:ilvl="3" w:tplc="0409000F" w:tentative="1">
      <w:start w:val="1"/>
      <w:numFmt w:val="decimal"/>
      <w:lvlText w:val="%4."/>
      <w:lvlJc w:val="left"/>
      <w:pPr>
        <w:ind w:left="2752" w:hanging="360"/>
      </w:pPr>
    </w:lvl>
    <w:lvl w:ilvl="4" w:tplc="04090019" w:tentative="1">
      <w:start w:val="1"/>
      <w:numFmt w:val="lowerLetter"/>
      <w:lvlText w:val="%5."/>
      <w:lvlJc w:val="left"/>
      <w:pPr>
        <w:ind w:left="3472" w:hanging="360"/>
      </w:pPr>
    </w:lvl>
    <w:lvl w:ilvl="5" w:tplc="0409001B" w:tentative="1">
      <w:start w:val="1"/>
      <w:numFmt w:val="lowerRoman"/>
      <w:lvlText w:val="%6."/>
      <w:lvlJc w:val="right"/>
      <w:pPr>
        <w:ind w:left="4192" w:hanging="180"/>
      </w:pPr>
    </w:lvl>
    <w:lvl w:ilvl="6" w:tplc="0409000F" w:tentative="1">
      <w:start w:val="1"/>
      <w:numFmt w:val="decimal"/>
      <w:lvlText w:val="%7."/>
      <w:lvlJc w:val="left"/>
      <w:pPr>
        <w:ind w:left="4912" w:hanging="360"/>
      </w:pPr>
    </w:lvl>
    <w:lvl w:ilvl="7" w:tplc="04090019" w:tentative="1">
      <w:start w:val="1"/>
      <w:numFmt w:val="lowerLetter"/>
      <w:lvlText w:val="%8."/>
      <w:lvlJc w:val="left"/>
      <w:pPr>
        <w:ind w:left="5632" w:hanging="360"/>
      </w:pPr>
    </w:lvl>
    <w:lvl w:ilvl="8" w:tplc="0409001B" w:tentative="1">
      <w:start w:val="1"/>
      <w:numFmt w:val="lowerRoman"/>
      <w:lvlText w:val="%9."/>
      <w:lvlJc w:val="right"/>
      <w:pPr>
        <w:ind w:left="6352" w:hanging="180"/>
      </w:pPr>
    </w:lvl>
  </w:abstractNum>
  <w:abstractNum w:abstractNumId="34"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6" w15:restartNumberingAfterBreak="0">
    <w:nsid w:val="7C6202B7"/>
    <w:multiLevelType w:val="hybridMultilevel"/>
    <w:tmpl w:val="6E1A57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4"/>
  </w:num>
  <w:num w:numId="3">
    <w:abstractNumId w:val="25"/>
  </w:num>
  <w:num w:numId="4">
    <w:abstractNumId w:val="34"/>
  </w:num>
  <w:num w:numId="5">
    <w:abstractNumId w:val="10"/>
  </w:num>
  <w:num w:numId="6">
    <w:abstractNumId w:val="4"/>
  </w:num>
  <w:num w:numId="7">
    <w:abstractNumId w:val="35"/>
  </w:num>
  <w:num w:numId="8">
    <w:abstractNumId w:val="26"/>
  </w:num>
  <w:num w:numId="9">
    <w:abstractNumId w:val="37"/>
  </w:num>
  <w:num w:numId="10">
    <w:abstractNumId w:val="18"/>
  </w:num>
  <w:num w:numId="11">
    <w:abstractNumId w:val="16"/>
  </w:num>
  <w:num w:numId="12">
    <w:abstractNumId w:val="0"/>
  </w:num>
  <w:num w:numId="13">
    <w:abstractNumId w:val="3"/>
  </w:num>
  <w:num w:numId="14">
    <w:abstractNumId w:val="14"/>
  </w:num>
  <w:num w:numId="15">
    <w:abstractNumId w:val="31"/>
  </w:num>
  <w:num w:numId="16">
    <w:abstractNumId w:val="9"/>
  </w:num>
  <w:num w:numId="17">
    <w:abstractNumId w:val="12"/>
  </w:num>
  <w:num w:numId="18">
    <w:abstractNumId w:val="27"/>
  </w:num>
  <w:num w:numId="19">
    <w:abstractNumId w:val="23"/>
  </w:num>
  <w:num w:numId="20">
    <w:abstractNumId w:val="1"/>
  </w:num>
  <w:num w:numId="21">
    <w:abstractNumId w:val="19"/>
  </w:num>
  <w:num w:numId="22">
    <w:abstractNumId w:val="29"/>
  </w:num>
  <w:num w:numId="23">
    <w:abstractNumId w:val="36"/>
  </w:num>
  <w:num w:numId="24">
    <w:abstractNumId w:val="13"/>
  </w:num>
  <w:num w:numId="25">
    <w:abstractNumId w:val="22"/>
  </w:num>
  <w:num w:numId="26">
    <w:abstractNumId w:val="30"/>
  </w:num>
  <w:num w:numId="27">
    <w:abstractNumId w:val="6"/>
  </w:num>
  <w:num w:numId="28">
    <w:abstractNumId w:val="17"/>
  </w:num>
  <w:num w:numId="29">
    <w:abstractNumId w:val="15"/>
  </w:num>
  <w:num w:numId="30">
    <w:abstractNumId w:val="28"/>
  </w:num>
  <w:num w:numId="31">
    <w:abstractNumId w:val="21"/>
  </w:num>
  <w:num w:numId="32">
    <w:abstractNumId w:val="2"/>
  </w:num>
  <w:num w:numId="33">
    <w:abstractNumId w:val="32"/>
  </w:num>
  <w:num w:numId="34">
    <w:abstractNumId w:val="7"/>
  </w:num>
  <w:num w:numId="35">
    <w:abstractNumId w:val="20"/>
  </w:num>
  <w:num w:numId="36">
    <w:abstractNumId w:val="11"/>
  </w:num>
  <w:num w:numId="37">
    <w:abstractNumId w:val="3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32A82"/>
    <w:rsid w:val="000335F7"/>
    <w:rsid w:val="00034ED4"/>
    <w:rsid w:val="00062F5B"/>
    <w:rsid w:val="00072C61"/>
    <w:rsid w:val="00076211"/>
    <w:rsid w:val="000A49D5"/>
    <w:rsid w:val="000C596B"/>
    <w:rsid w:val="0011530E"/>
    <w:rsid w:val="0013267D"/>
    <w:rsid w:val="00157D09"/>
    <w:rsid w:val="00202690"/>
    <w:rsid w:val="00204FA9"/>
    <w:rsid w:val="00225D5D"/>
    <w:rsid w:val="00235E16"/>
    <w:rsid w:val="00246D7C"/>
    <w:rsid w:val="002B6EFC"/>
    <w:rsid w:val="002F54DB"/>
    <w:rsid w:val="003E4F36"/>
    <w:rsid w:val="003F60DA"/>
    <w:rsid w:val="00437614"/>
    <w:rsid w:val="0044349E"/>
    <w:rsid w:val="0046518E"/>
    <w:rsid w:val="004947D7"/>
    <w:rsid w:val="004C70C7"/>
    <w:rsid w:val="00624DE2"/>
    <w:rsid w:val="006B310B"/>
    <w:rsid w:val="006B668E"/>
    <w:rsid w:val="006B7C7A"/>
    <w:rsid w:val="006D06F4"/>
    <w:rsid w:val="006E7BA1"/>
    <w:rsid w:val="00756D8A"/>
    <w:rsid w:val="007C6442"/>
    <w:rsid w:val="008015CB"/>
    <w:rsid w:val="00821267"/>
    <w:rsid w:val="00835741"/>
    <w:rsid w:val="008A0A4B"/>
    <w:rsid w:val="008A5012"/>
    <w:rsid w:val="008E2D2B"/>
    <w:rsid w:val="009646C1"/>
    <w:rsid w:val="009A58B5"/>
    <w:rsid w:val="009C714F"/>
    <w:rsid w:val="009E138D"/>
    <w:rsid w:val="00A02C7D"/>
    <w:rsid w:val="00A03C3E"/>
    <w:rsid w:val="00A11A03"/>
    <w:rsid w:val="00A15AC6"/>
    <w:rsid w:val="00A43C33"/>
    <w:rsid w:val="00A63890"/>
    <w:rsid w:val="00A943D7"/>
    <w:rsid w:val="00A95D5E"/>
    <w:rsid w:val="00AB7EA4"/>
    <w:rsid w:val="00AC144A"/>
    <w:rsid w:val="00AE4E4E"/>
    <w:rsid w:val="00B50125"/>
    <w:rsid w:val="00B566A0"/>
    <w:rsid w:val="00B620D9"/>
    <w:rsid w:val="00BD4706"/>
    <w:rsid w:val="00BE00DB"/>
    <w:rsid w:val="00BE02A1"/>
    <w:rsid w:val="00C004B4"/>
    <w:rsid w:val="00C006C4"/>
    <w:rsid w:val="00C26827"/>
    <w:rsid w:val="00CB5987"/>
    <w:rsid w:val="00CD4D86"/>
    <w:rsid w:val="00D52680"/>
    <w:rsid w:val="00D55CA7"/>
    <w:rsid w:val="00D64995"/>
    <w:rsid w:val="00D831AA"/>
    <w:rsid w:val="00DB7419"/>
    <w:rsid w:val="00DC4451"/>
    <w:rsid w:val="00DD0F3D"/>
    <w:rsid w:val="00DE48D1"/>
    <w:rsid w:val="00E05459"/>
    <w:rsid w:val="00E24DB9"/>
    <w:rsid w:val="00E826FA"/>
    <w:rsid w:val="00E91662"/>
    <w:rsid w:val="00EF40E2"/>
    <w:rsid w:val="00F1077F"/>
    <w:rsid w:val="00F32053"/>
    <w:rsid w:val="00F3741E"/>
    <w:rsid w:val="00F55970"/>
    <w:rsid w:val="00F56736"/>
    <w:rsid w:val="00F661A2"/>
    <w:rsid w:val="00F76104"/>
    <w:rsid w:val="00F82EC6"/>
    <w:rsid w:val="00FC3780"/>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9</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Trọng Minh Nguyễn</cp:lastModifiedBy>
  <cp:revision>32</cp:revision>
  <cp:lastPrinted>2024-05-09T15:40:00Z</cp:lastPrinted>
  <dcterms:created xsi:type="dcterms:W3CDTF">2024-05-07T16:04:00Z</dcterms:created>
  <dcterms:modified xsi:type="dcterms:W3CDTF">2024-05-12T18:05:00Z</dcterms:modified>
</cp:coreProperties>
</file>