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77777777"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7A7CCB9"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w:t>
      </w:r>
      <w:r w:rsidR="00E04E30">
        <w:rPr>
          <w:rFonts w:ascii="Times New Roman" w:hAnsi="Times New Roman" w:cs="Times New Roman"/>
          <w:b/>
          <w:bCs/>
          <w:sz w:val="40"/>
          <w:szCs w:val="40"/>
        </w:rPr>
        <w:t>nearest neighbor classification</w:t>
      </w:r>
      <w:r w:rsidR="00D831AA">
        <w:rPr>
          <w:rFonts w:ascii="Times New Roman" w:hAnsi="Times New Roman" w:cs="Times New Roman"/>
          <w:b/>
          <w:bCs/>
          <w:sz w:val="40"/>
          <w:szCs w:val="40"/>
        </w:rPr>
        <w:t xml:space="preserve"> </w:t>
      </w:r>
    </w:p>
    <w:p w14:paraId="517B0FFB" w14:textId="532FA4DD" w:rsidR="008E2D2B" w:rsidRDefault="00136C6C"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Perform K-NN</w:t>
      </w:r>
    </w:p>
    <w:p w14:paraId="4A69FBD9" w14:textId="0F9D6C32"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Normalization</w:t>
      </w:r>
    </w:p>
    <w:p w14:paraId="4F671349" w14:textId="1EACC754"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Apply PCA</w:t>
      </w:r>
    </w:p>
    <w:p w14:paraId="11A42DD1" w14:textId="3467393E" w:rsidR="008E2D2B" w:rsidRPr="008A5012" w:rsidRDefault="00D25C45"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Improvement</w:t>
      </w:r>
      <w:r w:rsidR="007D6479">
        <w:rPr>
          <w:rFonts w:ascii="Times New Roman" w:hAnsi="Times New Roman" w:cs="Times New Roman"/>
          <w:sz w:val="32"/>
          <w:szCs w:val="32"/>
        </w:rPr>
        <w:t xml:space="preserve"> </w:t>
      </w:r>
    </w:p>
    <w:p w14:paraId="337AACB1" w14:textId="374F4C95" w:rsidR="008E2D2B" w:rsidRDefault="00E04E30"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Support Vector Machine</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79B4897"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Set up the SVM</w:t>
      </w:r>
    </w:p>
    <w:p w14:paraId="03ACE385" w14:textId="4A776028"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SVM’s performance</w:t>
      </w:r>
    </w:p>
    <w:p w14:paraId="6CB5833B" w14:textId="38662E83" w:rsidR="008A5012"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Multi-class datasets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2E772F89" w14:textId="1B438DF7" w:rsidR="00136C6C" w:rsidRPr="00950BA3" w:rsidRDefault="00136C6C" w:rsidP="00136C6C">
      <w:pPr>
        <w:pStyle w:val="ListParagraph"/>
        <w:numPr>
          <w:ilvl w:val="0"/>
          <w:numId w:val="41"/>
        </w:numPr>
        <w:spacing w:line="480" w:lineRule="auto"/>
        <w:rPr>
          <w:rFonts w:ascii="Times New Roman" w:hAnsi="Times New Roman" w:cs="Times New Roman"/>
          <w:b/>
          <w:bCs/>
          <w:sz w:val="52"/>
          <w:szCs w:val="52"/>
        </w:rPr>
      </w:pPr>
      <w:r w:rsidRPr="00950BA3">
        <w:rPr>
          <w:rFonts w:ascii="Times New Roman" w:hAnsi="Times New Roman" w:cs="Times New Roman"/>
          <w:b/>
          <w:bCs/>
          <w:sz w:val="52"/>
          <w:szCs w:val="52"/>
        </w:rPr>
        <w:lastRenderedPageBreak/>
        <w:t xml:space="preserve">K-nearest neighbor classification </w:t>
      </w:r>
    </w:p>
    <w:p w14:paraId="57AFEE34" w14:textId="77777777" w:rsidR="00DE4A1F" w:rsidRDefault="00950BA3"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Perform K-NN</w:t>
      </w:r>
    </w:p>
    <w:p w14:paraId="1F679F1D" w14:textId="7AC44C4C" w:rsidR="007C6442" w:rsidRPr="00DE4A1F" w:rsidRDefault="007C6442" w:rsidP="00DE4A1F">
      <w:pPr>
        <w:spacing w:line="360" w:lineRule="auto"/>
        <w:ind w:firstLine="720"/>
        <w:rPr>
          <w:rFonts w:ascii="Cambria" w:hAnsi="Cambria" w:cs="Times New Roman"/>
          <w:b/>
          <w:bCs/>
          <w:sz w:val="40"/>
          <w:szCs w:val="40"/>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are binary classified</w:t>
      </w:r>
      <w:r w:rsidR="00E826FA" w:rsidRPr="00DE4A1F">
        <w:rPr>
          <w:rFonts w:ascii="Times New Roman" w:hAnsi="Times New Roman" w:cs="Times New Roman"/>
          <w:sz w:val="32"/>
          <w:szCs w:val="32"/>
        </w:rPr>
        <w:t>.</w:t>
      </w:r>
      <w:r w:rsidR="00950BA3" w:rsidRPr="00DE4A1F">
        <w:rPr>
          <w:rFonts w:ascii="Times New Roman" w:hAnsi="Times New Roman" w:cs="Times New Roman"/>
          <w:sz w:val="32"/>
          <w:szCs w:val="32"/>
        </w:rPr>
        <w:t xml:space="preserve"> One contains data about 100 mushroom individuals and classified into edible or not. </w:t>
      </w:r>
    </w:p>
    <w:p w14:paraId="419EA8E9" w14:textId="157EF410" w:rsidR="00E826FA" w:rsidRPr="00E826FA" w:rsidRDefault="00F443C6" w:rsidP="00055CF0">
      <w:pPr>
        <w:spacing w:after="20" w:line="240" w:lineRule="auto"/>
        <w:jc w:val="center"/>
        <w:rPr>
          <w:rFonts w:ascii="Times New Roman" w:hAnsi="Times New Roman" w:cs="Times New Roman"/>
          <w:sz w:val="20"/>
          <w:szCs w:val="20"/>
        </w:rPr>
      </w:pPr>
      <w:r>
        <w:rPr>
          <w:noProof/>
        </w:rPr>
        <w:drawing>
          <wp:inline distT="0" distB="0" distL="0" distR="0" wp14:anchorId="5B26CAE1" wp14:editId="40B03D7A">
            <wp:extent cx="6858000" cy="2023745"/>
            <wp:effectExtent l="0" t="0" r="0" b="0"/>
            <wp:docPr id="4" name="Picture 2">
              <a:extLst xmlns:a="http://schemas.openxmlformats.org/drawingml/2006/main">
                <a:ext uri="{FF2B5EF4-FFF2-40B4-BE49-F238E27FC236}">
                  <a16:creationId xmlns:a16="http://schemas.microsoft.com/office/drawing/2014/main" id="{2EA0DE11-DE0E-43FB-9528-C055883F4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A0DE11-DE0E-43FB-9528-C055883F413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23745"/>
                    </a:xfrm>
                    <a:prstGeom prst="rect">
                      <a:avLst/>
                    </a:prstGeom>
                    <a:noFill/>
                  </pic:spPr>
                </pic:pic>
              </a:graphicData>
            </a:graphic>
          </wp:inline>
        </w:drawing>
      </w:r>
      <w:r w:rsidR="00E826FA" w:rsidRPr="00E826FA">
        <w:rPr>
          <w:rFonts w:ascii="Times New Roman" w:hAnsi="Times New Roman" w:cs="Times New Roman"/>
          <w:sz w:val="20"/>
          <w:szCs w:val="20"/>
        </w:rPr>
        <w:t xml:space="preserve">Data about </w:t>
      </w:r>
      <w:r w:rsidR="00055CF0">
        <w:rPr>
          <w:rFonts w:ascii="Times New Roman" w:hAnsi="Times New Roman" w:cs="Times New Roman"/>
          <w:sz w:val="20"/>
          <w:szCs w:val="20"/>
        </w:rPr>
        <w:t>mushroom</w:t>
      </w:r>
    </w:p>
    <w:p w14:paraId="79864F7F" w14:textId="5F3BC4BE" w:rsidR="00055CF0" w:rsidRDefault="00055CF0" w:rsidP="00DE4A1F">
      <w:pPr>
        <w:spacing w:after="20" w:line="360" w:lineRule="auto"/>
        <w:ind w:firstLine="720"/>
        <w:rPr>
          <w:noProof/>
        </w:rPr>
      </w:pPr>
      <w:r>
        <w:rPr>
          <w:rFonts w:ascii="Times New Roman" w:hAnsi="Times New Roman" w:cs="Times New Roman"/>
          <w:sz w:val="32"/>
          <w:szCs w:val="32"/>
        </w:rPr>
        <w:t>The other one is about 100 phones with their spec, divided into 4 price range.</w:t>
      </w:r>
    </w:p>
    <w:p w14:paraId="08359326" w14:textId="3CF76263" w:rsidR="00E826FA" w:rsidRDefault="00055CF0" w:rsidP="00CB5987">
      <w:pPr>
        <w:spacing w:after="20" w:line="360" w:lineRule="auto"/>
        <w:rPr>
          <w:rFonts w:ascii="Times New Roman" w:hAnsi="Times New Roman" w:cs="Times New Roman"/>
        </w:rPr>
      </w:pPr>
      <w:r>
        <w:rPr>
          <w:noProof/>
        </w:rPr>
        <w:drawing>
          <wp:inline distT="0" distB="0" distL="0" distR="0" wp14:anchorId="0A0EFDBD" wp14:editId="0A66E493">
            <wp:extent cx="6858000" cy="861060"/>
            <wp:effectExtent l="0" t="0" r="0" b="0"/>
            <wp:docPr id="2" name="Picture 1">
              <a:extLst xmlns:a="http://schemas.openxmlformats.org/drawingml/2006/main">
                <a:ext uri="{FF2B5EF4-FFF2-40B4-BE49-F238E27FC236}">
                  <a16:creationId xmlns:a16="http://schemas.microsoft.com/office/drawing/2014/main" id="{059BAC49-46E7-4F35-8975-9FF66E13AA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9BAC49-46E7-4F35-8975-9FF66E13AA7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pic:spPr>
                </pic:pic>
              </a:graphicData>
            </a:graphic>
          </wp:inline>
        </w:drawing>
      </w:r>
    </w:p>
    <w:p w14:paraId="6AC341EF" w14:textId="77777777"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055CF0">
        <w:rPr>
          <w:rFonts w:ascii="Times New Roman" w:hAnsi="Times New Roman" w:cs="Times New Roman"/>
          <w:sz w:val="20"/>
          <w:szCs w:val="20"/>
        </w:rPr>
        <w:t>phone price</w:t>
      </w:r>
    </w:p>
    <w:p w14:paraId="50149CCB" w14:textId="00E61740" w:rsidR="00032A82" w:rsidRPr="00DE4A1F" w:rsidRDefault="00CB5987" w:rsidP="00DE4A1F">
      <w:pPr>
        <w:spacing w:line="240" w:lineRule="auto"/>
        <w:ind w:firstLine="425"/>
        <w:rPr>
          <w:rFonts w:ascii="Times New Roman" w:hAnsi="Times New Roman" w:cs="Times New Roman"/>
          <w:sz w:val="20"/>
          <w:szCs w:val="20"/>
        </w:rPr>
      </w:pPr>
      <w:r>
        <w:rPr>
          <w:rFonts w:ascii="Times New Roman" w:hAnsi="Times New Roman" w:cs="Times New Roman"/>
          <w:sz w:val="32"/>
          <w:szCs w:val="32"/>
        </w:rPr>
        <w:t>After a quick look into the data set, we can start applying</w:t>
      </w:r>
      <w:r w:rsidR="00055CF0">
        <w:rPr>
          <w:rFonts w:ascii="Times New Roman" w:hAnsi="Times New Roman" w:cs="Times New Roman"/>
          <w:sz w:val="32"/>
          <w:szCs w:val="32"/>
        </w:rPr>
        <w:t xml:space="preserve"> K-nearest neighbors classification algorithm</w:t>
      </w:r>
      <w:r>
        <w:rPr>
          <w:rFonts w:ascii="Times New Roman" w:hAnsi="Times New Roman" w:cs="Times New Roman"/>
          <w:sz w:val="32"/>
          <w:szCs w:val="32"/>
        </w:rPr>
        <w:t>.</w:t>
      </w:r>
      <w:r w:rsidR="00055CF0">
        <w:rPr>
          <w:rFonts w:ascii="Times New Roman" w:hAnsi="Times New Roman" w:cs="Times New Roman"/>
          <w:sz w:val="32"/>
          <w:szCs w:val="32"/>
        </w:rPr>
        <w:t xml:space="preserve"> </w:t>
      </w:r>
      <w:r w:rsidR="00072C61">
        <w:rPr>
          <w:rFonts w:ascii="Times New Roman" w:hAnsi="Times New Roman" w:cs="Times New Roman"/>
          <w:sz w:val="32"/>
          <w:szCs w:val="32"/>
        </w:rPr>
        <w:t xml:space="preserve"> </w:t>
      </w:r>
      <w:r w:rsidR="00DE4A1F">
        <w:rPr>
          <w:rFonts w:ascii="Times New Roman" w:hAnsi="Times New Roman" w:cs="Times New Roman"/>
          <w:sz w:val="32"/>
          <w:szCs w:val="32"/>
        </w:rPr>
        <w:t>The algorithm is quite simple in the idea, using the distance between each point to classify a point to the same group of the nearest data point. And we got this confusion matrix for the mushroom data with a small testing data set of 20 data points</w:t>
      </w:r>
      <w:r w:rsidR="007D6479">
        <w:rPr>
          <w:rFonts w:ascii="Times New Roman" w:hAnsi="Times New Roman" w:cs="Times New Roman"/>
          <w:sz w:val="32"/>
          <w:szCs w:val="32"/>
        </w:rPr>
        <w:t xml:space="preserve"> separated from training data</w:t>
      </w:r>
      <w:r w:rsidR="00DE4A1F">
        <w:rPr>
          <w:rFonts w:ascii="Times New Roman" w:hAnsi="Times New Roman" w:cs="Times New Roman"/>
          <w:sz w:val="32"/>
          <w:szCs w:val="32"/>
        </w:rPr>
        <w:t>:</w:t>
      </w:r>
    </w:p>
    <w:p w14:paraId="251A4457" w14:textId="5DC20519" w:rsidR="00DE4A1F" w:rsidRDefault="00DE4A1F" w:rsidP="00DE4A1F">
      <w:pPr>
        <w:spacing w:after="20" w:line="240" w:lineRule="auto"/>
        <w:ind w:firstLine="425"/>
        <w:contextualSpacing/>
        <w:jc w:val="center"/>
        <w:rPr>
          <w:rFonts w:ascii="Times New Roman" w:hAnsi="Times New Roman" w:cs="Times New Roman"/>
          <w:sz w:val="32"/>
          <w:szCs w:val="32"/>
        </w:rPr>
      </w:pPr>
      <w:r>
        <w:rPr>
          <w:noProof/>
          <w:sz w:val="32"/>
          <w:szCs w:val="32"/>
        </w:rPr>
        <w:lastRenderedPageBreak/>
        <w:drawing>
          <wp:inline distT="0" distB="0" distL="0" distR="0" wp14:anchorId="79DFDC28" wp14:editId="30F2103A">
            <wp:extent cx="455422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220" cy="4001770"/>
                    </a:xfrm>
                    <a:prstGeom prst="rect">
                      <a:avLst/>
                    </a:prstGeom>
                    <a:noFill/>
                    <a:ln>
                      <a:noFill/>
                    </a:ln>
                  </pic:spPr>
                </pic:pic>
              </a:graphicData>
            </a:graphic>
          </wp:inline>
        </w:drawing>
      </w:r>
    </w:p>
    <w:p w14:paraId="774A6619" w14:textId="03AF748B" w:rsidR="00DE4A1F" w:rsidRPr="00DE4A1F" w:rsidRDefault="00DE4A1F" w:rsidP="00DE4A1F">
      <w:pPr>
        <w:spacing w:after="20" w:line="240" w:lineRule="auto"/>
        <w:ind w:firstLine="425"/>
        <w:contextualSpacing/>
        <w:jc w:val="center"/>
        <w:rPr>
          <w:rFonts w:ascii="Times New Roman" w:hAnsi="Times New Roman" w:cs="Times New Roman"/>
          <w:sz w:val="20"/>
          <w:szCs w:val="20"/>
        </w:rPr>
      </w:pPr>
      <w:r w:rsidRPr="00DE4A1F">
        <w:rPr>
          <w:rFonts w:ascii="Times New Roman" w:hAnsi="Times New Roman" w:cs="Times New Roman"/>
          <w:sz w:val="20"/>
          <w:szCs w:val="20"/>
        </w:rPr>
        <w:t>Mushroom dataset’s testing result</w:t>
      </w:r>
    </w:p>
    <w:p w14:paraId="7D16ADC4" w14:textId="5832F736" w:rsidR="00DE4A1F" w:rsidRDefault="00DE4A1F" w:rsidP="00DE4A1F">
      <w:pPr>
        <w:spacing w:after="20" w:line="240" w:lineRule="auto"/>
        <w:contextualSpacing/>
        <w:rPr>
          <w:rFonts w:ascii="Times New Roman" w:hAnsi="Times New Roman" w:cs="Times New Roman"/>
          <w:sz w:val="32"/>
          <w:szCs w:val="32"/>
        </w:rPr>
      </w:pPr>
      <w:r>
        <w:rPr>
          <w:rFonts w:ascii="Times New Roman" w:hAnsi="Times New Roman" w:cs="Times New Roman"/>
          <w:sz w:val="32"/>
          <w:szCs w:val="32"/>
        </w:rPr>
        <w:tab/>
        <w:t>As we can see that the predict result only get to 50% accuracy, since we haven’t normalized the data yet. On the other hand, the phone data gave a 90% accuracy prediction.</w:t>
      </w:r>
    </w:p>
    <w:p w14:paraId="3642B347" w14:textId="75AFBB51" w:rsidR="00DE4A1F" w:rsidRDefault="00DE4A1F" w:rsidP="00DE4A1F">
      <w:pPr>
        <w:spacing w:after="20" w:line="240" w:lineRule="auto"/>
        <w:contextualSpacing/>
        <w:jc w:val="center"/>
        <w:rPr>
          <w:rFonts w:ascii="Times New Roman" w:hAnsi="Times New Roman" w:cs="Times New Roman"/>
          <w:sz w:val="32"/>
          <w:szCs w:val="32"/>
        </w:rPr>
      </w:pPr>
      <w:r>
        <w:rPr>
          <w:noProof/>
          <w:sz w:val="32"/>
          <w:szCs w:val="32"/>
        </w:rPr>
        <w:drawing>
          <wp:inline distT="0" distB="0" distL="0" distR="0" wp14:anchorId="1BFB0101" wp14:editId="21975D80">
            <wp:extent cx="4275117" cy="382641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733" cy="3832337"/>
                    </a:xfrm>
                    <a:prstGeom prst="rect">
                      <a:avLst/>
                    </a:prstGeom>
                    <a:noFill/>
                    <a:ln>
                      <a:noFill/>
                    </a:ln>
                  </pic:spPr>
                </pic:pic>
              </a:graphicData>
            </a:graphic>
          </wp:inline>
        </w:drawing>
      </w:r>
    </w:p>
    <w:p w14:paraId="71B209B5" w14:textId="206D45CF" w:rsidR="00DE4A1F" w:rsidRPr="00DE4A1F" w:rsidRDefault="00DE4A1F" w:rsidP="00DE4A1F">
      <w:pPr>
        <w:spacing w:after="20" w:line="240" w:lineRule="auto"/>
        <w:contextualSpacing/>
        <w:jc w:val="center"/>
        <w:rPr>
          <w:rFonts w:ascii="Times New Roman" w:hAnsi="Times New Roman" w:cs="Times New Roman"/>
          <w:sz w:val="20"/>
          <w:szCs w:val="20"/>
        </w:rPr>
      </w:pPr>
      <w:r w:rsidRPr="00DE4A1F">
        <w:rPr>
          <w:rFonts w:ascii="Times New Roman" w:hAnsi="Times New Roman" w:cs="Times New Roman"/>
          <w:sz w:val="20"/>
          <w:szCs w:val="20"/>
        </w:rPr>
        <w:t>Phone dataset’s confusion matrix</w:t>
      </w:r>
    </w:p>
    <w:p w14:paraId="785A41C0" w14:textId="419A5DA8" w:rsidR="00917484" w:rsidRDefault="00917484" w:rsidP="00DE4A1F">
      <w:pPr>
        <w:spacing w:line="240" w:lineRule="auto"/>
        <w:rPr>
          <w:rFonts w:ascii="Times New Roman" w:hAnsi="Times New Roman" w:cs="Times New Roman"/>
          <w:sz w:val="32"/>
          <w:szCs w:val="32"/>
        </w:rPr>
      </w:pPr>
    </w:p>
    <w:p w14:paraId="3E058071" w14:textId="3258C73E" w:rsidR="00072C61" w:rsidRDefault="00542D8A" w:rsidP="00542D8A">
      <w:pPr>
        <w:spacing w:line="240" w:lineRule="auto"/>
        <w:ind w:firstLine="720"/>
        <w:rPr>
          <w:rFonts w:ascii="Times New Roman" w:hAnsi="Times New Roman" w:cs="Times New Roman"/>
          <w:sz w:val="32"/>
          <w:szCs w:val="32"/>
        </w:rPr>
      </w:pPr>
      <w:r>
        <w:rPr>
          <w:rFonts w:ascii="Times New Roman" w:hAnsi="Times New Roman" w:cs="Times New Roman"/>
          <w:sz w:val="32"/>
          <w:szCs w:val="32"/>
        </w:rPr>
        <w:t>We might try to vary k from 5 up to 20 to see if there is any different. With the mushroom data, there is totally no different with all the k value in the given range.</w:t>
      </w:r>
      <w:r w:rsidR="00133885">
        <w:rPr>
          <w:rFonts w:ascii="Times New Roman" w:hAnsi="Times New Roman" w:cs="Times New Roman"/>
          <w:sz w:val="32"/>
          <w:szCs w:val="32"/>
        </w:rPr>
        <w:t xml:space="preserve"> On the other hand, the prediction with phone data varies slightly with k value. At k=10, the accuracy is down a little bit with 1 more misclassify, but when k=15 and above, the accuracy is back to normal at 90%.  </w:t>
      </w:r>
    </w:p>
    <w:p w14:paraId="25213AD5" w14:textId="207E854F" w:rsidR="00CF4851" w:rsidRDefault="00133885"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Normalize Data</w:t>
      </w:r>
    </w:p>
    <w:p w14:paraId="09994A8F" w14:textId="2318FFD7" w:rsidR="00133885" w:rsidRDefault="0013388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Since K-NN measure the distance between each data points, it’s recommended to normalize the data before calculation. And we will do it in this section then recalculate K-NN performance after that. </w:t>
      </w:r>
    </w:p>
    <w:p w14:paraId="111BB16D" w14:textId="72701ED3" w:rsidR="00133885" w:rsidRDefault="00C2399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normalize dataset, we simply divide each column by its </w:t>
      </w:r>
      <w:r w:rsidR="00287ECF">
        <w:rPr>
          <w:rFonts w:ascii="Times New Roman" w:hAnsi="Times New Roman" w:cs="Times New Roman"/>
          <w:sz w:val="32"/>
          <w:szCs w:val="32"/>
        </w:rPr>
        <w:t>standard deviation and subtract by mean to center it for later PCA.</w:t>
      </w:r>
    </w:p>
    <w:p w14:paraId="525B6FE0" w14:textId="1446DB9C" w:rsidR="00287ECF" w:rsidRDefault="00287ECF"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After that, we can perform K-NN on the dataset again and see the result. </w:t>
      </w:r>
    </w:p>
    <w:p w14:paraId="7D63A53F" w14:textId="7A4E7D76" w:rsidR="00287ECF" w:rsidRDefault="00287ECF" w:rsidP="00287ECF">
      <w:pPr>
        <w:spacing w:after="20" w:line="240" w:lineRule="auto"/>
        <w:contextualSpacing/>
        <w:rPr>
          <w:sz w:val="32"/>
          <w:szCs w:val="32"/>
        </w:rPr>
      </w:pPr>
      <w:r>
        <w:rPr>
          <w:noProof/>
          <w:sz w:val="32"/>
          <w:szCs w:val="32"/>
        </w:rPr>
        <w:drawing>
          <wp:inline distT="0" distB="0" distL="0" distR="0" wp14:anchorId="2A15BD37" wp14:editId="787D4F0C">
            <wp:extent cx="3586348" cy="2712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597" cy="2738763"/>
                    </a:xfrm>
                    <a:prstGeom prst="rect">
                      <a:avLst/>
                    </a:prstGeom>
                    <a:noFill/>
                    <a:ln>
                      <a:noFill/>
                    </a:ln>
                  </pic:spPr>
                </pic:pic>
              </a:graphicData>
            </a:graphic>
          </wp:inline>
        </w:drawing>
      </w:r>
      <w:r w:rsidRPr="00287ECF">
        <w:rPr>
          <w:sz w:val="32"/>
          <w:szCs w:val="32"/>
        </w:rPr>
        <w:t xml:space="preserve"> </w:t>
      </w:r>
      <w:r>
        <w:rPr>
          <w:noProof/>
          <w:sz w:val="32"/>
          <w:szCs w:val="32"/>
        </w:rPr>
        <w:drawing>
          <wp:inline distT="0" distB="0" distL="0" distR="0" wp14:anchorId="5D5BE45D" wp14:editId="1CF10E1A">
            <wp:extent cx="3142175" cy="2761013"/>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016" cy="2770539"/>
                    </a:xfrm>
                    <a:prstGeom prst="rect">
                      <a:avLst/>
                    </a:prstGeom>
                    <a:noFill/>
                    <a:ln>
                      <a:noFill/>
                    </a:ln>
                  </pic:spPr>
                </pic:pic>
              </a:graphicData>
            </a:graphic>
          </wp:inline>
        </w:drawing>
      </w:r>
    </w:p>
    <w:p w14:paraId="30300CAF" w14:textId="3D2A5091" w:rsidR="00287ECF" w:rsidRDefault="00287ECF" w:rsidP="00287ECF">
      <w:pPr>
        <w:spacing w:line="240" w:lineRule="auto"/>
        <w:jc w:val="center"/>
        <w:rPr>
          <w:sz w:val="20"/>
          <w:szCs w:val="20"/>
        </w:rPr>
      </w:pPr>
      <w:r w:rsidRPr="00287ECF">
        <w:rPr>
          <w:sz w:val="20"/>
          <w:szCs w:val="20"/>
        </w:rPr>
        <w:t>Plotted result and confusion matrix of mushroom data</w:t>
      </w:r>
    </w:p>
    <w:p w14:paraId="1B618FC3" w14:textId="246A9EC4" w:rsidR="00287ECF" w:rsidRDefault="00287ECF" w:rsidP="00287ECF">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As we can see from the plotted result, x is the test data, there are some points that are closer to blue dot but classified into green category. This is because data lost in PCA. We also got a huge performance improvement, from 50% to 90% accuracy with test data. </w:t>
      </w:r>
    </w:p>
    <w:p w14:paraId="3B96DD1B" w14:textId="04CD0496" w:rsidR="007830B4" w:rsidRDefault="007830B4" w:rsidP="00287ECF">
      <w:pPr>
        <w:spacing w:line="240" w:lineRule="auto"/>
        <w:rPr>
          <w:rFonts w:ascii="Times New Roman" w:hAnsi="Times New Roman" w:cs="Times New Roman"/>
          <w:sz w:val="32"/>
          <w:szCs w:val="32"/>
        </w:rPr>
      </w:pPr>
      <w:r>
        <w:rPr>
          <w:rFonts w:ascii="Times New Roman" w:hAnsi="Times New Roman" w:cs="Times New Roman"/>
          <w:sz w:val="32"/>
          <w:szCs w:val="32"/>
        </w:rPr>
        <w:tab/>
        <w:t>In contrary, the phone data experienced a reduction in accuracy, from 90% to 60%.</w:t>
      </w:r>
      <w:r w:rsidR="009F265D">
        <w:rPr>
          <w:rFonts w:ascii="Times New Roman" w:hAnsi="Times New Roman" w:cs="Times New Roman"/>
          <w:sz w:val="32"/>
          <w:szCs w:val="32"/>
        </w:rPr>
        <w:t xml:space="preserve"> This is because the normalized data is scattered and became very hard to classify.</w:t>
      </w:r>
    </w:p>
    <w:p w14:paraId="29598558" w14:textId="3D9DC15E" w:rsidR="007830B4" w:rsidRDefault="007830B4" w:rsidP="00287ECF">
      <w:pPr>
        <w:spacing w:line="240" w:lineRule="auto"/>
        <w:rPr>
          <w:rFonts w:ascii="Times New Roman" w:hAnsi="Times New Roman" w:cs="Times New Roman"/>
          <w:sz w:val="32"/>
          <w:szCs w:val="32"/>
        </w:rPr>
      </w:pPr>
      <w:r>
        <w:rPr>
          <w:noProof/>
          <w:sz w:val="32"/>
          <w:szCs w:val="32"/>
        </w:rPr>
        <w:lastRenderedPageBreak/>
        <w:drawing>
          <wp:inline distT="0" distB="0" distL="0" distR="0" wp14:anchorId="4A692EB1" wp14:editId="490E1DE5">
            <wp:extent cx="3478283" cy="2630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696" cy="2651116"/>
                    </a:xfrm>
                    <a:prstGeom prst="rect">
                      <a:avLst/>
                    </a:prstGeom>
                    <a:noFill/>
                    <a:ln>
                      <a:noFill/>
                    </a:ln>
                  </pic:spPr>
                </pic:pic>
              </a:graphicData>
            </a:graphic>
          </wp:inline>
        </w:drawing>
      </w:r>
      <w:r>
        <w:rPr>
          <w:rFonts w:ascii="Times New Roman" w:hAnsi="Times New Roman" w:cs="Times New Roman"/>
          <w:sz w:val="32"/>
          <w:szCs w:val="32"/>
        </w:rPr>
        <w:t xml:space="preserve">   </w:t>
      </w:r>
      <w:r>
        <w:rPr>
          <w:noProof/>
          <w:sz w:val="32"/>
          <w:szCs w:val="32"/>
        </w:rPr>
        <w:drawing>
          <wp:inline distT="0" distB="0" distL="0" distR="0" wp14:anchorId="24DE31EA" wp14:editId="39A4AF36">
            <wp:extent cx="2998541" cy="26838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65" cy="2699688"/>
                    </a:xfrm>
                    <a:prstGeom prst="rect">
                      <a:avLst/>
                    </a:prstGeom>
                    <a:noFill/>
                    <a:ln>
                      <a:noFill/>
                    </a:ln>
                  </pic:spPr>
                </pic:pic>
              </a:graphicData>
            </a:graphic>
          </wp:inline>
        </w:drawing>
      </w:r>
    </w:p>
    <w:p w14:paraId="4E769318" w14:textId="586FE8A5" w:rsidR="007830B4" w:rsidRDefault="007830B4" w:rsidP="007830B4">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p>
    <w:p w14:paraId="583CEE36" w14:textId="0E0CF36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Apply PCA</w:t>
      </w:r>
    </w:p>
    <w:p w14:paraId="219657F2" w14:textId="38C552D2" w:rsidR="00470E38" w:rsidRDefault="009F265D"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Now we try to apply K-NN on a 2D </w:t>
      </w:r>
      <w:r w:rsidR="00470E38">
        <w:rPr>
          <w:rFonts w:ascii="Times New Roman" w:hAnsi="Times New Roman" w:cs="Times New Roman"/>
          <w:sz w:val="32"/>
          <w:szCs w:val="32"/>
        </w:rPr>
        <w:t>dataset transformed by PCA and see the result.</w:t>
      </w:r>
    </w:p>
    <w:p w14:paraId="05070162" w14:textId="737599FA" w:rsidR="00470E38" w:rsidRDefault="00470E38"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 the phone data, there is a steep fall in accuracy since it’s now only 25%.</w:t>
      </w:r>
    </w:p>
    <w:p w14:paraId="13DB6613" w14:textId="01A1007D" w:rsidR="00470E38" w:rsidRDefault="00470E38" w:rsidP="00470E38">
      <w:pPr>
        <w:spacing w:line="240" w:lineRule="auto"/>
        <w:rPr>
          <w:sz w:val="32"/>
          <w:szCs w:val="32"/>
        </w:rPr>
      </w:pPr>
      <w:r>
        <w:rPr>
          <w:noProof/>
          <w:sz w:val="32"/>
          <w:szCs w:val="32"/>
        </w:rPr>
        <w:drawing>
          <wp:inline distT="0" distB="0" distL="0" distR="0" wp14:anchorId="37D4E289" wp14:editId="6355A339">
            <wp:extent cx="3399764" cy="25710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705" cy="2580037"/>
                    </a:xfrm>
                    <a:prstGeom prst="rect">
                      <a:avLst/>
                    </a:prstGeom>
                    <a:noFill/>
                    <a:ln>
                      <a:noFill/>
                    </a:ln>
                  </pic:spPr>
                </pic:pic>
              </a:graphicData>
            </a:graphic>
          </wp:inline>
        </w:drawing>
      </w:r>
      <w:r w:rsidRPr="00470E38">
        <w:rPr>
          <w:sz w:val="32"/>
          <w:szCs w:val="32"/>
        </w:rPr>
        <w:t xml:space="preserve"> </w:t>
      </w:r>
      <w:r>
        <w:rPr>
          <w:noProof/>
          <w:sz w:val="32"/>
          <w:szCs w:val="32"/>
        </w:rPr>
        <w:drawing>
          <wp:inline distT="0" distB="0" distL="0" distR="0" wp14:anchorId="1FB27CF4" wp14:editId="7198E20F">
            <wp:extent cx="2974769" cy="2593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432" cy="2602960"/>
                    </a:xfrm>
                    <a:prstGeom prst="rect">
                      <a:avLst/>
                    </a:prstGeom>
                    <a:noFill/>
                    <a:ln>
                      <a:noFill/>
                    </a:ln>
                  </pic:spPr>
                </pic:pic>
              </a:graphicData>
            </a:graphic>
          </wp:inline>
        </w:drawing>
      </w:r>
    </w:p>
    <w:p w14:paraId="369A0923" w14:textId="67113359" w:rsidR="00470E38" w:rsidRDefault="00470E38" w:rsidP="00470E38">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r>
        <w:rPr>
          <w:sz w:val="20"/>
          <w:szCs w:val="20"/>
        </w:rPr>
        <w:t xml:space="preserve"> after PCA</w:t>
      </w:r>
    </w:p>
    <w:p w14:paraId="189C67D8" w14:textId="77B4F4F0" w:rsidR="00470E38" w:rsidRDefault="00470E38" w:rsidP="00470E38">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The </w:t>
      </w:r>
      <w:r w:rsidR="00E9299D">
        <w:rPr>
          <w:rFonts w:ascii="Times New Roman" w:hAnsi="Times New Roman" w:cs="Times New Roman"/>
          <w:sz w:val="32"/>
          <w:szCs w:val="32"/>
        </w:rPr>
        <w:t>mushroom dataset also experienced an accuracy drop, from 90% to 70%. This fall in accuracy is not as big as phone data because this data is linearly separable, not like the phone data. We can also notice that the plotted data doesn’t contain any outliners.</w:t>
      </w:r>
    </w:p>
    <w:p w14:paraId="4457369C" w14:textId="7B7CE2E5" w:rsidR="00E9299D" w:rsidRDefault="00E9299D" w:rsidP="00E9299D">
      <w:pPr>
        <w:spacing w:line="240" w:lineRule="auto"/>
        <w:jc w:val="center"/>
        <w:rPr>
          <w:rFonts w:ascii="Times New Roman" w:hAnsi="Times New Roman" w:cs="Times New Roman"/>
          <w:sz w:val="32"/>
          <w:szCs w:val="32"/>
        </w:rPr>
      </w:pPr>
      <w:r>
        <w:rPr>
          <w:noProof/>
          <w:sz w:val="32"/>
          <w:szCs w:val="32"/>
        </w:rPr>
        <w:lastRenderedPageBreak/>
        <w:drawing>
          <wp:inline distT="0" distB="0" distL="0" distR="0" wp14:anchorId="644B5665" wp14:editId="1296E0F7">
            <wp:extent cx="3368360" cy="2547258"/>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9800" cy="2555909"/>
                    </a:xfrm>
                    <a:prstGeom prst="rect">
                      <a:avLst/>
                    </a:prstGeom>
                    <a:noFill/>
                    <a:ln>
                      <a:noFill/>
                    </a:ln>
                  </pic:spPr>
                </pic:pic>
              </a:graphicData>
            </a:graphic>
          </wp:inline>
        </w:drawing>
      </w:r>
      <w:r>
        <w:rPr>
          <w:noProof/>
          <w:sz w:val="32"/>
          <w:szCs w:val="32"/>
        </w:rPr>
        <w:drawing>
          <wp:inline distT="0" distB="0" distL="0" distR="0" wp14:anchorId="320FBE39" wp14:editId="5909108E">
            <wp:extent cx="2879130" cy="25769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301" cy="2579784"/>
                    </a:xfrm>
                    <a:prstGeom prst="rect">
                      <a:avLst/>
                    </a:prstGeom>
                    <a:noFill/>
                    <a:ln>
                      <a:noFill/>
                    </a:ln>
                  </pic:spPr>
                </pic:pic>
              </a:graphicData>
            </a:graphic>
          </wp:inline>
        </w:drawing>
      </w:r>
    </w:p>
    <w:p w14:paraId="011959A4" w14:textId="770BDBC2" w:rsidR="00E9299D" w:rsidRDefault="00E9299D" w:rsidP="00E9299D">
      <w:pPr>
        <w:spacing w:line="240" w:lineRule="auto"/>
        <w:jc w:val="center"/>
        <w:rPr>
          <w:sz w:val="20"/>
          <w:szCs w:val="20"/>
        </w:rPr>
      </w:pPr>
      <w:r w:rsidRPr="00287ECF">
        <w:rPr>
          <w:sz w:val="20"/>
          <w:szCs w:val="20"/>
        </w:rPr>
        <w:t>Plotted result and confusion matrix of</w:t>
      </w:r>
      <w:r>
        <w:rPr>
          <w:sz w:val="20"/>
          <w:szCs w:val="20"/>
        </w:rPr>
        <w:t xml:space="preserve"> mushroom</w:t>
      </w:r>
      <w:r w:rsidRPr="00287ECF">
        <w:rPr>
          <w:sz w:val="20"/>
          <w:szCs w:val="20"/>
        </w:rPr>
        <w:t xml:space="preserve"> data</w:t>
      </w:r>
      <w:r>
        <w:rPr>
          <w:sz w:val="20"/>
          <w:szCs w:val="20"/>
        </w:rPr>
        <w:t xml:space="preserve"> after PCA</w:t>
      </w:r>
    </w:p>
    <w:p w14:paraId="21E20498" w14:textId="50DA5E42" w:rsid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Improvement</w:t>
      </w:r>
    </w:p>
    <w:p w14:paraId="645EDB32" w14:textId="2BADCEB5" w:rsidR="007D6479" w:rsidRPr="007D6479" w:rsidRDefault="007D6479" w:rsidP="00B62CEE">
      <w:pPr>
        <w:spacing w:line="360" w:lineRule="auto"/>
        <w:ind w:firstLine="720"/>
        <w:rPr>
          <w:rFonts w:ascii="Times New Roman" w:hAnsi="Times New Roman" w:cs="Times New Roman"/>
          <w:sz w:val="32"/>
          <w:szCs w:val="32"/>
        </w:rPr>
      </w:pPr>
      <w:r>
        <w:rPr>
          <w:rFonts w:ascii="Times New Roman" w:hAnsi="Times New Roman" w:cs="Times New Roman"/>
          <w:sz w:val="32"/>
          <w:szCs w:val="32"/>
        </w:rPr>
        <w:t>Since we have 100 data points in each data set</w:t>
      </w:r>
      <w:r w:rsidR="00B62CEE">
        <w:rPr>
          <w:rFonts w:ascii="Times New Roman" w:hAnsi="Times New Roman" w:cs="Times New Roman"/>
          <w:sz w:val="32"/>
          <w:szCs w:val="32"/>
        </w:rPr>
        <w:t>, we can apply a 5-Fold cross validation with each test data set contains 20 points. We can train our model 4 times to get a better performance.</w:t>
      </w:r>
    </w:p>
    <w:p w14:paraId="1CFA9252" w14:textId="388AFD60"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Pr="00C85ED5">
        <w:rPr>
          <w:rFonts w:ascii="Times New Roman" w:hAnsi="Times New Roman" w:cs="Times New Roman"/>
          <w:b/>
          <w:bCs/>
          <w:sz w:val="40"/>
          <w:szCs w:val="40"/>
        </w:rPr>
        <w:t>Support Vector Machine</w:t>
      </w:r>
    </w:p>
    <w:p w14:paraId="5DB7D315" w14:textId="7258F2FF" w:rsidR="00C85ED5" w:rsidRPr="00C85ED5" w:rsidRDefault="00C85ED5" w:rsidP="007D6479">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Pr="00C85ED5">
        <w:rPr>
          <w:rFonts w:ascii="Times New Roman" w:hAnsi="Times New Roman" w:cs="Times New Roman"/>
          <w:b/>
          <w:bCs/>
          <w:sz w:val="40"/>
          <w:szCs w:val="40"/>
        </w:rPr>
        <w:t>1.Analyze the data</w:t>
      </w:r>
    </w:p>
    <w:p w14:paraId="178DC6F5" w14:textId="209BF748" w:rsidR="00C85ED5" w:rsidRDefault="00C85ED5" w:rsidP="007D6479">
      <w:pPr>
        <w:spacing w:line="240" w:lineRule="auto"/>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32"/>
          <w:szCs w:val="32"/>
        </w:rPr>
        <w:t>For the second part, we chose the same datasets as the previous part but more objects. For example, there will be over 5000 mushroom individuals and 2000 phones.</w:t>
      </w:r>
    </w:p>
    <w:p w14:paraId="2AD2BA23" w14:textId="6F144640" w:rsidR="00C85ED5" w:rsidRDefault="00894411" w:rsidP="0089441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In order to define whether the dataset is linear separable or non-linear separable. We use some linear regression model to train and calculate the accuracy of the model with the given data, if the accuracy is approximately to 1 so the data is linear separable or else if it is smaller than 1 then the data is non-linear separable </w:t>
      </w:r>
    </w:p>
    <w:p w14:paraId="381CD773" w14:textId="14175F65" w:rsidR="00C85ED5"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tab/>
        <w:t>Regarding the mushroom dataset, we use two models to classify the data which are Linear Regression and Linear Support Vector Machine. After training the data we have the accuracy of 0.8</w:t>
      </w:r>
      <w:r w:rsidR="00C91C9F">
        <w:rPr>
          <w:rFonts w:ascii="Times New Roman" w:hAnsi="Times New Roman" w:cs="Times New Roman"/>
          <w:sz w:val="32"/>
          <w:szCs w:val="32"/>
        </w:rPr>
        <w:t>1</w:t>
      </w:r>
      <w:r>
        <w:rPr>
          <w:rFonts w:ascii="Times New Roman" w:hAnsi="Times New Roman" w:cs="Times New Roman"/>
          <w:sz w:val="32"/>
          <w:szCs w:val="32"/>
        </w:rPr>
        <w:t xml:space="preserve"> and 0.7</w:t>
      </w:r>
      <w:r w:rsidR="00C91C9F">
        <w:rPr>
          <w:rFonts w:ascii="Times New Roman" w:hAnsi="Times New Roman" w:cs="Times New Roman"/>
          <w:sz w:val="32"/>
          <w:szCs w:val="32"/>
        </w:rPr>
        <w:t>1</w:t>
      </w:r>
      <w:r>
        <w:rPr>
          <w:rFonts w:ascii="Times New Roman" w:hAnsi="Times New Roman" w:cs="Times New Roman"/>
          <w:sz w:val="32"/>
          <w:szCs w:val="32"/>
        </w:rPr>
        <w:t xml:space="preserve"> respectively to Linear regression model and Linear Support vector machine model, which mean that the data cannot be separated linearly. In conclusion, the mushroom data is non-linear separable.</w:t>
      </w:r>
    </w:p>
    <w:p w14:paraId="4E5CB756" w14:textId="336BA92B" w:rsidR="00C91C9F"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t>Regarding the phone dataset,</w:t>
      </w:r>
      <w:r w:rsidR="00C91C9F">
        <w:rPr>
          <w:rFonts w:ascii="Times New Roman" w:hAnsi="Times New Roman" w:cs="Times New Roman"/>
          <w:sz w:val="32"/>
          <w:szCs w:val="32"/>
        </w:rPr>
        <w:t xml:space="preserve"> we also use </w:t>
      </w:r>
      <w:r w:rsidR="006B129A">
        <w:rPr>
          <w:rFonts w:ascii="Times New Roman" w:hAnsi="Times New Roman" w:cs="Times New Roman"/>
          <w:sz w:val="32"/>
          <w:szCs w:val="32"/>
        </w:rPr>
        <w:t>Linear Regression</w:t>
      </w:r>
      <w:r w:rsidR="00C91C9F">
        <w:rPr>
          <w:rFonts w:ascii="Times New Roman" w:hAnsi="Times New Roman" w:cs="Times New Roman"/>
          <w:sz w:val="32"/>
          <w:szCs w:val="32"/>
        </w:rPr>
        <w:t xml:space="preserve"> model as the mushroom dataset. After the training, the accuracy that we get is 0.97</w:t>
      </w:r>
      <w:r w:rsidR="006B129A">
        <w:rPr>
          <w:rFonts w:ascii="Times New Roman" w:hAnsi="Times New Roman" w:cs="Times New Roman"/>
          <w:sz w:val="32"/>
          <w:szCs w:val="32"/>
        </w:rPr>
        <w:t>,</w:t>
      </w:r>
      <w:r w:rsidR="00C91C9F">
        <w:rPr>
          <w:rFonts w:ascii="Times New Roman" w:hAnsi="Times New Roman" w:cs="Times New Roman"/>
          <w:sz w:val="32"/>
          <w:szCs w:val="32"/>
        </w:rPr>
        <w:t xml:space="preserve"> which</w:t>
      </w:r>
      <w:r w:rsidR="006B129A">
        <w:rPr>
          <w:rFonts w:ascii="Times New Roman" w:hAnsi="Times New Roman" w:cs="Times New Roman"/>
          <w:sz w:val="32"/>
          <w:szCs w:val="32"/>
        </w:rPr>
        <w:t xml:space="preserve"> is very high and close to 1</w:t>
      </w:r>
      <w:r w:rsidR="00C91C9F">
        <w:rPr>
          <w:rFonts w:ascii="Times New Roman" w:hAnsi="Times New Roman" w:cs="Times New Roman"/>
          <w:sz w:val="32"/>
          <w:szCs w:val="32"/>
        </w:rPr>
        <w:t>.</w:t>
      </w:r>
      <w:r w:rsidR="006B129A">
        <w:rPr>
          <w:rFonts w:ascii="Times New Roman" w:hAnsi="Times New Roman" w:cs="Times New Roman"/>
          <w:sz w:val="32"/>
          <w:szCs w:val="32"/>
        </w:rPr>
        <w:t xml:space="preserve"> In a nutshell, the data is linear separable.</w:t>
      </w:r>
    </w:p>
    <w:p w14:paraId="652BB809" w14:textId="77777777" w:rsidR="00C91C9F" w:rsidRDefault="00C91C9F" w:rsidP="00C91C9F">
      <w:pPr>
        <w:spacing w:line="480" w:lineRule="auto"/>
        <w:ind w:left="1003"/>
        <w:rPr>
          <w:rFonts w:ascii="Times New Roman" w:hAnsi="Times New Roman" w:cs="Times New Roman"/>
          <w:b/>
          <w:bCs/>
          <w:sz w:val="40"/>
          <w:szCs w:val="40"/>
        </w:rPr>
      </w:pPr>
    </w:p>
    <w:p w14:paraId="456ADB48" w14:textId="194773A1" w:rsidR="00C91C9F" w:rsidRDefault="00C91C9F" w:rsidP="00C91C9F">
      <w:pPr>
        <w:spacing w:line="480" w:lineRule="auto"/>
        <w:ind w:left="1003"/>
        <w:rPr>
          <w:rFonts w:ascii="Times New Roman" w:hAnsi="Times New Roman" w:cs="Times New Roman"/>
          <w:b/>
          <w:bCs/>
          <w:sz w:val="40"/>
          <w:szCs w:val="40"/>
        </w:rPr>
      </w:pPr>
      <w:r w:rsidRPr="00C91C9F">
        <w:rPr>
          <w:rFonts w:ascii="Times New Roman" w:hAnsi="Times New Roman" w:cs="Times New Roman"/>
          <w:b/>
          <w:bCs/>
          <w:sz w:val="40"/>
          <w:szCs w:val="40"/>
        </w:rPr>
        <w:t>2.Set up the SVM</w:t>
      </w:r>
    </w:p>
    <w:p w14:paraId="2EDA065C" w14:textId="7244C4C2" w:rsidR="0000598C" w:rsidRDefault="0000598C" w:rsidP="0000598C">
      <w:pPr>
        <w:spacing w:line="240" w:lineRule="auto"/>
        <w:ind w:firstLine="720"/>
        <w:rPr>
          <w:rFonts w:ascii="Times New Roman" w:hAnsi="Times New Roman" w:cs="Times New Roman"/>
          <w:sz w:val="32"/>
          <w:szCs w:val="32"/>
        </w:rPr>
      </w:pPr>
      <w:r>
        <w:rPr>
          <w:rFonts w:ascii="Times New Roman" w:hAnsi="Times New Roman" w:cs="Times New Roman"/>
          <w:sz w:val="32"/>
          <w:szCs w:val="32"/>
        </w:rPr>
        <w:t>To set up the suitable SVM parameters for the dataset, we will create a dictionary name “parameters” including the key such as “kernel”, “C”, “degree”, “coef0”, and “gamma”. Next, for each key, we assign a list or a tuple of values to the keys. For example, the “kernel” assigned a tuple of kernel types (“linear”, “poly”, “rbf”, “sigmoid”) and the key “C” assigned a list (‘1’, ’52’, ‘10’)</w:t>
      </w:r>
      <w:r w:rsidR="00783BE1">
        <w:rPr>
          <w:rFonts w:ascii="Times New Roman" w:hAnsi="Times New Roman" w:cs="Times New Roman"/>
          <w:sz w:val="32"/>
          <w:szCs w:val="32"/>
        </w:rPr>
        <w:t xml:space="preserve"> and so on</w:t>
      </w:r>
      <w:r w:rsidR="005F0C4E">
        <w:rPr>
          <w:rFonts w:ascii="Times New Roman" w:hAnsi="Times New Roman" w:cs="Times New Roman"/>
          <w:sz w:val="32"/>
          <w:szCs w:val="32"/>
        </w:rPr>
        <w:t>.</w:t>
      </w:r>
    </w:p>
    <w:p w14:paraId="3D367A6E" w14:textId="4B43E3E3"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w:t>
      </w:r>
      <w:r w:rsidRPr="00774FF2">
        <w:rPr>
          <w:rFonts w:ascii="Times New Roman" w:hAnsi="Times New Roman" w:cs="Times New Roman"/>
          <w:b/>
          <w:bCs/>
          <w:sz w:val="32"/>
          <w:szCs w:val="32"/>
          <w:u w:val="single"/>
        </w:rPr>
        <w:t>Mushroom dataset</w:t>
      </w:r>
      <w:r w:rsidRPr="005F0C4E">
        <w:rPr>
          <w:rFonts w:ascii="Times New Roman" w:hAnsi="Times New Roman" w:cs="Times New Roman"/>
          <w:sz w:val="32"/>
          <w:szCs w:val="32"/>
        </w:rPr>
        <w:t xml:space="preserve">. </w:t>
      </w:r>
    </w:p>
    <w:p w14:paraId="0710BF51" w14:textId="364B6725"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By running the tool, we can find that the suitable parameters for the selected dataset are {'C': 52, 'coef0': 0.5, 'degree': 8, 'gamma': 'auto', 'kernel': 'poly'}.</w:t>
      </w:r>
    </w:p>
    <w:p w14:paraId="16076540" w14:textId="7845F7DD" w:rsidR="005F0C4E" w:rsidRPr="00774FF2" w:rsidRDefault="006B129A" w:rsidP="006B129A">
      <w:pPr>
        <w:spacing w:line="240" w:lineRule="auto"/>
        <w:rPr>
          <w:rFonts w:ascii="Times New Roman" w:hAnsi="Times New Roman" w:cs="Times New Roman"/>
          <w:b/>
          <w:bCs/>
          <w:sz w:val="32"/>
          <w:szCs w:val="32"/>
        </w:rPr>
      </w:pPr>
      <w:r>
        <w:rPr>
          <w:rFonts w:ascii="Times New Roman" w:hAnsi="Times New Roman" w:cs="Times New Roman"/>
          <w:sz w:val="32"/>
          <w:szCs w:val="32"/>
        </w:rPr>
        <w:tab/>
      </w:r>
      <w:r w:rsidRPr="00774FF2">
        <w:rPr>
          <w:rFonts w:ascii="Times New Roman" w:hAnsi="Times New Roman" w:cs="Times New Roman"/>
          <w:b/>
          <w:bCs/>
          <w:sz w:val="32"/>
          <w:szCs w:val="32"/>
        </w:rPr>
        <w:t>*Phone dataset</w:t>
      </w:r>
    </w:p>
    <w:p w14:paraId="30EF358F" w14:textId="1950378F" w:rsidR="006B129A" w:rsidRDefault="006B129A" w:rsidP="006B129A">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Using the same tool, we can find the suitable parameters for the dataset are </w:t>
      </w:r>
      <w:r w:rsidRPr="006B129A">
        <w:rPr>
          <w:rFonts w:ascii="Times New Roman" w:hAnsi="Times New Roman" w:cs="Times New Roman"/>
          <w:sz w:val="32"/>
          <w:szCs w:val="32"/>
        </w:rPr>
        <w:t>{'C': 52, 'coef0': 0.001, 'degree': 3, 'gamma': 'auto', 'kernel': 'linear'}</w:t>
      </w:r>
      <w:r>
        <w:rPr>
          <w:rFonts w:ascii="Times New Roman" w:hAnsi="Times New Roman" w:cs="Times New Roman"/>
          <w:sz w:val="32"/>
          <w:szCs w:val="32"/>
        </w:rPr>
        <w:t>.</w:t>
      </w:r>
    </w:p>
    <w:p w14:paraId="2B3879AA" w14:textId="77777777" w:rsidR="006B129A" w:rsidRDefault="006B129A" w:rsidP="006B129A">
      <w:pPr>
        <w:spacing w:line="240" w:lineRule="auto"/>
        <w:rPr>
          <w:rFonts w:ascii="Times New Roman" w:hAnsi="Times New Roman" w:cs="Times New Roman"/>
          <w:sz w:val="32"/>
          <w:szCs w:val="32"/>
        </w:rPr>
      </w:pPr>
    </w:p>
    <w:p w14:paraId="0E6FF9E1" w14:textId="049DBFEA" w:rsidR="006B129A" w:rsidRDefault="006B129A" w:rsidP="006B129A">
      <w:pPr>
        <w:spacing w:line="240" w:lineRule="auto"/>
        <w:rPr>
          <w:rFonts w:ascii="Times New Roman" w:hAnsi="Times New Roman" w:cs="Times New Roman"/>
          <w:b/>
          <w:bCs/>
          <w:sz w:val="40"/>
          <w:szCs w:val="40"/>
        </w:rPr>
      </w:pPr>
      <w:r>
        <w:rPr>
          <w:rFonts w:ascii="Times New Roman" w:hAnsi="Times New Roman" w:cs="Times New Roman"/>
          <w:sz w:val="32"/>
          <w:szCs w:val="32"/>
        </w:rPr>
        <w:tab/>
      </w:r>
      <w:r>
        <w:rPr>
          <w:rFonts w:ascii="Times New Roman" w:hAnsi="Times New Roman" w:cs="Times New Roman"/>
          <w:b/>
          <w:bCs/>
          <w:sz w:val="40"/>
          <w:szCs w:val="40"/>
        </w:rPr>
        <w:t>3.SVM’s performance.</w:t>
      </w:r>
    </w:p>
    <w:p w14:paraId="2ABFE297" w14:textId="469CEF0B" w:rsidR="006B129A" w:rsidRDefault="00774FF2" w:rsidP="006B129A">
      <w:pPr>
        <w:spacing w:line="240" w:lineRule="auto"/>
        <w:rPr>
          <w:rFonts w:ascii="Times New Roman" w:hAnsi="Times New Roman" w:cs="Times New Roman"/>
          <w:sz w:val="32"/>
          <w:szCs w:val="32"/>
        </w:rPr>
      </w:pPr>
      <w:r>
        <w:rPr>
          <w:rFonts w:ascii="Times New Roman" w:hAnsi="Times New Roman" w:cs="Times New Roman"/>
          <w:sz w:val="32"/>
          <w:szCs w:val="32"/>
        </w:rPr>
        <w:tab/>
        <w:t>By using the above parameters that we found in the previous part, we start to train the SVM model with the selected datasets.</w:t>
      </w:r>
    </w:p>
    <w:p w14:paraId="27915448" w14:textId="70F213EE" w:rsidR="00774FF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*Mushroom dataset.</w:t>
      </w:r>
    </w:p>
    <w:p w14:paraId="1C142FE7" w14:textId="75B3BAAE" w:rsidR="002A062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Firstly, we </w:t>
      </w:r>
      <w:r w:rsidR="002A0622">
        <w:rPr>
          <w:rFonts w:ascii="Times New Roman" w:hAnsi="Times New Roman" w:cs="Times New Roman"/>
          <w:sz w:val="32"/>
          <w:szCs w:val="32"/>
        </w:rPr>
        <w:t>split the dataset into training and testing set using “train_test_split” . After that we create an SV</w:t>
      </w:r>
      <w:r w:rsidR="008430CE">
        <w:rPr>
          <w:rFonts w:ascii="Times New Roman" w:hAnsi="Times New Roman" w:cs="Times New Roman"/>
          <w:sz w:val="32"/>
          <w:szCs w:val="32"/>
        </w:rPr>
        <w:t>M</w:t>
      </w:r>
      <w:r w:rsidR="002A0622">
        <w:rPr>
          <w:rFonts w:ascii="Times New Roman" w:hAnsi="Times New Roman" w:cs="Times New Roman"/>
          <w:sz w:val="32"/>
          <w:szCs w:val="32"/>
        </w:rPr>
        <w:t xml:space="preserve"> model with the parameters that suitable for the dataset above. The next step is to train the model with the training set that has just been created. We can plot the heatmap of the confusion matrix for the prediction of the model with the testing set below:</w:t>
      </w:r>
    </w:p>
    <w:p w14:paraId="6DB97E8B" w14:textId="77777777"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r>
      <w:r w:rsidRPr="002A0622">
        <w:rPr>
          <w:rFonts w:ascii="Times New Roman" w:hAnsi="Times New Roman" w:cs="Times New Roman"/>
          <w:noProof/>
          <w:sz w:val="32"/>
          <w:szCs w:val="32"/>
        </w:rPr>
        <w:drawing>
          <wp:inline distT="0" distB="0" distL="0" distR="0" wp14:anchorId="73E9B35C" wp14:editId="5A870407">
            <wp:extent cx="4547746" cy="3536950"/>
            <wp:effectExtent l="0" t="0" r="5715" b="6350"/>
            <wp:docPr id="174189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9093" name=""/>
                    <pic:cNvPicPr/>
                  </pic:nvPicPr>
                  <pic:blipFill>
                    <a:blip r:embed="rId20"/>
                    <a:stretch>
                      <a:fillRect/>
                    </a:stretch>
                  </pic:blipFill>
                  <pic:spPr>
                    <a:xfrm>
                      <a:off x="0" y="0"/>
                      <a:ext cx="4598442" cy="3576378"/>
                    </a:xfrm>
                    <a:prstGeom prst="rect">
                      <a:avLst/>
                    </a:prstGeom>
                  </pic:spPr>
                </pic:pic>
              </a:graphicData>
            </a:graphic>
          </wp:inline>
        </w:drawing>
      </w:r>
      <w:r>
        <w:rPr>
          <w:rFonts w:ascii="Times New Roman" w:hAnsi="Times New Roman" w:cs="Times New Roman"/>
          <w:sz w:val="32"/>
          <w:szCs w:val="32"/>
        </w:rPr>
        <w:tab/>
      </w:r>
    </w:p>
    <w:p w14:paraId="21AFBFD8" w14:textId="62AB6089"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With the confusion matrix above, we can calculate the accuracy of the model and this have a result of 99.9% which means that the dataset is well split and the model did it perfectly.</w:t>
      </w:r>
    </w:p>
    <w:p w14:paraId="45003CEC" w14:textId="7D99062C" w:rsidR="00774FF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*Phone dataset.</w:t>
      </w:r>
    </w:p>
    <w:p w14:paraId="740B5D15" w14:textId="77777777" w:rsidR="008430CE"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ab/>
        <w:t>With the same steps as the mushroom dataset, we can train the SV</w:t>
      </w:r>
      <w:r w:rsidR="008430CE">
        <w:rPr>
          <w:rFonts w:ascii="Times New Roman" w:hAnsi="Times New Roman" w:cs="Times New Roman"/>
          <w:sz w:val="32"/>
          <w:szCs w:val="32"/>
        </w:rPr>
        <w:t>M</w:t>
      </w:r>
      <w:r>
        <w:rPr>
          <w:rFonts w:ascii="Times New Roman" w:hAnsi="Times New Roman" w:cs="Times New Roman"/>
          <w:sz w:val="32"/>
          <w:szCs w:val="32"/>
        </w:rPr>
        <w:t xml:space="preserve"> model</w:t>
      </w:r>
      <w:r w:rsidR="008430CE">
        <w:rPr>
          <w:rFonts w:ascii="Times New Roman" w:hAnsi="Times New Roman" w:cs="Times New Roman"/>
          <w:sz w:val="32"/>
          <w:szCs w:val="32"/>
        </w:rPr>
        <w:t xml:space="preserve"> with the selected dataset and get the confusion matrix as below:</w:t>
      </w:r>
    </w:p>
    <w:p w14:paraId="6A3EF237" w14:textId="12E26282" w:rsidR="002A0622"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tab/>
      </w:r>
      <w:r w:rsidR="002A0622">
        <w:rPr>
          <w:rFonts w:ascii="Times New Roman" w:hAnsi="Times New Roman" w:cs="Times New Roman"/>
          <w:sz w:val="32"/>
          <w:szCs w:val="32"/>
        </w:rPr>
        <w:t xml:space="preserve"> </w:t>
      </w:r>
      <w:r w:rsidRPr="008430CE">
        <w:rPr>
          <w:rFonts w:ascii="Times New Roman" w:hAnsi="Times New Roman" w:cs="Times New Roman"/>
          <w:noProof/>
          <w:sz w:val="32"/>
          <w:szCs w:val="32"/>
        </w:rPr>
        <w:drawing>
          <wp:inline distT="0" distB="0" distL="0" distR="0" wp14:anchorId="11E9DE0F" wp14:editId="653B9B9F">
            <wp:extent cx="4500385" cy="3548081"/>
            <wp:effectExtent l="0" t="0" r="0" b="0"/>
            <wp:docPr id="4051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3703" name=""/>
                    <pic:cNvPicPr/>
                  </pic:nvPicPr>
                  <pic:blipFill>
                    <a:blip r:embed="rId21"/>
                    <a:stretch>
                      <a:fillRect/>
                    </a:stretch>
                  </pic:blipFill>
                  <pic:spPr>
                    <a:xfrm>
                      <a:off x="0" y="0"/>
                      <a:ext cx="4515373" cy="3559897"/>
                    </a:xfrm>
                    <a:prstGeom prst="rect">
                      <a:avLst/>
                    </a:prstGeom>
                  </pic:spPr>
                </pic:pic>
              </a:graphicData>
            </a:graphic>
          </wp:inline>
        </w:drawing>
      </w:r>
    </w:p>
    <w:p w14:paraId="1F6F2F29" w14:textId="34C32ACC" w:rsidR="008430CE"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sz w:val="32"/>
          <w:szCs w:val="32"/>
        </w:rPr>
        <w:tab/>
        <w:t>The accuracy that we can compute with the given confusion matrix is 97.25%, which is also very high and gives we the conclusion that the model fit very well on the dataset.</w:t>
      </w:r>
    </w:p>
    <w:p w14:paraId="40EF84CD" w14:textId="77777777" w:rsidR="008430CE" w:rsidRDefault="008430CE" w:rsidP="00774FF2">
      <w:pPr>
        <w:spacing w:line="240" w:lineRule="auto"/>
        <w:rPr>
          <w:rFonts w:ascii="Times New Roman" w:hAnsi="Times New Roman" w:cs="Times New Roman"/>
          <w:sz w:val="32"/>
          <w:szCs w:val="32"/>
        </w:rPr>
      </w:pPr>
    </w:p>
    <w:p w14:paraId="3C948E53" w14:textId="5CF60AEF" w:rsidR="008430CE" w:rsidRPr="008430CE" w:rsidRDefault="008430CE" w:rsidP="008430CE">
      <w:pPr>
        <w:spacing w:line="240" w:lineRule="auto"/>
        <w:ind w:left="720"/>
        <w:rPr>
          <w:rFonts w:ascii="Times New Roman" w:hAnsi="Times New Roman" w:cs="Times New Roman"/>
          <w:b/>
          <w:bCs/>
          <w:sz w:val="40"/>
          <w:szCs w:val="40"/>
        </w:rPr>
      </w:pPr>
      <w:r>
        <w:rPr>
          <w:rFonts w:ascii="Times New Roman" w:hAnsi="Times New Roman" w:cs="Times New Roman"/>
          <w:b/>
          <w:bCs/>
          <w:sz w:val="40"/>
          <w:szCs w:val="40"/>
        </w:rPr>
        <w:t>4.</w:t>
      </w:r>
      <w:r w:rsidRPr="008430CE">
        <w:rPr>
          <w:rFonts w:ascii="Times New Roman" w:hAnsi="Times New Roman" w:cs="Times New Roman"/>
          <w:b/>
          <w:bCs/>
          <w:sz w:val="40"/>
          <w:szCs w:val="40"/>
        </w:rPr>
        <w:t xml:space="preserve"> Multi-class datasets</w:t>
      </w:r>
    </w:p>
    <w:p w14:paraId="4B7F1522" w14:textId="05BD273C" w:rsidR="00272B47" w:rsidRDefault="005B6BAF" w:rsidP="00272B47">
      <w:pPr>
        <w:ind w:firstLine="720"/>
        <w:rPr>
          <w:rFonts w:ascii="Times New Roman" w:hAnsi="Times New Roman" w:cs="Times New Roman"/>
          <w:sz w:val="32"/>
          <w:szCs w:val="32"/>
        </w:rPr>
      </w:pPr>
      <w:r w:rsidRPr="00272B47">
        <w:rPr>
          <w:rFonts w:ascii="Times New Roman" w:hAnsi="Times New Roman" w:cs="Times New Roman"/>
          <w:sz w:val="32"/>
          <w:szCs w:val="32"/>
        </w:rPr>
        <w:t>There are 2</w:t>
      </w:r>
      <w:r w:rsidR="00272B47" w:rsidRPr="00272B47">
        <w:rPr>
          <w:rFonts w:ascii="Times New Roman" w:hAnsi="Times New Roman" w:cs="Times New Roman"/>
          <w:sz w:val="32"/>
          <w:szCs w:val="32"/>
        </w:rPr>
        <w:t xml:space="preserve"> most common</w:t>
      </w:r>
      <w:r w:rsidRPr="00272B47">
        <w:rPr>
          <w:rFonts w:ascii="Times New Roman" w:hAnsi="Times New Roman" w:cs="Times New Roman"/>
          <w:sz w:val="32"/>
          <w:szCs w:val="32"/>
        </w:rPr>
        <w:t xml:space="preserve"> ways </w:t>
      </w:r>
      <w:r w:rsidR="00272B47" w:rsidRPr="00272B47">
        <w:rPr>
          <w:rFonts w:ascii="Times New Roman" w:hAnsi="Times New Roman" w:cs="Times New Roman"/>
          <w:sz w:val="32"/>
          <w:szCs w:val="32"/>
        </w:rPr>
        <w:t>for SVM to handle the classification task for multi-class dataset</w:t>
      </w:r>
      <w:r w:rsidR="00272B47">
        <w:rPr>
          <w:rFonts w:ascii="Times New Roman" w:hAnsi="Times New Roman" w:cs="Times New Roman"/>
          <w:sz w:val="32"/>
          <w:szCs w:val="32"/>
        </w:rPr>
        <w:t xml:space="preserve"> which are “One-vs-Rest” and “One-vs-One”:</w:t>
      </w:r>
    </w:p>
    <w:p w14:paraId="053832F0" w14:textId="5FFF415A" w:rsid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With the “One-vs-Rest” ways, with n classes in the dataset, we will train n SVMs. For each classifier, we will treat the current class as positive and the other are negative. During the prediction, we will choose the highest score of the output as the final prediction.</w:t>
      </w:r>
    </w:p>
    <w:p w14:paraId="2FC08AB7" w14:textId="5CCD4BCC" w:rsidR="00272B47" w:rsidRP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 xml:space="preserve">With the “One-vs-One” way, we will create a binary classifier for each pair of classes, which means that we will have (n*(n-1)/2 classifiers. For each classifier, </w:t>
      </w:r>
      <w:r w:rsidR="00CF7755">
        <w:rPr>
          <w:rFonts w:ascii="Times New Roman" w:hAnsi="Times New Roman" w:cs="Times New Roman"/>
          <w:sz w:val="32"/>
          <w:szCs w:val="32"/>
        </w:rPr>
        <w:t xml:space="preserve">we only train on the data of two classes and ignore the rest. During the prediction, </w:t>
      </w:r>
      <w:r w:rsidR="00CF7755" w:rsidRPr="00CF7755">
        <w:rPr>
          <w:rFonts w:ascii="Times New Roman" w:hAnsi="Times New Roman" w:cs="Times New Roman"/>
          <w:sz w:val="32"/>
          <w:szCs w:val="32"/>
        </w:rPr>
        <w:t>we employ majority voting along with the distance from the margin as a confidence criterion</w:t>
      </w:r>
      <w:r w:rsidR="00CF7755">
        <w:rPr>
          <w:rFonts w:ascii="Times New Roman" w:hAnsi="Times New Roman" w:cs="Times New Roman"/>
          <w:sz w:val="32"/>
          <w:szCs w:val="32"/>
        </w:rPr>
        <w:t xml:space="preserve">. </w:t>
      </w:r>
    </w:p>
    <w:p w14:paraId="76524E65" w14:textId="61165966" w:rsidR="00272B47" w:rsidRDefault="00272B47" w:rsidP="005F0C4E">
      <w:pPr>
        <w:pStyle w:val="ListParagraph"/>
        <w:spacing w:line="240" w:lineRule="auto"/>
        <w:ind w:left="1080"/>
        <w:rPr>
          <w:rFonts w:ascii="Times New Roman" w:hAnsi="Times New Roman" w:cs="Times New Roman"/>
          <w:sz w:val="32"/>
          <w:szCs w:val="32"/>
        </w:rPr>
      </w:pPr>
    </w:p>
    <w:p w14:paraId="4DECAF64" w14:textId="77777777" w:rsidR="005F0C4E" w:rsidRPr="005F0C4E" w:rsidRDefault="005F0C4E" w:rsidP="005F0C4E">
      <w:pPr>
        <w:pStyle w:val="ListParagraph"/>
        <w:spacing w:line="240" w:lineRule="auto"/>
        <w:ind w:left="1080"/>
        <w:rPr>
          <w:rFonts w:ascii="Times New Roman" w:hAnsi="Times New Roman" w:cs="Times New Roman"/>
          <w:sz w:val="32"/>
          <w:szCs w:val="32"/>
        </w:rPr>
      </w:pPr>
    </w:p>
    <w:p w14:paraId="2FE9DBB4" w14:textId="183A8ACF" w:rsidR="0000598C" w:rsidRPr="0000598C" w:rsidRDefault="0000598C" w:rsidP="00C91C9F">
      <w:pPr>
        <w:spacing w:line="480" w:lineRule="auto"/>
        <w:ind w:left="1003"/>
        <w:rPr>
          <w:rFonts w:ascii="Times New Roman" w:hAnsi="Times New Roman" w:cs="Times New Roman"/>
          <w:sz w:val="32"/>
          <w:szCs w:val="32"/>
        </w:rPr>
      </w:pPr>
    </w:p>
    <w:p w14:paraId="2B9E5015" w14:textId="59401539" w:rsidR="00894411" w:rsidRDefault="00C91C9F" w:rsidP="007D6479">
      <w:pPr>
        <w:spacing w:line="240" w:lineRule="auto"/>
        <w:rPr>
          <w:rFonts w:ascii="Times New Roman" w:hAnsi="Times New Roman" w:cs="Times New Roman"/>
          <w:sz w:val="32"/>
          <w:szCs w:val="32"/>
        </w:rPr>
      </w:pPr>
      <w:r>
        <w:rPr>
          <w:rFonts w:ascii="Times New Roman" w:hAnsi="Times New Roman" w:cs="Times New Roman"/>
          <w:sz w:val="32"/>
          <w:szCs w:val="32"/>
        </w:rPr>
        <w:tab/>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D9624" w14:textId="77777777" w:rsidR="00553081" w:rsidRDefault="00553081" w:rsidP="00225D5D">
      <w:pPr>
        <w:spacing w:after="0" w:line="240" w:lineRule="auto"/>
      </w:pPr>
      <w:r>
        <w:separator/>
      </w:r>
    </w:p>
  </w:endnote>
  <w:endnote w:type="continuationSeparator" w:id="0">
    <w:p w14:paraId="5E21953E" w14:textId="77777777" w:rsidR="00553081" w:rsidRDefault="00553081"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A128B" w14:textId="77777777" w:rsidR="00553081" w:rsidRDefault="00553081" w:rsidP="00225D5D">
      <w:pPr>
        <w:spacing w:after="0" w:line="240" w:lineRule="auto"/>
      </w:pPr>
      <w:r>
        <w:separator/>
      </w:r>
    </w:p>
  </w:footnote>
  <w:footnote w:type="continuationSeparator" w:id="0">
    <w:p w14:paraId="585A1FB9" w14:textId="77777777" w:rsidR="00553081" w:rsidRDefault="00553081"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1"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2"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7"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8"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2"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4"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8535916">
    <w:abstractNumId w:val="9"/>
  </w:num>
  <w:num w:numId="2" w16cid:durableId="479493850">
    <w:abstractNumId w:val="29"/>
  </w:num>
  <w:num w:numId="3" w16cid:durableId="137262516">
    <w:abstractNumId w:val="30"/>
  </w:num>
  <w:num w:numId="4" w16cid:durableId="1317222288">
    <w:abstractNumId w:val="40"/>
  </w:num>
  <w:num w:numId="5" w16cid:durableId="591477296">
    <w:abstractNumId w:val="14"/>
  </w:num>
  <w:num w:numId="6" w16cid:durableId="301429102">
    <w:abstractNumId w:val="6"/>
  </w:num>
  <w:num w:numId="7" w16cid:durableId="2083023634">
    <w:abstractNumId w:val="42"/>
  </w:num>
  <w:num w:numId="8" w16cid:durableId="385494581">
    <w:abstractNumId w:val="31"/>
  </w:num>
  <w:num w:numId="9" w16cid:durableId="1237784890">
    <w:abstractNumId w:val="45"/>
  </w:num>
  <w:num w:numId="10" w16cid:durableId="1008288794">
    <w:abstractNumId w:val="22"/>
  </w:num>
  <w:num w:numId="11" w16cid:durableId="1554387610">
    <w:abstractNumId w:val="20"/>
  </w:num>
  <w:num w:numId="12" w16cid:durableId="1000158253">
    <w:abstractNumId w:val="0"/>
  </w:num>
  <w:num w:numId="13" w16cid:durableId="1448357107">
    <w:abstractNumId w:val="4"/>
  </w:num>
  <w:num w:numId="14" w16cid:durableId="560596844">
    <w:abstractNumId w:val="18"/>
  </w:num>
  <w:num w:numId="15" w16cid:durableId="557593680">
    <w:abstractNumId w:val="36"/>
  </w:num>
  <w:num w:numId="16" w16cid:durableId="1331757613">
    <w:abstractNumId w:val="13"/>
  </w:num>
  <w:num w:numId="17" w16cid:durableId="895892267">
    <w:abstractNumId w:val="16"/>
  </w:num>
  <w:num w:numId="18" w16cid:durableId="1095125970">
    <w:abstractNumId w:val="32"/>
  </w:num>
  <w:num w:numId="19" w16cid:durableId="2146969251">
    <w:abstractNumId w:val="28"/>
  </w:num>
  <w:num w:numId="20" w16cid:durableId="911701012">
    <w:abstractNumId w:val="1"/>
  </w:num>
  <w:num w:numId="21" w16cid:durableId="303005483">
    <w:abstractNumId w:val="23"/>
  </w:num>
  <w:num w:numId="22" w16cid:durableId="1222670796">
    <w:abstractNumId w:val="34"/>
  </w:num>
  <w:num w:numId="23" w16cid:durableId="1733388553">
    <w:abstractNumId w:val="44"/>
  </w:num>
  <w:num w:numId="24" w16cid:durableId="1217934958">
    <w:abstractNumId w:val="17"/>
  </w:num>
  <w:num w:numId="25" w16cid:durableId="28117782">
    <w:abstractNumId w:val="27"/>
  </w:num>
  <w:num w:numId="26" w16cid:durableId="138110351">
    <w:abstractNumId w:val="35"/>
  </w:num>
  <w:num w:numId="27" w16cid:durableId="2001425586">
    <w:abstractNumId w:val="10"/>
  </w:num>
  <w:num w:numId="28" w16cid:durableId="1693802208">
    <w:abstractNumId w:val="21"/>
  </w:num>
  <w:num w:numId="29" w16cid:durableId="379474179">
    <w:abstractNumId w:val="19"/>
  </w:num>
  <w:num w:numId="30" w16cid:durableId="1848321137">
    <w:abstractNumId w:val="33"/>
  </w:num>
  <w:num w:numId="31" w16cid:durableId="66851807">
    <w:abstractNumId w:val="26"/>
  </w:num>
  <w:num w:numId="32" w16cid:durableId="507138097">
    <w:abstractNumId w:val="2"/>
  </w:num>
  <w:num w:numId="33" w16cid:durableId="2088837978">
    <w:abstractNumId w:val="38"/>
  </w:num>
  <w:num w:numId="34" w16cid:durableId="1087072225">
    <w:abstractNumId w:val="11"/>
  </w:num>
  <w:num w:numId="35" w16cid:durableId="1291478344">
    <w:abstractNumId w:val="24"/>
  </w:num>
  <w:num w:numId="36" w16cid:durableId="2020041863">
    <w:abstractNumId w:val="15"/>
  </w:num>
  <w:num w:numId="37" w16cid:durableId="1985307994">
    <w:abstractNumId w:val="39"/>
  </w:num>
  <w:num w:numId="38" w16cid:durableId="1072894996">
    <w:abstractNumId w:val="12"/>
  </w:num>
  <w:num w:numId="39" w16cid:durableId="1589655043">
    <w:abstractNumId w:val="3"/>
  </w:num>
  <w:num w:numId="40" w16cid:durableId="658122839">
    <w:abstractNumId w:val="37"/>
  </w:num>
  <w:num w:numId="41" w16cid:durableId="813453947">
    <w:abstractNumId w:val="5"/>
  </w:num>
  <w:num w:numId="42" w16cid:durableId="442506710">
    <w:abstractNumId w:val="8"/>
  </w:num>
  <w:num w:numId="43" w16cid:durableId="1076316919">
    <w:abstractNumId w:val="43"/>
  </w:num>
  <w:num w:numId="44" w16cid:durableId="2066029822">
    <w:abstractNumId w:val="41"/>
  </w:num>
  <w:num w:numId="45" w16cid:durableId="442458495">
    <w:abstractNumId w:val="7"/>
  </w:num>
  <w:num w:numId="46" w16cid:durableId="9635832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598C"/>
    <w:rsid w:val="00032A82"/>
    <w:rsid w:val="000335F7"/>
    <w:rsid w:val="00034ED4"/>
    <w:rsid w:val="00055141"/>
    <w:rsid w:val="00055CF0"/>
    <w:rsid w:val="00062F5B"/>
    <w:rsid w:val="00072C61"/>
    <w:rsid w:val="00076211"/>
    <w:rsid w:val="000A49D5"/>
    <w:rsid w:val="000C596B"/>
    <w:rsid w:val="000F1D93"/>
    <w:rsid w:val="0011530E"/>
    <w:rsid w:val="0013267D"/>
    <w:rsid w:val="00133885"/>
    <w:rsid w:val="00136C6C"/>
    <w:rsid w:val="00143C8E"/>
    <w:rsid w:val="00157D09"/>
    <w:rsid w:val="00202690"/>
    <w:rsid w:val="00204FA9"/>
    <w:rsid w:val="00205215"/>
    <w:rsid w:val="00225D5D"/>
    <w:rsid w:val="00235E16"/>
    <w:rsid w:val="00246D7C"/>
    <w:rsid w:val="00272B47"/>
    <w:rsid w:val="00287ECF"/>
    <w:rsid w:val="002A0622"/>
    <w:rsid w:val="002B6EFC"/>
    <w:rsid w:val="002F54DB"/>
    <w:rsid w:val="00356790"/>
    <w:rsid w:val="003E4F36"/>
    <w:rsid w:val="003F28CD"/>
    <w:rsid w:val="003F60DA"/>
    <w:rsid w:val="00425EB1"/>
    <w:rsid w:val="00437614"/>
    <w:rsid w:val="0044349E"/>
    <w:rsid w:val="00445776"/>
    <w:rsid w:val="0046518E"/>
    <w:rsid w:val="00470E38"/>
    <w:rsid w:val="004947D7"/>
    <w:rsid w:val="004C70C7"/>
    <w:rsid w:val="004E5D32"/>
    <w:rsid w:val="00512993"/>
    <w:rsid w:val="00542D8A"/>
    <w:rsid w:val="00553081"/>
    <w:rsid w:val="005B6BAF"/>
    <w:rsid w:val="005F0C4E"/>
    <w:rsid w:val="00624DE2"/>
    <w:rsid w:val="00681752"/>
    <w:rsid w:val="006B129A"/>
    <w:rsid w:val="006B310B"/>
    <w:rsid w:val="006B668E"/>
    <w:rsid w:val="006B7C7A"/>
    <w:rsid w:val="006D06F4"/>
    <w:rsid w:val="006D309F"/>
    <w:rsid w:val="006E7BA1"/>
    <w:rsid w:val="00756D8A"/>
    <w:rsid w:val="00774FF2"/>
    <w:rsid w:val="007830B4"/>
    <w:rsid w:val="00783BE1"/>
    <w:rsid w:val="007B041C"/>
    <w:rsid w:val="007B35D6"/>
    <w:rsid w:val="007C05AD"/>
    <w:rsid w:val="007C6442"/>
    <w:rsid w:val="007D6479"/>
    <w:rsid w:val="008015CB"/>
    <w:rsid w:val="00821267"/>
    <w:rsid w:val="00835741"/>
    <w:rsid w:val="008430CE"/>
    <w:rsid w:val="00894411"/>
    <w:rsid w:val="008A0A4B"/>
    <w:rsid w:val="008A5012"/>
    <w:rsid w:val="008E2D2B"/>
    <w:rsid w:val="008E2E77"/>
    <w:rsid w:val="00917484"/>
    <w:rsid w:val="00950BA3"/>
    <w:rsid w:val="009646C1"/>
    <w:rsid w:val="009A58B5"/>
    <w:rsid w:val="009C714F"/>
    <w:rsid w:val="009E138D"/>
    <w:rsid w:val="009F265D"/>
    <w:rsid w:val="00A02C7D"/>
    <w:rsid w:val="00A03C3E"/>
    <w:rsid w:val="00A11A03"/>
    <w:rsid w:val="00A15AC6"/>
    <w:rsid w:val="00A20B91"/>
    <w:rsid w:val="00A43C33"/>
    <w:rsid w:val="00A47AA5"/>
    <w:rsid w:val="00A53694"/>
    <w:rsid w:val="00A63890"/>
    <w:rsid w:val="00A943D7"/>
    <w:rsid w:val="00A95D5E"/>
    <w:rsid w:val="00AB7EA4"/>
    <w:rsid w:val="00AC144A"/>
    <w:rsid w:val="00AE4E4E"/>
    <w:rsid w:val="00B50125"/>
    <w:rsid w:val="00B52BA8"/>
    <w:rsid w:val="00B566A0"/>
    <w:rsid w:val="00B620D9"/>
    <w:rsid w:val="00B62CEE"/>
    <w:rsid w:val="00BD4706"/>
    <w:rsid w:val="00BE00DB"/>
    <w:rsid w:val="00BE02A1"/>
    <w:rsid w:val="00BE4315"/>
    <w:rsid w:val="00C004B4"/>
    <w:rsid w:val="00C006C4"/>
    <w:rsid w:val="00C23995"/>
    <w:rsid w:val="00C26827"/>
    <w:rsid w:val="00C85ED5"/>
    <w:rsid w:val="00C91C9F"/>
    <w:rsid w:val="00C97251"/>
    <w:rsid w:val="00CB5987"/>
    <w:rsid w:val="00CD4D86"/>
    <w:rsid w:val="00CD6044"/>
    <w:rsid w:val="00CE0C84"/>
    <w:rsid w:val="00CF4851"/>
    <w:rsid w:val="00CF7755"/>
    <w:rsid w:val="00D25C45"/>
    <w:rsid w:val="00D52680"/>
    <w:rsid w:val="00D55CA7"/>
    <w:rsid w:val="00D64995"/>
    <w:rsid w:val="00D64CB4"/>
    <w:rsid w:val="00D831AA"/>
    <w:rsid w:val="00DB7419"/>
    <w:rsid w:val="00DC4451"/>
    <w:rsid w:val="00DD0F3D"/>
    <w:rsid w:val="00DE48D1"/>
    <w:rsid w:val="00DE4A1F"/>
    <w:rsid w:val="00E04E30"/>
    <w:rsid w:val="00E05459"/>
    <w:rsid w:val="00E24DB9"/>
    <w:rsid w:val="00E474FF"/>
    <w:rsid w:val="00E826FA"/>
    <w:rsid w:val="00E91662"/>
    <w:rsid w:val="00E9299D"/>
    <w:rsid w:val="00EF40E2"/>
    <w:rsid w:val="00F1077F"/>
    <w:rsid w:val="00F32053"/>
    <w:rsid w:val="00F3741E"/>
    <w:rsid w:val="00F443C6"/>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10</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Linh Nguyễn</cp:lastModifiedBy>
  <cp:revision>57</cp:revision>
  <cp:lastPrinted>2024-05-13T07:56:00Z</cp:lastPrinted>
  <dcterms:created xsi:type="dcterms:W3CDTF">2024-05-07T16:04:00Z</dcterms:created>
  <dcterms:modified xsi:type="dcterms:W3CDTF">2024-05-18T15:22:00Z</dcterms:modified>
</cp:coreProperties>
</file>