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E79B5" w14:textId="77777777" w:rsidR="00EC1203" w:rsidRDefault="00EC1203">
      <w:pPr>
        <w:spacing w:after="1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2B195728" w14:textId="77777777">
        <w:tblPrEx>
          <w:tblCellMar>
            <w:top w:w="0" w:type="dxa"/>
            <w:bottom w:w="0" w:type="dxa"/>
          </w:tblCellMar>
        </w:tblPrEx>
        <w:tc>
          <w:tcPr>
            <w:tcW w:w="9026" w:type="dxa"/>
            <w:shd w:val="clear" w:color="auto" w:fill="00796B"/>
            <w:tcMar>
              <w:top w:w="400" w:type="dxa"/>
              <w:left w:w="300" w:type="dxa"/>
              <w:bottom w:w="400" w:type="dxa"/>
              <w:right w:w="300" w:type="dxa"/>
            </w:tcMar>
          </w:tcPr>
          <w:p w14:paraId="593FF616" w14:textId="77777777" w:rsidR="00EC1203" w:rsidRDefault="00BC6368">
            <w:pPr>
              <w:spacing w:after="80"/>
              <w:jc w:val="center"/>
            </w:pPr>
            <w:r>
              <w:rPr>
                <w:b/>
                <w:bCs/>
                <w:color w:val="FFFFFF"/>
                <w:sz w:val="44"/>
                <w:szCs w:val="44"/>
              </w:rPr>
              <w:t>INFORME TÉCNICO DE SEGURIDAD</w:t>
            </w:r>
          </w:p>
          <w:p w14:paraId="05D08209" w14:textId="77777777" w:rsidR="00EC1203" w:rsidRDefault="00BC6368">
            <w:pPr>
              <w:jc w:val="center"/>
            </w:pPr>
            <w:r>
              <w:rPr>
                <w:color w:val="E0F2F1"/>
                <w:sz w:val="22"/>
                <w:szCs w:val="22"/>
              </w:rPr>
              <w:t>Autenticación de Usuarios y Cifrado de Datos Sensibles</w:t>
            </w:r>
          </w:p>
        </w:tc>
      </w:tr>
    </w:tbl>
    <w:p w14:paraId="063162BD" w14:textId="77777777" w:rsidR="00EC1203" w:rsidRDefault="00EC1203">
      <w:pPr>
        <w:spacing w:after="400"/>
      </w:pPr>
    </w:p>
    <w:p w14:paraId="2FA5B1E5" w14:textId="77777777" w:rsidR="00EC1203" w:rsidRDefault="00BC6368">
      <w:pPr>
        <w:spacing w:after="120"/>
        <w:jc w:val="center"/>
      </w:pPr>
      <w:r>
        <w:rPr>
          <w:b/>
          <w:bCs/>
          <w:color w:val="00796B"/>
          <w:sz w:val="26"/>
          <w:szCs w:val="26"/>
        </w:rPr>
        <w:t>GestorDeTareas — Aplicación Android (Kotlin / Jetpack Compose)</w:t>
      </w:r>
    </w:p>
    <w:p w14:paraId="02A671BE" w14:textId="77777777" w:rsidR="00EC1203" w:rsidRDefault="00EC1203">
      <w:pPr>
        <w:pBdr>
          <w:bottom w:val="single" w:sz="6" w:space="1" w:color="E0F2F1"/>
        </w:pBdr>
        <w:spacing w:after="200"/>
      </w:pPr>
    </w:p>
    <w:p w14:paraId="46662771" w14:textId="67F38054" w:rsidR="00EC1203" w:rsidRDefault="00BC6368">
      <w:pPr>
        <w:spacing w:after="60"/>
        <w:jc w:val="center"/>
      </w:pPr>
      <w:r>
        <w:rPr>
          <w:sz w:val="22"/>
          <w:szCs w:val="22"/>
        </w:rPr>
        <w:t>Manu</w:t>
      </w:r>
      <w:r w:rsidR="00E22D78">
        <w:rPr>
          <w:sz w:val="22"/>
          <w:szCs w:val="22"/>
        </w:rPr>
        <w:t>el</w:t>
      </w:r>
      <w:r>
        <w:rPr>
          <w:sz w:val="22"/>
          <w:szCs w:val="22"/>
        </w:rPr>
        <w:t xml:space="preserve"> Hurtado</w:t>
      </w:r>
      <w:r w:rsidR="00E22D78">
        <w:rPr>
          <w:sz w:val="22"/>
          <w:szCs w:val="22"/>
        </w:rPr>
        <w:t xml:space="preserve"> Acosta</w:t>
      </w:r>
    </w:p>
    <w:p w14:paraId="5803F457" w14:textId="77777777" w:rsidR="00EC1203" w:rsidRDefault="00BC6368">
      <w:pPr>
        <w:spacing w:after="60"/>
        <w:jc w:val="center"/>
      </w:pPr>
      <w:r>
        <w:rPr>
          <w:sz w:val="22"/>
          <w:szCs w:val="22"/>
        </w:rPr>
        <w:t>Junio 2026</w:t>
      </w:r>
    </w:p>
    <w:p w14:paraId="2AC199BB" w14:textId="77777777" w:rsidR="00EC1203" w:rsidRDefault="00BC6368">
      <w:pPr>
        <w:spacing w:after="60"/>
        <w:jc w:val="center"/>
      </w:pPr>
      <w:r>
        <w:rPr>
          <w:sz w:val="22"/>
          <w:szCs w:val="22"/>
        </w:rPr>
        <w:t>Seguridad en Aplicaciones Móviles</w:t>
      </w:r>
    </w:p>
    <w:p w14:paraId="60335287" w14:textId="77777777" w:rsidR="00EC1203" w:rsidRDefault="00BC6368">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7D78624C"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2BF1FCB4" w14:textId="77777777" w:rsidR="00EC1203" w:rsidRDefault="00BC6368">
            <w:r>
              <w:rPr>
                <w:b/>
                <w:bCs/>
                <w:color w:val="FFFFFF"/>
                <w:sz w:val="26"/>
                <w:szCs w:val="26"/>
              </w:rPr>
              <w:lastRenderedPageBreak/>
              <w:t>1. Introducción</w:t>
            </w:r>
          </w:p>
        </w:tc>
      </w:tr>
    </w:tbl>
    <w:p w14:paraId="0E6006CE" w14:textId="77777777" w:rsidR="00EC1203" w:rsidRDefault="00EC1203">
      <w:pPr>
        <w:spacing w:after="160"/>
      </w:pPr>
    </w:p>
    <w:p w14:paraId="14F1D6CB" w14:textId="77777777" w:rsidR="00EC1203" w:rsidRDefault="00BC6368">
      <w:pPr>
        <w:spacing w:after="120" w:line="276" w:lineRule="auto"/>
        <w:jc w:val="both"/>
      </w:pPr>
      <w:r>
        <w:t>La seguridad en aplicaciones móviles es un requisito fundamental en el desarrollo de software moderno. Las apps manejan información personal sensible —credenciales de acceso, datos de ubicación, anotaciones privadas— cuya exposición puede tener consecuenci</w:t>
      </w:r>
      <w:r>
        <w:t>as graves para el usuario. Esta actividad aborda dos pilares de seguridad sobre la aplicación GestorDeTareas:</w:t>
      </w:r>
    </w:p>
    <w:p w14:paraId="1CC9E7F0" w14:textId="77777777" w:rsidR="00EC1203" w:rsidRDefault="00BC6368">
      <w:pPr>
        <w:spacing w:after="120" w:line="276" w:lineRule="auto"/>
        <w:jc w:val="both"/>
      </w:pPr>
      <w:r>
        <w:rPr>
          <w:b/>
          <w:bCs/>
        </w:rPr>
        <w:t>autenticación de usuarios</w:t>
      </w:r>
      <w:r>
        <w:t xml:space="preserve"> (tanto remota con Firebase como local en el dispositivo) y </w:t>
      </w:r>
      <w:r>
        <w:rPr>
          <w:b/>
          <w:bCs/>
        </w:rPr>
        <w:t>cifrado de datos sensibles en reposo</w:t>
      </w:r>
      <w:r>
        <w:t xml:space="preserve"> con AES-256-GCM y hashin</w:t>
      </w:r>
      <w:r>
        <w:t>g SHA-256.</w:t>
      </w:r>
    </w:p>
    <w:p w14:paraId="08D3B2E4" w14:textId="77777777" w:rsidR="00EC1203" w:rsidRDefault="00BC6368">
      <w:pPr>
        <w:spacing w:after="120" w:line="276" w:lineRule="auto"/>
        <w:jc w:val="both"/>
      </w:pPr>
      <w:r>
        <w:t>GestorDeTareas es una app Android desarrollada en Kotlin con Jetpack Compose que permite crear, visualizar y gestionar tareas con ubicación geográfica. En su versión original los datos se almacenaban en texto plano y no existía verificación loca</w:t>
      </w:r>
      <w:r>
        <w:t>l de credenciales. Esta versión mejorada implementa protección completa en todos los puntos de riesgo identificados.</w:t>
      </w:r>
    </w:p>
    <w:p w14:paraId="3C8279FE"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289C2700"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748EE2B5" w14:textId="77777777" w:rsidR="00EC1203" w:rsidRDefault="00BC6368">
            <w:r>
              <w:rPr>
                <w:b/>
                <w:bCs/>
                <w:color w:val="FFFFFF"/>
                <w:sz w:val="26"/>
                <w:szCs w:val="26"/>
              </w:rPr>
              <w:t>2. Implementación de Seguridad</w:t>
            </w:r>
          </w:p>
        </w:tc>
      </w:tr>
    </w:tbl>
    <w:p w14:paraId="0990FE8C" w14:textId="77777777" w:rsidR="00EC1203" w:rsidRDefault="00EC1203">
      <w:pPr>
        <w:spacing w:after="160"/>
      </w:pPr>
    </w:p>
    <w:p w14:paraId="1A8208A5" w14:textId="77777777" w:rsidR="00EC1203" w:rsidRDefault="00BC6368">
      <w:pPr>
        <w:pStyle w:val="Ttulo2"/>
      </w:pPr>
      <w:r>
        <w:t>2.1  Dependencia de seguridad (build.gradle.kts)</w:t>
      </w:r>
    </w:p>
    <w:p w14:paraId="099255DF" w14:textId="77777777" w:rsidR="00EC1203" w:rsidRDefault="00BC6368">
      <w:pPr>
        <w:spacing w:after="120" w:line="276" w:lineRule="auto"/>
        <w:jc w:val="both"/>
      </w:pPr>
      <w:r>
        <w:t>Se añadió la librería oficial de Android para criptograf</w:t>
      </w:r>
      <w:r>
        <w:t>ía al archivo app/build.gradle.kts:</w:t>
      </w:r>
    </w:p>
    <w:p w14:paraId="4DF4FAC4"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rsidRPr="00E22D78" w14:paraId="57BF5FE8"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45183B" w14:textId="77777777" w:rsidR="00EC1203" w:rsidRPr="00E22D78" w:rsidRDefault="00BC6368">
            <w:pPr>
              <w:rPr>
                <w:lang w:val="en-US"/>
              </w:rPr>
            </w:pPr>
            <w:r w:rsidRPr="00E22D78">
              <w:rPr>
                <w:rFonts w:ascii="Courier New" w:eastAsia="Courier New" w:hAnsi="Courier New" w:cs="Courier New"/>
                <w:color w:val="1B5E20"/>
                <w:sz w:val="16"/>
                <w:szCs w:val="16"/>
                <w:lang w:val="en-US"/>
              </w:rPr>
              <w:t>implementation("androidx.security:security-crypto:1.1.0-alpha06")</w:t>
            </w:r>
          </w:p>
        </w:tc>
      </w:tr>
    </w:tbl>
    <w:p w14:paraId="63CF2444" w14:textId="77777777" w:rsidR="00EC1203" w:rsidRPr="00E22D78" w:rsidRDefault="00EC1203">
      <w:pPr>
        <w:spacing w:after="200"/>
        <w:rPr>
          <w:lang w:val="en-US"/>
        </w:rPr>
      </w:pPr>
    </w:p>
    <w:p w14:paraId="1CAF2E81" w14:textId="77777777" w:rsidR="00EC1203" w:rsidRDefault="00BC6368">
      <w:pPr>
        <w:pStyle w:val="Ttulo2"/>
      </w:pPr>
      <w:r>
        <w:t>2.2  CryptoManager — AES-256-GCM y SHA-256</w:t>
      </w:r>
    </w:p>
    <w:p w14:paraId="0797D0A0" w14:textId="77777777" w:rsidR="00EC1203" w:rsidRDefault="00BC6368">
      <w:pPr>
        <w:spacing w:after="120" w:line="276" w:lineRule="auto"/>
        <w:jc w:val="both"/>
      </w:pPr>
      <w:r>
        <w:t>La clase CryptoManager (data/CryptoManager.kt) centraliza toda la criptografía de la app y provee tres capacidades:</w:t>
      </w:r>
    </w:p>
    <w:p w14:paraId="662B41B8" w14:textId="77777777" w:rsidR="00EC1203" w:rsidRDefault="00BC6368">
      <w:pPr>
        <w:pStyle w:val="Prrafodelista"/>
        <w:numPr>
          <w:ilvl w:val="0"/>
          <w:numId w:val="2"/>
        </w:numPr>
        <w:spacing w:after="60"/>
      </w:pPr>
      <w:r>
        <w:rPr>
          <w:b/>
          <w:bCs/>
        </w:rPr>
        <w:t>EncryptedSharedPreferences</w:t>
      </w:r>
      <w:r>
        <w:t>: almacenamiento seguro de preferencias con AES-256-SIV (claves) y AES-256-GCM (valores).</w:t>
      </w:r>
    </w:p>
    <w:p w14:paraId="24852782" w14:textId="77777777" w:rsidR="00EC1203" w:rsidRDefault="00BC6368">
      <w:pPr>
        <w:pStyle w:val="Prrafodelista"/>
        <w:numPr>
          <w:ilvl w:val="0"/>
          <w:numId w:val="2"/>
        </w:numPr>
        <w:spacing w:after="60"/>
      </w:pPr>
      <w:r>
        <w:rPr>
          <w:b/>
          <w:bCs/>
        </w:rPr>
        <w:t>Cifrado AES-256-GCM</w:t>
      </w:r>
      <w:r>
        <w:t xml:space="preserve"> vía </w:t>
      </w:r>
      <w:r>
        <w:t>Android Keystore: cifra campos de texto en SQLite. La clave criptográfica nunca abandona el enclave de seguridad del hardware.</w:t>
      </w:r>
    </w:p>
    <w:p w14:paraId="23495CC7" w14:textId="77777777" w:rsidR="00EC1203" w:rsidRDefault="00BC6368">
      <w:pPr>
        <w:pStyle w:val="Prrafodelista"/>
        <w:numPr>
          <w:ilvl w:val="0"/>
          <w:numId w:val="2"/>
        </w:numPr>
        <w:spacing w:after="60"/>
      </w:pPr>
      <w:r>
        <w:rPr>
          <w:b/>
          <w:bCs/>
        </w:rPr>
        <w:t>Hashing SHA-256</w:t>
      </w:r>
      <w:r>
        <w:t>: genera huellas irreversibles de contraseñas para la autenticación local.</w:t>
      </w:r>
    </w:p>
    <w:p w14:paraId="5078FAC2" w14:textId="77777777" w:rsidR="00EC1203" w:rsidRDefault="00EC1203">
      <w:pPr>
        <w:spacing w:after="10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3B45746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C38D4B8" w14:textId="77777777" w:rsidR="00EC1203" w:rsidRDefault="00BC6368">
            <w:r>
              <w:rPr>
                <w:rFonts w:ascii="Courier New" w:eastAsia="Courier New" w:hAnsi="Courier New" w:cs="Courier New"/>
                <w:color w:val="1B5E20"/>
                <w:sz w:val="16"/>
                <w:szCs w:val="16"/>
              </w:rPr>
              <w:t>// Cifrado AES-256-GCM (campos en SQLi</w:t>
            </w:r>
            <w:r>
              <w:rPr>
                <w:rFonts w:ascii="Courier New" w:eastAsia="Courier New" w:hAnsi="Courier New" w:cs="Courier New"/>
                <w:color w:val="1B5E20"/>
                <w:sz w:val="16"/>
                <w:szCs w:val="16"/>
              </w:rPr>
              <w:t>te)</w:t>
            </w:r>
          </w:p>
        </w:tc>
      </w:tr>
      <w:tr w:rsidR="00EC1203" w:rsidRPr="00E22D78" w14:paraId="2ADCE7D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29074C7" w14:textId="77777777" w:rsidR="00EC1203" w:rsidRPr="00E22D78" w:rsidRDefault="00BC6368">
            <w:pPr>
              <w:rPr>
                <w:lang w:val="en-US"/>
              </w:rPr>
            </w:pPr>
            <w:r w:rsidRPr="00E22D78">
              <w:rPr>
                <w:rFonts w:ascii="Courier New" w:eastAsia="Courier New" w:hAnsi="Courier New" w:cs="Courier New"/>
                <w:color w:val="1B5E20"/>
                <w:sz w:val="16"/>
                <w:szCs w:val="16"/>
                <w:lang w:val="en-US"/>
              </w:rPr>
              <w:t>fun encrypt(plainText: String): String {</w:t>
            </w:r>
          </w:p>
        </w:tc>
      </w:tr>
      <w:tr w:rsidR="00EC1203" w:rsidRPr="00E22D78" w14:paraId="1528A6E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7B5D13A"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cipher = Cipher.getInstance("AES/GCM/NoPadding")</w:t>
            </w:r>
          </w:p>
        </w:tc>
      </w:tr>
      <w:tr w:rsidR="00EC1203" w:rsidRPr="00E22D78" w14:paraId="6D73D10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3974661"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cipher.init(Cipher.ENCRYPT_MODE, getOrCreateKey())</w:t>
            </w:r>
          </w:p>
        </w:tc>
      </w:tr>
      <w:tr w:rsidR="00EC1203" w14:paraId="3AC50FC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F25DE12"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val iv         = cipher.iv              // 12 bytes aleatorios</w:t>
            </w:r>
          </w:p>
        </w:tc>
      </w:tr>
      <w:tr w:rsidR="00EC1203" w:rsidRPr="00E22D78" w14:paraId="09269E8D"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4FA80A9" w14:textId="77777777" w:rsidR="00EC1203" w:rsidRPr="00E22D78" w:rsidRDefault="00BC6368">
            <w:pPr>
              <w:rPr>
                <w:lang w:val="en-US"/>
              </w:rPr>
            </w:pPr>
            <w:r>
              <w:rPr>
                <w:rFonts w:ascii="Courier New" w:eastAsia="Courier New" w:hAnsi="Courier New" w:cs="Courier New"/>
                <w:color w:val="1B5E20"/>
                <w:sz w:val="16"/>
                <w:szCs w:val="16"/>
              </w:rPr>
              <w:t xml:space="preserve">    </w:t>
            </w:r>
            <w:r w:rsidRPr="00E22D78">
              <w:rPr>
                <w:rFonts w:ascii="Courier New" w:eastAsia="Courier New" w:hAnsi="Courier New" w:cs="Courier New"/>
                <w:color w:val="1B5E20"/>
                <w:sz w:val="16"/>
                <w:szCs w:val="16"/>
                <w:lang w:val="en-US"/>
              </w:rPr>
              <w:t>val cipherText = cipher.doFinal(plainText.toByteArray(Charsets.UTF_8))</w:t>
            </w:r>
          </w:p>
        </w:tc>
      </w:tr>
      <w:tr w:rsidR="00EC1203" w:rsidRPr="00E22D78" w14:paraId="10F2CA6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99D41D1"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combined   = iv + cipherText        // IV || ciphertext</w:t>
            </w:r>
          </w:p>
        </w:tc>
      </w:tr>
      <w:tr w:rsidR="00EC1203" w:rsidRPr="00E22D78" w14:paraId="7AF5FC5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D4C1608"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return Base64.encodeToString(combined, Base</w:t>
            </w:r>
            <w:r w:rsidRPr="00E22D78">
              <w:rPr>
                <w:rFonts w:ascii="Courier New" w:eastAsia="Courier New" w:hAnsi="Courier New" w:cs="Courier New"/>
                <w:color w:val="1B5E20"/>
                <w:sz w:val="16"/>
                <w:szCs w:val="16"/>
                <w:lang w:val="en-US"/>
              </w:rPr>
              <w:t>64.URL_SAFE or Base64.NO_PADDING)</w:t>
            </w:r>
          </w:p>
        </w:tc>
      </w:tr>
      <w:tr w:rsidR="00EC1203" w14:paraId="11A394F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9DF2BE4" w14:textId="77777777" w:rsidR="00EC1203" w:rsidRDefault="00BC6368">
            <w:r>
              <w:rPr>
                <w:rFonts w:ascii="Courier New" w:eastAsia="Courier New" w:hAnsi="Courier New" w:cs="Courier New"/>
                <w:color w:val="1B5E20"/>
                <w:sz w:val="16"/>
                <w:szCs w:val="16"/>
              </w:rPr>
              <w:t>}</w:t>
            </w:r>
          </w:p>
        </w:tc>
      </w:tr>
      <w:tr w:rsidR="00EC1203" w14:paraId="04D13A9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B974224" w14:textId="77777777" w:rsidR="00EC1203" w:rsidRDefault="00BC6368">
            <w:r>
              <w:rPr>
                <w:rFonts w:ascii="Courier New" w:eastAsia="Courier New" w:hAnsi="Courier New" w:cs="Courier New"/>
                <w:color w:val="1B5E20"/>
                <w:sz w:val="16"/>
                <w:szCs w:val="16"/>
              </w:rPr>
              <w:t xml:space="preserve"> </w:t>
            </w:r>
          </w:p>
        </w:tc>
      </w:tr>
      <w:tr w:rsidR="00EC1203" w14:paraId="1D81D5F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9C09E32" w14:textId="77777777" w:rsidR="00EC1203" w:rsidRDefault="00BC6368">
            <w:r>
              <w:rPr>
                <w:rFonts w:ascii="Courier New" w:eastAsia="Courier New" w:hAnsi="Courier New" w:cs="Courier New"/>
                <w:color w:val="1B5E20"/>
                <w:sz w:val="16"/>
                <w:szCs w:val="16"/>
              </w:rPr>
              <w:t>// Hashing SHA-256 (contraseñas locales)</w:t>
            </w:r>
          </w:p>
        </w:tc>
      </w:tr>
      <w:tr w:rsidR="00EC1203" w:rsidRPr="00E22D78" w14:paraId="69BCD5A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8FAD4A7" w14:textId="77777777" w:rsidR="00EC1203" w:rsidRPr="00E22D78" w:rsidRDefault="00BC6368">
            <w:pPr>
              <w:rPr>
                <w:lang w:val="en-US"/>
              </w:rPr>
            </w:pPr>
            <w:r w:rsidRPr="00E22D78">
              <w:rPr>
                <w:rFonts w:ascii="Courier New" w:eastAsia="Courier New" w:hAnsi="Courier New" w:cs="Courier New"/>
                <w:color w:val="1B5E20"/>
                <w:sz w:val="16"/>
                <w:szCs w:val="16"/>
                <w:lang w:val="en-US"/>
              </w:rPr>
              <w:t>fun hashSHA256(input: String): String {</w:t>
            </w:r>
          </w:p>
        </w:tc>
      </w:tr>
      <w:tr w:rsidR="00EC1203" w:rsidRPr="00E22D78" w14:paraId="0C600A9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C5DFA82"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digest = MessageDigest.getInstance("SHA-256")</w:t>
            </w:r>
          </w:p>
        </w:tc>
      </w:tr>
      <w:tr w:rsidR="00EC1203" w:rsidRPr="00E22D78" w14:paraId="545497C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8339FD"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bytes  = digest.digest(input.toByteArray(Charsets.UTF_8))</w:t>
            </w:r>
          </w:p>
        </w:tc>
      </w:tr>
      <w:tr w:rsidR="00EC1203" w:rsidRPr="00E22D78" w14:paraId="166C5A5C"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C4F39E1"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return bytes.joinToString("") { "%02x".format(it) }</w:t>
            </w:r>
          </w:p>
        </w:tc>
      </w:tr>
      <w:tr w:rsidR="00EC1203" w14:paraId="25FC6E3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5D34B4B" w14:textId="77777777" w:rsidR="00EC1203" w:rsidRDefault="00BC6368">
            <w:r>
              <w:rPr>
                <w:rFonts w:ascii="Courier New" w:eastAsia="Courier New" w:hAnsi="Courier New" w:cs="Courier New"/>
                <w:color w:val="1B5E20"/>
                <w:sz w:val="16"/>
                <w:szCs w:val="16"/>
              </w:rPr>
              <w:t>}</w:t>
            </w:r>
          </w:p>
        </w:tc>
      </w:tr>
    </w:tbl>
    <w:p w14:paraId="601CF205" w14:textId="77777777" w:rsidR="00EC1203" w:rsidRDefault="00EC1203">
      <w:pPr>
        <w:spacing w:after="200"/>
      </w:pPr>
    </w:p>
    <w:p w14:paraId="517D92F1" w14:textId="77777777" w:rsidR="00EC1203" w:rsidRDefault="00BC6368">
      <w:pPr>
        <w:pStyle w:val="Ttulo2"/>
      </w:pPr>
      <w:r>
        <w:lastRenderedPageBreak/>
        <w:t>2.3  Autenticación local con EncryptedSharedPreferences (Paso 2)</w:t>
      </w:r>
    </w:p>
    <w:p w14:paraId="597AFB52" w14:textId="77777777" w:rsidR="00EC1203" w:rsidRDefault="00BC6368">
      <w:pPr>
        <w:spacing w:after="120" w:line="276" w:lineRule="auto"/>
        <w:jc w:val="both"/>
      </w:pPr>
      <w:r>
        <w:t xml:space="preserve">Se implementó un sistema de autenticación local en </w:t>
      </w:r>
      <w:r>
        <w:rPr>
          <w:b/>
          <w:bCs/>
        </w:rPr>
        <w:t>AuthManager</w:t>
      </w:r>
      <w:r>
        <w:t xml:space="preserve"> </w:t>
      </w:r>
      <w:r>
        <w:t xml:space="preserve">que guarda las credenciales del usuario de forma segura en el dispositivo. La contraseña </w:t>
      </w:r>
      <w:r>
        <w:rPr>
          <w:b/>
          <w:bCs/>
        </w:rPr>
        <w:t>nunca se almacena en texto plano</w:t>
      </w:r>
      <w:r>
        <w:t>: solo su hash SHA-256, cifrado dentro de EncryptedSharedPreferences (AES-256-GCM).</w:t>
      </w:r>
    </w:p>
    <w:p w14:paraId="5E085579"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78F1022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0C3F740" w14:textId="77777777" w:rsidR="00EC1203" w:rsidRDefault="00BC6368">
            <w:r>
              <w:rPr>
                <w:rFonts w:ascii="Courier New" w:eastAsia="Courier New" w:hAnsi="Courier New" w:cs="Courier New"/>
                <w:color w:val="1B5E20"/>
                <w:sz w:val="16"/>
                <w:szCs w:val="16"/>
              </w:rPr>
              <w:t>// data/AuthManager.kt — guardar credenciales loca</w:t>
            </w:r>
            <w:r>
              <w:rPr>
                <w:rFonts w:ascii="Courier New" w:eastAsia="Courier New" w:hAnsi="Courier New" w:cs="Courier New"/>
                <w:color w:val="1B5E20"/>
                <w:sz w:val="16"/>
                <w:szCs w:val="16"/>
              </w:rPr>
              <w:t>les tras login exitoso</w:t>
            </w:r>
          </w:p>
        </w:tc>
      </w:tr>
      <w:tr w:rsidR="00EC1203" w:rsidRPr="00E22D78" w14:paraId="76DE8EB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0EB8873" w14:textId="77777777" w:rsidR="00EC1203" w:rsidRPr="00E22D78" w:rsidRDefault="00BC6368">
            <w:pPr>
              <w:rPr>
                <w:lang w:val="en-US"/>
              </w:rPr>
            </w:pPr>
            <w:r w:rsidRPr="00E22D78">
              <w:rPr>
                <w:rFonts w:ascii="Courier New" w:eastAsia="Courier New" w:hAnsi="Courier New" w:cs="Courier New"/>
                <w:color w:val="1B5E20"/>
                <w:sz w:val="16"/>
                <w:szCs w:val="16"/>
                <w:lang w:val="en-US"/>
              </w:rPr>
              <w:t>private fun saveLocalCredentials(email: String, password: String) {</w:t>
            </w:r>
          </w:p>
        </w:tc>
      </w:tr>
      <w:tr w:rsidR="00EC1203" w14:paraId="72DB232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3154A95"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crypto.securePrefs.edit()</w:t>
            </w:r>
          </w:p>
        </w:tc>
      </w:tr>
      <w:tr w:rsidR="00EC1203" w:rsidRPr="00E22D78" w14:paraId="471012C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E04DA8"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.putString(KEY_LOCAL_EMAIL,  email.trim().lowercase())</w:t>
            </w:r>
          </w:p>
        </w:tc>
      </w:tr>
      <w:tr w:rsidR="00EC1203" w:rsidRPr="00E22D78" w14:paraId="40FD526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EAC3F18"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.putString(KEY_LOCAL_PWHASH, crypto.hashSHA256(password)) // SHA-256</w:t>
            </w:r>
          </w:p>
        </w:tc>
      </w:tr>
      <w:tr w:rsidR="00EC1203" w14:paraId="6E0AEDB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14F660D"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.apply()</w:t>
            </w:r>
          </w:p>
        </w:tc>
      </w:tr>
      <w:tr w:rsidR="00EC1203" w14:paraId="67905C18"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44F76E1" w14:textId="77777777" w:rsidR="00EC1203" w:rsidRDefault="00BC6368">
            <w:r>
              <w:rPr>
                <w:rFonts w:ascii="Courier New" w:eastAsia="Courier New" w:hAnsi="Courier New" w:cs="Courier New"/>
                <w:color w:val="1B5E20"/>
                <w:sz w:val="16"/>
                <w:szCs w:val="16"/>
              </w:rPr>
              <w:t>}</w:t>
            </w:r>
          </w:p>
        </w:tc>
      </w:tr>
      <w:tr w:rsidR="00EC1203" w14:paraId="6C84E08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829F410" w14:textId="77777777" w:rsidR="00EC1203" w:rsidRDefault="00BC6368">
            <w:r>
              <w:rPr>
                <w:rFonts w:ascii="Courier New" w:eastAsia="Courier New" w:hAnsi="Courier New" w:cs="Courier New"/>
                <w:color w:val="1B5E20"/>
                <w:sz w:val="16"/>
                <w:szCs w:val="16"/>
              </w:rPr>
              <w:t xml:space="preserve"> </w:t>
            </w:r>
          </w:p>
        </w:tc>
      </w:tr>
      <w:tr w:rsidR="00EC1203" w14:paraId="2B49369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0A594C6" w14:textId="77777777" w:rsidR="00EC1203" w:rsidRDefault="00BC6368">
            <w:r>
              <w:rPr>
                <w:rFonts w:ascii="Courier New" w:eastAsia="Courier New" w:hAnsi="Courier New" w:cs="Courier New"/>
                <w:color w:val="1B5E20"/>
                <w:sz w:val="16"/>
                <w:szCs w:val="16"/>
              </w:rPr>
              <w:t>// Verificar credenciales contra las almacenadas localmente</w:t>
            </w:r>
          </w:p>
        </w:tc>
      </w:tr>
      <w:tr w:rsidR="00EC1203" w:rsidRPr="00E22D78" w14:paraId="0A67058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2BFFD59" w14:textId="77777777" w:rsidR="00EC1203" w:rsidRPr="00E22D78" w:rsidRDefault="00BC6368">
            <w:pPr>
              <w:rPr>
                <w:lang w:val="en-US"/>
              </w:rPr>
            </w:pPr>
            <w:r w:rsidRPr="00E22D78">
              <w:rPr>
                <w:rFonts w:ascii="Courier New" w:eastAsia="Courier New" w:hAnsi="Courier New" w:cs="Courier New"/>
                <w:color w:val="1B5E20"/>
                <w:sz w:val="16"/>
                <w:szCs w:val="16"/>
                <w:lang w:val="en-US"/>
              </w:rPr>
              <w:t>fun verifyLocalCredentials(email: String, password: String): Boolean {</w:t>
            </w:r>
          </w:p>
        </w:tc>
      </w:tr>
      <w:tr w:rsidR="00EC1203" w:rsidRPr="00E22D78" w14:paraId="66206D1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D4C608B"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storedEmail = crypto.securePrefs.getString(KEY_LOCAL_EMAIL,  null) ?: return false</w:t>
            </w:r>
          </w:p>
        </w:tc>
      </w:tr>
      <w:tr w:rsidR="00EC1203" w:rsidRPr="00E22D78" w14:paraId="2C8424F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5050457"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storedHash  = crypto.securePrefs.getString(KEY_LOCAL_PWHASH, null) ?: return false</w:t>
            </w:r>
          </w:p>
        </w:tc>
      </w:tr>
      <w:tr w:rsidR="00EC1203" w:rsidRPr="00E22D78" w14:paraId="20F7951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48A1940"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return email.trim().lowercase() == storedEmail</w:t>
            </w:r>
          </w:p>
        </w:tc>
      </w:tr>
      <w:tr w:rsidR="00EC1203" w14:paraId="1B578A1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51ED829"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&amp;&amp; crypto.hashSHA256(password) == storedHash</w:t>
            </w:r>
          </w:p>
        </w:tc>
      </w:tr>
      <w:tr w:rsidR="00EC1203" w14:paraId="45644A4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8587A9B" w14:textId="77777777" w:rsidR="00EC1203" w:rsidRDefault="00BC6368">
            <w:r>
              <w:rPr>
                <w:rFonts w:ascii="Courier New" w:eastAsia="Courier New" w:hAnsi="Courier New" w:cs="Courier New"/>
                <w:color w:val="1B5E20"/>
                <w:sz w:val="16"/>
                <w:szCs w:val="16"/>
              </w:rPr>
              <w:t>}</w:t>
            </w:r>
          </w:p>
        </w:tc>
      </w:tr>
    </w:tbl>
    <w:p w14:paraId="33824196" w14:textId="77777777" w:rsidR="00EC1203" w:rsidRDefault="00EC1203">
      <w:pPr>
        <w:spacing w:after="120"/>
      </w:pPr>
    </w:p>
    <w:p w14:paraId="271AEF63" w14:textId="77777777" w:rsidR="00EC1203" w:rsidRDefault="00BC6368">
      <w:pPr>
        <w:spacing w:after="120" w:line="276" w:lineRule="auto"/>
        <w:jc w:val="both"/>
      </w:pPr>
      <w:r>
        <w:t xml:space="preserve">El flujo de login en </w:t>
      </w:r>
      <w:r>
        <w:rPr>
          <w:b/>
          <w:bCs/>
        </w:rPr>
        <w:t>MainActivity</w:t>
      </w:r>
      <w:r>
        <w:t xml:space="preserve"> aplica la verificación local </w:t>
      </w:r>
      <w:r>
        <w:rPr>
          <w:i/>
          <w:iCs/>
        </w:rPr>
        <w:t>antes</w:t>
      </w:r>
      <w:r>
        <w:t xml:space="preserve"> de llamar a Firebase, actuando como primera línea de defensa:</w:t>
      </w:r>
    </w:p>
    <w:p w14:paraId="4F5E5EEA"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358D34FD"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26C0874" w14:textId="77777777" w:rsidR="00EC1203" w:rsidRDefault="00BC6368">
            <w:r>
              <w:rPr>
                <w:rFonts w:ascii="Courier New" w:eastAsia="Courier New" w:hAnsi="Courier New" w:cs="Courier New"/>
                <w:color w:val="1B5E20"/>
                <w:sz w:val="16"/>
                <w:szCs w:val="16"/>
              </w:rPr>
              <w:t>// MainActivi</w:t>
            </w:r>
            <w:r>
              <w:rPr>
                <w:rFonts w:ascii="Courier New" w:eastAsia="Courier New" w:hAnsi="Courier New" w:cs="Courier New"/>
                <w:color w:val="1B5E20"/>
                <w:sz w:val="16"/>
                <w:szCs w:val="16"/>
              </w:rPr>
              <w:t>ty.kt — flujo de login con doble verificación</w:t>
            </w:r>
          </w:p>
        </w:tc>
      </w:tr>
      <w:tr w:rsidR="00EC1203" w14:paraId="1CF0C0D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536A8A7" w14:textId="77777777" w:rsidR="00EC1203" w:rsidRDefault="00BC6368">
            <w:r>
              <w:rPr>
                <w:rFonts w:ascii="Courier New" w:eastAsia="Courier New" w:hAnsi="Courier New" w:cs="Courier New"/>
                <w:color w:val="1B5E20"/>
                <w:sz w:val="16"/>
                <w:szCs w:val="16"/>
              </w:rPr>
              <w:t>onLogin = { email, password -&gt;</w:t>
            </w:r>
          </w:p>
        </w:tc>
      </w:tr>
      <w:tr w:rsidR="00EC1203" w14:paraId="0E2044C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23F94F" w14:textId="77777777" w:rsidR="00EC1203" w:rsidRDefault="00BC6368">
            <w:r>
              <w:rPr>
                <w:rFonts w:ascii="Courier New" w:eastAsia="Courier New" w:hAnsi="Courier New" w:cs="Courier New"/>
                <w:color w:val="1B5E20"/>
                <w:sz w:val="16"/>
                <w:szCs w:val="16"/>
              </w:rPr>
              <w:t xml:space="preserve">    // Paso 1: verificación local (SHA-256 vs EncryptedSharedPreferences)</w:t>
            </w:r>
          </w:p>
        </w:tc>
      </w:tr>
      <w:tr w:rsidR="00EC1203" w14:paraId="7D7164A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6FB9AE1" w14:textId="77777777" w:rsidR="00EC1203" w:rsidRDefault="00BC6368">
            <w:r>
              <w:rPr>
                <w:rFonts w:ascii="Courier New" w:eastAsia="Courier New" w:hAnsi="Courier New" w:cs="Courier New"/>
                <w:color w:val="1B5E20"/>
                <w:sz w:val="16"/>
                <w:szCs w:val="16"/>
              </w:rPr>
              <w:t xml:space="preserve">    if (authManager.hasLocalCredentials &amp;&amp;</w:t>
            </w:r>
          </w:p>
        </w:tc>
      </w:tr>
      <w:tr w:rsidR="00EC1203" w14:paraId="49EC4B4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22E6BDA" w14:textId="77777777" w:rsidR="00EC1203" w:rsidRDefault="00BC6368">
            <w:r>
              <w:rPr>
                <w:rFonts w:ascii="Courier New" w:eastAsia="Courier New" w:hAnsi="Courier New" w:cs="Courier New"/>
                <w:color w:val="1B5E20"/>
                <w:sz w:val="16"/>
                <w:szCs w:val="16"/>
              </w:rPr>
              <w:t xml:space="preserve">        !authManager.verifyLocalCredentials(email, password)) {</w:t>
            </w:r>
          </w:p>
        </w:tc>
      </w:tr>
      <w:tr w:rsidR="00EC1203" w14:paraId="0F3C540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911E9A0" w14:textId="77777777" w:rsidR="00EC1203" w:rsidRDefault="00BC6368">
            <w:r>
              <w:rPr>
                <w:rFonts w:ascii="Courier New" w:eastAsia="Courier New" w:hAnsi="Courier New" w:cs="Courier New"/>
                <w:color w:val="1B5E20"/>
                <w:sz w:val="16"/>
                <w:szCs w:val="16"/>
              </w:rPr>
              <w:t xml:space="preserve">        authError = "Credenciales incorrectas"</w:t>
            </w:r>
          </w:p>
        </w:tc>
      </w:tr>
      <w:tr w:rsidR="00EC1203" w14:paraId="274CF5B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8704D2A" w14:textId="77777777" w:rsidR="00EC1203" w:rsidRDefault="00BC6368">
            <w:r>
              <w:rPr>
                <w:rFonts w:ascii="Courier New" w:eastAsia="Courier New" w:hAnsi="Courier New" w:cs="Courier New"/>
                <w:color w:val="1B5E20"/>
                <w:sz w:val="16"/>
                <w:szCs w:val="16"/>
              </w:rPr>
              <w:t xml:space="preserve">        return@launch</w:t>
            </w:r>
          </w:p>
        </w:tc>
      </w:tr>
      <w:tr w:rsidR="00EC1203" w14:paraId="63FFB06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E7B1C76" w14:textId="77777777" w:rsidR="00EC1203" w:rsidRDefault="00BC6368">
            <w:r>
              <w:rPr>
                <w:rFonts w:ascii="Courier New" w:eastAsia="Courier New" w:hAnsi="Courier New" w:cs="Courier New"/>
                <w:color w:val="1B5E20"/>
                <w:sz w:val="16"/>
                <w:szCs w:val="16"/>
              </w:rPr>
              <w:t xml:space="preserve">    }</w:t>
            </w:r>
          </w:p>
        </w:tc>
      </w:tr>
      <w:tr w:rsidR="00EC1203" w14:paraId="70607C3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3207CCC" w14:textId="77777777" w:rsidR="00EC1203" w:rsidRDefault="00BC6368">
            <w:r>
              <w:rPr>
                <w:rFonts w:ascii="Courier New" w:eastAsia="Courier New" w:hAnsi="Courier New" w:cs="Courier New"/>
                <w:color w:val="1B5E20"/>
                <w:sz w:val="16"/>
                <w:szCs w:val="16"/>
              </w:rPr>
              <w:t xml:space="preserve">    // Paso 2: autenticación remota con Firebase</w:t>
            </w:r>
          </w:p>
        </w:tc>
      </w:tr>
      <w:tr w:rsidR="00EC1203" w14:paraId="151BB58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08A4F94" w14:textId="77777777" w:rsidR="00EC1203" w:rsidRDefault="00BC6368">
            <w:r>
              <w:rPr>
                <w:rFonts w:ascii="Courier New" w:eastAsia="Courier New" w:hAnsi="Courier New" w:cs="Courier New"/>
                <w:color w:val="1B5E20"/>
                <w:sz w:val="16"/>
                <w:szCs w:val="16"/>
              </w:rPr>
              <w:t xml:space="preserve">    authManager.login(email, password)</w:t>
            </w:r>
          </w:p>
        </w:tc>
      </w:tr>
      <w:tr w:rsidR="00EC1203" w14:paraId="574F5F0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30F26C6" w14:textId="77777777" w:rsidR="00EC1203" w:rsidRDefault="00BC6368">
            <w:r>
              <w:rPr>
                <w:rFonts w:ascii="Courier New" w:eastAsia="Courier New" w:hAnsi="Courier New" w:cs="Courier New"/>
                <w:color w:val="1B5E20"/>
                <w:sz w:val="16"/>
                <w:szCs w:val="16"/>
              </w:rPr>
              <w:t xml:space="preserve">        .onSuccess { /*</w:t>
            </w:r>
            <w:r>
              <w:rPr>
                <w:rFonts w:ascii="Courier New" w:eastAsia="Courier New" w:hAnsi="Courier New" w:cs="Courier New"/>
                <w:color w:val="1B5E20"/>
                <w:sz w:val="16"/>
                <w:szCs w:val="16"/>
              </w:rPr>
              <w:t xml:space="preserve"> acceso concedido */ }</w:t>
            </w:r>
          </w:p>
        </w:tc>
      </w:tr>
      <w:tr w:rsidR="00EC1203" w:rsidRPr="00E22D78" w14:paraId="6A32CF26"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1AFCAAD8"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.onFailure { e -&gt; authError = e.message }</w:t>
            </w:r>
          </w:p>
        </w:tc>
      </w:tr>
      <w:tr w:rsidR="00EC1203" w14:paraId="082A26E2"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A41C4DD" w14:textId="77777777" w:rsidR="00EC1203" w:rsidRDefault="00BC6368">
            <w:r>
              <w:rPr>
                <w:rFonts w:ascii="Courier New" w:eastAsia="Courier New" w:hAnsi="Courier New" w:cs="Courier New"/>
                <w:color w:val="1B5E20"/>
                <w:sz w:val="16"/>
                <w:szCs w:val="16"/>
              </w:rPr>
              <w:t>}</w:t>
            </w:r>
          </w:p>
        </w:tc>
      </w:tr>
    </w:tbl>
    <w:p w14:paraId="54226259" w14:textId="77777777" w:rsidR="00EC1203" w:rsidRDefault="00EC1203">
      <w:pPr>
        <w:spacing w:after="200"/>
      </w:pPr>
    </w:p>
    <w:p w14:paraId="4623DDA7" w14:textId="77777777" w:rsidR="00EC1203" w:rsidRDefault="00BC6368">
      <w:pPr>
        <w:pStyle w:val="Ttulo2"/>
      </w:pPr>
      <w:r>
        <w:t>2.4  Autenticación remota con Firebase Authentication</w:t>
      </w:r>
    </w:p>
    <w:p w14:paraId="68FB2A08" w14:textId="77777777" w:rsidR="00EC1203" w:rsidRDefault="00BC6368">
      <w:pPr>
        <w:spacing w:after="120" w:line="276" w:lineRule="auto"/>
        <w:jc w:val="both"/>
      </w:pPr>
      <w:r>
        <w:t>Firebase Authentication gestiona el registro e inicio de sesión mediante email/contraseña. Las contraseñas las hashea Firebase (bcrypt) en sus servidores — nunca viajan ni se almacenan en claro. Sin sesión activa la app permanece en LoginScreen, garantizan</w:t>
      </w:r>
      <w:r>
        <w:t>do acceso controlado.</w:t>
      </w:r>
    </w:p>
    <w:p w14:paraId="068850FF"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00BECC90"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698032E" w14:textId="77777777" w:rsidR="00EC1203" w:rsidRDefault="00BC6368">
            <w:r>
              <w:rPr>
                <w:rFonts w:ascii="Courier New" w:eastAsia="Courier New" w:hAnsi="Courier New" w:cs="Courier New"/>
                <w:color w:val="1B5E20"/>
                <w:sz w:val="16"/>
                <w:szCs w:val="16"/>
              </w:rPr>
              <w:t>// data/AuthManager.kt</w:t>
            </w:r>
          </w:p>
        </w:tc>
      </w:tr>
      <w:tr w:rsidR="00EC1203" w:rsidRPr="00E22D78" w14:paraId="3384AEB4"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32BA636A" w14:textId="77777777" w:rsidR="00EC1203" w:rsidRPr="00E22D78" w:rsidRDefault="00BC6368">
            <w:pPr>
              <w:rPr>
                <w:lang w:val="en-US"/>
              </w:rPr>
            </w:pPr>
            <w:r w:rsidRPr="00E22D78">
              <w:rPr>
                <w:rFonts w:ascii="Courier New" w:eastAsia="Courier New" w:hAnsi="Courier New" w:cs="Courier New"/>
                <w:color w:val="1B5E20"/>
                <w:sz w:val="16"/>
                <w:szCs w:val="16"/>
                <w:lang w:val="en-US"/>
              </w:rPr>
              <w:t>suspend fun login(email: String, password: String): Result&lt;FirebaseUser&gt; = try {</w:t>
            </w:r>
          </w:p>
        </w:tc>
      </w:tr>
      <w:tr w:rsidR="00EC1203" w:rsidRPr="00E22D78" w14:paraId="1A80A9A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42F0287"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val result = auth.signInWithEmailAndPassword(email, password).await()</w:t>
            </w:r>
          </w:p>
        </w:tc>
      </w:tr>
      <w:tr w:rsidR="00EC1203" w14:paraId="22C1779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4FA55FC"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 Guardar credenciales locales (SHA-256) y emai</w:t>
            </w:r>
            <w:r>
              <w:rPr>
                <w:rFonts w:ascii="Courier New" w:eastAsia="Courier New" w:hAnsi="Courier New" w:cs="Courier New"/>
                <w:color w:val="1B5E20"/>
                <w:sz w:val="16"/>
                <w:szCs w:val="16"/>
              </w:rPr>
              <w:t>l pre-llenado</w:t>
            </w:r>
          </w:p>
        </w:tc>
      </w:tr>
      <w:tr w:rsidR="00EC1203" w14:paraId="3909E06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3164960" w14:textId="77777777" w:rsidR="00EC1203" w:rsidRDefault="00BC6368">
            <w:r>
              <w:rPr>
                <w:rFonts w:ascii="Courier New" w:eastAsia="Courier New" w:hAnsi="Courier New" w:cs="Courier New"/>
                <w:color w:val="1B5E20"/>
                <w:sz w:val="16"/>
                <w:szCs w:val="16"/>
              </w:rPr>
              <w:t xml:space="preserve">    saveLocalCredentials(email, password)</w:t>
            </w:r>
          </w:p>
        </w:tc>
      </w:tr>
      <w:tr w:rsidR="00EC1203" w:rsidRPr="00E22D78" w14:paraId="09D3379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F3E634"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crypto.securePrefs.edit().putString(KEY_LAST_EMAIL, email).apply()</w:t>
            </w:r>
          </w:p>
        </w:tc>
      </w:tr>
      <w:tr w:rsidR="00EC1203" w14:paraId="7981539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708D934"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Result.success(result.user!!)</w:t>
            </w:r>
          </w:p>
        </w:tc>
      </w:tr>
      <w:tr w:rsidR="00EC1203" w14:paraId="0AE0A56E"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170AE6E" w14:textId="77777777" w:rsidR="00EC1203" w:rsidRDefault="00BC6368">
            <w:r>
              <w:rPr>
                <w:rFonts w:ascii="Courier New" w:eastAsia="Courier New" w:hAnsi="Courier New" w:cs="Courier New"/>
                <w:color w:val="1B5E20"/>
                <w:sz w:val="16"/>
                <w:szCs w:val="16"/>
              </w:rPr>
              <w:t>} catch (e: Exception) { Result.failure(e) }</w:t>
            </w:r>
          </w:p>
        </w:tc>
      </w:tr>
    </w:tbl>
    <w:p w14:paraId="67371CFD" w14:textId="77777777" w:rsidR="00EC1203" w:rsidRDefault="00EC1203">
      <w:pPr>
        <w:spacing w:after="200"/>
      </w:pPr>
    </w:p>
    <w:p w14:paraId="1FA18DF9" w14:textId="77777777" w:rsidR="00E22D78" w:rsidRDefault="00E22D78">
      <w:pPr>
        <w:pStyle w:val="Ttulo2"/>
      </w:pPr>
    </w:p>
    <w:p w14:paraId="4860004F" w14:textId="038EFD8C" w:rsidR="00EC1203" w:rsidRDefault="00BC6368">
      <w:pPr>
        <w:pStyle w:val="Ttulo2"/>
      </w:pPr>
      <w:r>
        <w:lastRenderedPageBreak/>
        <w:t>2.5  Cifrado en reposo en SQLite (DBHelper)</w:t>
      </w:r>
    </w:p>
    <w:p w14:paraId="25F8ADD8" w14:textId="77777777" w:rsidR="00EC1203" w:rsidRDefault="00BC6368">
      <w:pPr>
        <w:spacing w:after="120" w:line="276" w:lineRule="auto"/>
        <w:jc w:val="both"/>
      </w:pPr>
      <w:r>
        <w:t>DBHelper cifra título y descripción de cada tarea antes de escribir en SQLite y los descifra al leer. La versión de BD se incrementó de 1 a 2, activando una migración que cifra los registros existentes.</w:t>
      </w:r>
    </w:p>
    <w:p w14:paraId="5031F476" w14:textId="77777777" w:rsidR="00EC1203" w:rsidRDefault="00EC1203">
      <w:pPr>
        <w:spacing w:after="80"/>
      </w:pPr>
    </w:p>
    <w:tbl>
      <w:tblPr>
        <w:tblW w:w="9026" w:type="dxa"/>
        <w:tblBorders>
          <w:top w:val="single" w:sz="4" w:space="0" w:color="A5D6A7"/>
          <w:left w:val="single" w:sz="4" w:space="0" w:color="A5D6A7"/>
          <w:bottom w:val="single" w:sz="4" w:space="0" w:color="A5D6A7"/>
          <w:right w:val="single" w:sz="4" w:space="0" w:color="A5D6A7"/>
        </w:tblBorders>
        <w:tblCellMar>
          <w:left w:w="10" w:type="dxa"/>
          <w:right w:w="10" w:type="dxa"/>
        </w:tblCellMar>
        <w:tblLook w:val="0000" w:firstRow="0" w:lastRow="0" w:firstColumn="0" w:lastColumn="0" w:noHBand="0" w:noVBand="0"/>
      </w:tblPr>
      <w:tblGrid>
        <w:gridCol w:w="9026"/>
      </w:tblGrid>
      <w:tr w:rsidR="00EC1203" w14:paraId="60F736FF"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77C272A" w14:textId="77777777" w:rsidR="00EC1203" w:rsidRDefault="00BC6368">
            <w:r>
              <w:rPr>
                <w:rFonts w:ascii="Courier New" w:eastAsia="Courier New" w:hAnsi="Courier New" w:cs="Courier New"/>
                <w:color w:val="1B5E20"/>
                <w:sz w:val="16"/>
                <w:szCs w:val="16"/>
              </w:rPr>
              <w:t>// data/</w:t>
            </w:r>
            <w:r>
              <w:rPr>
                <w:rFonts w:ascii="Courier New" w:eastAsia="Courier New" w:hAnsi="Courier New" w:cs="Courier New"/>
                <w:color w:val="1B5E20"/>
                <w:sz w:val="16"/>
                <w:szCs w:val="16"/>
              </w:rPr>
              <w:t>DBHelper.kt</w:t>
            </w:r>
          </w:p>
        </w:tc>
      </w:tr>
      <w:tr w:rsidR="00EC1203" w:rsidRPr="00E22D78" w14:paraId="7FA7542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0705AC15" w14:textId="77777777" w:rsidR="00EC1203" w:rsidRPr="00E22D78" w:rsidRDefault="00BC6368">
            <w:pPr>
              <w:rPr>
                <w:lang w:val="en-US"/>
              </w:rPr>
            </w:pPr>
            <w:r w:rsidRPr="00E22D78">
              <w:rPr>
                <w:rFonts w:ascii="Courier New" w:eastAsia="Courier New" w:hAnsi="Courier New" w:cs="Courier New"/>
                <w:color w:val="1B5E20"/>
                <w:sz w:val="16"/>
                <w:szCs w:val="16"/>
                <w:lang w:val="en-US"/>
              </w:rPr>
              <w:t>fun insertTask(task: Task): Long {</w:t>
            </w:r>
          </w:p>
        </w:tc>
      </w:tr>
      <w:tr w:rsidR="00EC1203" w14:paraId="069CED9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1536029"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val values = ContentValues().apply {</w:t>
            </w:r>
          </w:p>
        </w:tc>
      </w:tr>
      <w:tr w:rsidR="00EC1203" w:rsidRPr="00E22D78" w14:paraId="7C2A20D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D52CA5D"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put(COL_TITLE, crypto.encrypt(task.title))       // cifrado AES-256-GCM</w:t>
            </w:r>
          </w:p>
        </w:tc>
      </w:tr>
      <w:tr w:rsidR="00EC1203" w:rsidRPr="00E22D78" w14:paraId="19EA5D65"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73A7D6B"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put(COL_DESC,  crypto.encrypt(task.description)) // cifrado AES-256-GCM</w:t>
            </w:r>
          </w:p>
        </w:tc>
      </w:tr>
      <w:tr w:rsidR="00EC1203" w:rsidRPr="00E22D78" w14:paraId="5C65DAD7"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F0DB858"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put(COL_COMPLETED, if (task.isCompleted) 1 else 0)</w:t>
            </w:r>
          </w:p>
        </w:tc>
      </w:tr>
      <w:tr w:rsidR="00EC1203" w14:paraId="0E653393"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A893FE6" w14:textId="77777777" w:rsidR="00EC1203" w:rsidRDefault="00BC6368">
            <w:r w:rsidRPr="00E22D78">
              <w:rPr>
                <w:rFonts w:ascii="Courier New" w:eastAsia="Courier New" w:hAnsi="Courier New" w:cs="Courier New"/>
                <w:color w:val="1B5E20"/>
                <w:sz w:val="16"/>
                <w:szCs w:val="16"/>
                <w:lang w:val="en-US"/>
              </w:rPr>
              <w:t xml:space="preserve">    </w:t>
            </w:r>
            <w:r>
              <w:rPr>
                <w:rFonts w:ascii="Courier New" w:eastAsia="Courier New" w:hAnsi="Courier New" w:cs="Courier New"/>
                <w:color w:val="1B5E20"/>
                <w:sz w:val="16"/>
                <w:szCs w:val="16"/>
              </w:rPr>
              <w:t>}</w:t>
            </w:r>
          </w:p>
        </w:tc>
      </w:tr>
      <w:tr w:rsidR="00EC1203" w:rsidRPr="00E22D78" w14:paraId="2E4DB46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5B7839C9"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    return writableDatabase.insert(TABLE_TASKS, null, values)</w:t>
            </w:r>
          </w:p>
        </w:tc>
      </w:tr>
      <w:tr w:rsidR="00EC1203" w14:paraId="073F771A"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760DB757" w14:textId="77777777" w:rsidR="00EC1203" w:rsidRDefault="00BC6368">
            <w:r>
              <w:rPr>
                <w:rFonts w:ascii="Courier New" w:eastAsia="Courier New" w:hAnsi="Courier New" w:cs="Courier New"/>
                <w:color w:val="1B5E20"/>
                <w:sz w:val="16"/>
                <w:szCs w:val="16"/>
              </w:rPr>
              <w:t>}</w:t>
            </w:r>
          </w:p>
        </w:tc>
      </w:tr>
      <w:tr w:rsidR="00EC1203" w14:paraId="38DBF469"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28C8C28A" w14:textId="77777777" w:rsidR="00EC1203" w:rsidRDefault="00BC6368">
            <w:r>
              <w:rPr>
                <w:rFonts w:ascii="Courier New" w:eastAsia="Courier New" w:hAnsi="Courier New" w:cs="Courier New"/>
                <w:color w:val="1B5E20"/>
                <w:sz w:val="16"/>
                <w:szCs w:val="16"/>
              </w:rPr>
              <w:t>// getAllTasks() descifra al leer:</w:t>
            </w:r>
          </w:p>
        </w:tc>
      </w:tr>
      <w:tr w:rsidR="00EC1203" w:rsidRPr="00E22D78" w14:paraId="4605102B"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693C3689" w14:textId="77777777" w:rsidR="00EC1203" w:rsidRPr="00E22D78" w:rsidRDefault="00BC6368">
            <w:pPr>
              <w:rPr>
                <w:lang w:val="en-US"/>
              </w:rPr>
            </w:pPr>
            <w:r w:rsidRPr="00E22D78">
              <w:rPr>
                <w:rFonts w:ascii="Courier New" w:eastAsia="Courier New" w:hAnsi="Courier New" w:cs="Courier New"/>
                <w:color w:val="1B5E20"/>
                <w:sz w:val="16"/>
                <w:szCs w:val="16"/>
                <w:lang w:val="en-US"/>
              </w:rPr>
              <w:t xml:space="preserve">title </w:t>
            </w:r>
            <w:r w:rsidRPr="00E22D78">
              <w:rPr>
                <w:rFonts w:ascii="Courier New" w:eastAsia="Courier New" w:hAnsi="Courier New" w:cs="Courier New"/>
                <w:color w:val="1B5E20"/>
                <w:sz w:val="16"/>
                <w:szCs w:val="16"/>
                <w:lang w:val="en-US"/>
              </w:rPr>
              <w:t xml:space="preserve">      = crypto.decrypt(cursor.getString(COL_TITLE)),</w:t>
            </w:r>
          </w:p>
        </w:tc>
      </w:tr>
      <w:tr w:rsidR="00EC1203" w:rsidRPr="00E22D78" w14:paraId="74A4D431" w14:textId="77777777">
        <w:tblPrEx>
          <w:tblCellMar>
            <w:top w:w="0" w:type="dxa"/>
            <w:bottom w:w="0" w:type="dxa"/>
          </w:tblCellMar>
        </w:tblPrEx>
        <w:tc>
          <w:tcPr>
            <w:tcW w:w="9026" w:type="dxa"/>
            <w:shd w:val="clear" w:color="auto" w:fill="F1F8E9"/>
            <w:tcMar>
              <w:top w:w="20" w:type="dxa"/>
              <w:left w:w="160" w:type="dxa"/>
              <w:bottom w:w="20" w:type="dxa"/>
              <w:right w:w="160" w:type="dxa"/>
            </w:tcMar>
          </w:tcPr>
          <w:p w14:paraId="4B4A18C3" w14:textId="77777777" w:rsidR="00EC1203" w:rsidRPr="00E22D78" w:rsidRDefault="00BC6368">
            <w:pPr>
              <w:rPr>
                <w:lang w:val="en-US"/>
              </w:rPr>
            </w:pPr>
            <w:r w:rsidRPr="00E22D78">
              <w:rPr>
                <w:rFonts w:ascii="Courier New" w:eastAsia="Courier New" w:hAnsi="Courier New" w:cs="Courier New"/>
                <w:color w:val="1B5E20"/>
                <w:sz w:val="16"/>
                <w:szCs w:val="16"/>
                <w:lang w:val="en-US"/>
              </w:rPr>
              <w:t>description = crypto.decrypt(cursor.getString(COL_DESC))</w:t>
            </w:r>
          </w:p>
        </w:tc>
      </w:tr>
    </w:tbl>
    <w:p w14:paraId="726D5675" w14:textId="77777777" w:rsidR="00EC1203" w:rsidRPr="00E22D78" w:rsidRDefault="00EC1203">
      <w:pPr>
        <w:spacing w:after="20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3405CAB2"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679AADAE" w14:textId="77777777" w:rsidR="00EC1203" w:rsidRDefault="00BC6368">
            <w:r>
              <w:rPr>
                <w:b/>
                <w:bCs/>
                <w:color w:val="FFFFFF"/>
                <w:sz w:val="26"/>
                <w:szCs w:val="26"/>
              </w:rPr>
              <w:t>3. Identificación y Mitigación de Riesgos</w:t>
            </w:r>
          </w:p>
        </w:tc>
      </w:tr>
    </w:tbl>
    <w:p w14:paraId="5D3DEA60" w14:textId="77777777" w:rsidR="00EC1203" w:rsidRDefault="00EC1203">
      <w:pPr>
        <w:spacing w:after="160"/>
      </w:pPr>
    </w:p>
    <w:p w14:paraId="2B554B4E" w14:textId="77777777" w:rsidR="00EC1203" w:rsidRDefault="00BC6368">
      <w:pPr>
        <w:spacing w:after="120" w:line="276" w:lineRule="auto"/>
        <w:jc w:val="both"/>
      </w:pPr>
      <w:r>
        <w:t>Se analizó la aplicación en su versión original e identificaron los principales riesgos de seguridad. La siguiente tabla resume los riesgos detectados y las soluciones implementadas:</w:t>
      </w:r>
    </w:p>
    <w:p w14:paraId="0236AE6E" w14:textId="77777777" w:rsidR="00EC1203" w:rsidRDefault="00EC1203">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8"/>
        <w:gridCol w:w="812"/>
        <w:gridCol w:w="3701"/>
        <w:gridCol w:w="1895"/>
      </w:tblGrid>
      <w:tr w:rsidR="00EC1203" w14:paraId="09730D51" w14:textId="77777777">
        <w:tblPrEx>
          <w:tblCellMar>
            <w:top w:w="0" w:type="dxa"/>
            <w:bottom w:w="0" w:type="dxa"/>
          </w:tblCellMar>
        </w:tblPrEx>
        <w:trPr>
          <w:tblHeader/>
        </w:trPr>
        <w:tc>
          <w:tcPr>
            <w:tcW w:w="2618"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06CE6331" w14:textId="77777777" w:rsidR="00EC1203" w:rsidRDefault="00BC6368">
            <w:r>
              <w:rPr>
                <w:b/>
                <w:bCs/>
                <w:color w:val="FFFFFF"/>
                <w:sz w:val="18"/>
                <w:szCs w:val="18"/>
              </w:rPr>
              <w:t>Riesgo identificado</w:t>
            </w:r>
          </w:p>
        </w:tc>
        <w:tc>
          <w:tcPr>
            <w:tcW w:w="812"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36C00F3E" w14:textId="77777777" w:rsidR="00EC1203" w:rsidRDefault="00BC6368">
            <w:r>
              <w:rPr>
                <w:b/>
                <w:bCs/>
                <w:color w:val="FFFFFF"/>
                <w:sz w:val="18"/>
                <w:szCs w:val="18"/>
              </w:rPr>
              <w:t>Nivel</w:t>
            </w:r>
          </w:p>
        </w:tc>
        <w:tc>
          <w:tcPr>
            <w:tcW w:w="3701"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01159017" w14:textId="77777777" w:rsidR="00EC1203" w:rsidRDefault="00BC6368">
            <w:r>
              <w:rPr>
                <w:b/>
                <w:bCs/>
                <w:color w:val="FFFFFF"/>
                <w:sz w:val="18"/>
                <w:szCs w:val="18"/>
              </w:rPr>
              <w:t>Mitigación implementada</w:t>
            </w:r>
          </w:p>
        </w:tc>
        <w:tc>
          <w:tcPr>
            <w:tcW w:w="1895" w:type="dxa"/>
            <w:tcBorders>
              <w:top w:val="single" w:sz="4" w:space="0" w:color="FFFFFF"/>
              <w:left w:val="single" w:sz="4" w:space="0" w:color="FFFFFF"/>
              <w:bottom w:val="single" w:sz="4" w:space="0" w:color="FFFFFF"/>
              <w:right w:val="single" w:sz="4" w:space="0" w:color="FFFFFF"/>
            </w:tcBorders>
            <w:shd w:val="clear" w:color="auto" w:fill="00796B"/>
            <w:tcMar>
              <w:top w:w="80" w:type="dxa"/>
              <w:left w:w="120" w:type="dxa"/>
              <w:bottom w:w="80" w:type="dxa"/>
              <w:right w:w="120" w:type="dxa"/>
            </w:tcMar>
          </w:tcPr>
          <w:p w14:paraId="33456CFE" w14:textId="77777777" w:rsidR="00EC1203" w:rsidRDefault="00BC6368">
            <w:r>
              <w:rPr>
                <w:b/>
                <w:bCs/>
                <w:color w:val="FFFFFF"/>
                <w:sz w:val="18"/>
                <w:szCs w:val="18"/>
              </w:rPr>
              <w:t>Resultado</w:t>
            </w:r>
          </w:p>
        </w:tc>
      </w:tr>
      <w:tr w:rsidR="00EC1203" w14:paraId="4EE22AF6"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1DD28E85" w14:textId="77777777" w:rsidR="00EC1203" w:rsidRDefault="00BC6368">
            <w:pPr>
              <w:spacing w:line="260" w:lineRule="auto"/>
            </w:pPr>
            <w:r>
              <w:rPr>
                <w:sz w:val="18"/>
                <w:szCs w:val="18"/>
              </w:rPr>
              <w:t>Datos de tareas en texto plano en SQLite</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31B234FC" w14:textId="77777777" w:rsidR="00EC1203" w:rsidRDefault="00BC6368">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1CA76D45" w14:textId="77777777" w:rsidR="00EC1203" w:rsidRDefault="00BC6368">
            <w:pPr>
              <w:spacing w:line="260" w:lineRule="auto"/>
            </w:pPr>
            <w:r>
              <w:rPr>
                <w:sz w:val="18"/>
                <w:szCs w:val="18"/>
              </w:rPr>
              <w:t>Cifrado AES-256-GCM vía Android Keystore. Título y descripción se cifran antes de insertar y se descifran al leer. La clave reside en el enclave seguro del hardware.</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E17B75C" w14:textId="77777777" w:rsidR="00EC1203" w:rsidRDefault="00BC6368">
            <w:pPr>
              <w:spacing w:line="260" w:lineRule="auto"/>
            </w:pPr>
            <w:r>
              <w:rPr>
                <w:b/>
                <w:bCs/>
                <w:color w:val="1B5E20"/>
                <w:sz w:val="18"/>
                <w:szCs w:val="18"/>
              </w:rPr>
              <w:t>Mitigado ✓</w:t>
            </w:r>
          </w:p>
        </w:tc>
      </w:tr>
      <w:tr w:rsidR="00EC1203" w14:paraId="7A7AE55B"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596FC21" w14:textId="77777777" w:rsidR="00EC1203" w:rsidRDefault="00BC6368">
            <w:pPr>
              <w:spacing w:line="260" w:lineRule="auto"/>
            </w:pPr>
            <w:r>
              <w:rPr>
                <w:sz w:val="18"/>
                <w:szCs w:val="18"/>
              </w:rPr>
              <w:t>Acceso libre sin autenticación</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1C5352E2" w14:textId="77777777" w:rsidR="00EC1203" w:rsidRDefault="00BC6368">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439F7A39" w14:textId="77777777" w:rsidR="00EC1203" w:rsidRDefault="00BC6368">
            <w:pPr>
              <w:spacing w:line="260" w:lineRule="auto"/>
            </w:pPr>
            <w:r>
              <w:rPr>
                <w:sz w:val="18"/>
                <w:szCs w:val="18"/>
              </w:rPr>
              <w:t>Doble verificación: (1) local contra EncryptedSharedPreferences con SHA-256; (2) remota con Firebase. Sin ambas verificaciones no se accede a MainScreen.</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820B98B" w14:textId="77777777" w:rsidR="00EC1203" w:rsidRDefault="00BC6368">
            <w:pPr>
              <w:spacing w:line="260" w:lineRule="auto"/>
            </w:pPr>
            <w:r>
              <w:rPr>
                <w:b/>
                <w:bCs/>
                <w:color w:val="1B5E20"/>
                <w:sz w:val="18"/>
                <w:szCs w:val="18"/>
              </w:rPr>
              <w:t>Mitigado ✓</w:t>
            </w:r>
          </w:p>
        </w:tc>
      </w:tr>
      <w:tr w:rsidR="00EC1203" w14:paraId="009CF261"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7BDC86C" w14:textId="77777777" w:rsidR="00EC1203" w:rsidRDefault="00BC6368">
            <w:pPr>
              <w:spacing w:line="260" w:lineRule="auto"/>
            </w:pPr>
            <w:r>
              <w:rPr>
                <w:sz w:val="18"/>
                <w:szCs w:val="18"/>
              </w:rPr>
              <w:t>Contraseñas en texto plano en el dispositivo</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26BEB486" w14:textId="77777777" w:rsidR="00EC1203" w:rsidRDefault="00BC6368">
            <w:pPr>
              <w:spacing w:line="260" w:lineRule="auto"/>
            </w:pPr>
            <w:r>
              <w:rPr>
                <w:b/>
                <w:bCs/>
                <w:color w:val="B71C1C"/>
                <w:sz w:val="18"/>
                <w:szCs w:val="18"/>
              </w:rPr>
              <w:t>Alto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7D20319F" w14:textId="77777777" w:rsidR="00EC1203" w:rsidRDefault="00BC6368">
            <w:pPr>
              <w:spacing w:line="260" w:lineRule="auto"/>
            </w:pPr>
            <w:r>
              <w:rPr>
                <w:sz w:val="18"/>
                <w:szCs w:val="18"/>
              </w:rPr>
              <w:t>Solo se guarda el hash SHA-256 de la contraseña en EncryptedSharedPreferences. El texto plano nunca se persiste en el dispositivo.</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571CA2C3" w14:textId="77777777" w:rsidR="00EC1203" w:rsidRDefault="00BC6368">
            <w:pPr>
              <w:spacing w:line="260" w:lineRule="auto"/>
            </w:pPr>
            <w:r>
              <w:rPr>
                <w:b/>
                <w:bCs/>
                <w:color w:val="1B5E20"/>
                <w:sz w:val="18"/>
                <w:szCs w:val="18"/>
              </w:rPr>
              <w:t>Mitigado ✓</w:t>
            </w:r>
          </w:p>
        </w:tc>
      </w:tr>
      <w:tr w:rsidR="00EC1203" w14:paraId="5649C543"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200B170E" w14:textId="77777777" w:rsidR="00EC1203" w:rsidRDefault="00BC6368">
            <w:pPr>
              <w:spacing w:line="260" w:lineRule="auto"/>
            </w:pPr>
            <w:r>
              <w:rPr>
                <w:sz w:val="18"/>
                <w:szCs w:val="18"/>
              </w:rPr>
              <w:t>Preferencias sensibles sin cifrar</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6480472E" w14:textId="77777777" w:rsidR="00EC1203" w:rsidRDefault="00BC6368">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2837A5E9" w14:textId="77777777" w:rsidR="00EC1203" w:rsidRDefault="00BC6368">
            <w:pPr>
              <w:spacing w:line="260" w:lineRule="auto"/>
            </w:pPr>
            <w:r>
              <w:rPr>
                <w:sz w:val="18"/>
                <w:szCs w:val="18"/>
              </w:rPr>
              <w:t>EncryptedSharedPreferences con AES256-SIV (claves) y AES256-GCM (valores) para todas las preferencias del usuario, incluyendo email y hash de contraseña.</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9E4B6E7" w14:textId="77777777" w:rsidR="00EC1203" w:rsidRDefault="00BC6368">
            <w:pPr>
              <w:spacing w:line="260" w:lineRule="auto"/>
            </w:pPr>
            <w:r>
              <w:rPr>
                <w:b/>
                <w:bCs/>
                <w:color w:val="1B5E20"/>
                <w:sz w:val="18"/>
                <w:szCs w:val="18"/>
              </w:rPr>
              <w:t>Mitigado ✓</w:t>
            </w:r>
          </w:p>
        </w:tc>
      </w:tr>
      <w:tr w:rsidR="00EC1203" w14:paraId="29349BA9"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6721733B" w14:textId="77777777" w:rsidR="00EC1203" w:rsidRDefault="00BC6368">
            <w:pPr>
              <w:spacing w:line="260" w:lineRule="auto"/>
            </w:pPr>
            <w:r>
              <w:rPr>
                <w:sz w:val="18"/>
                <w:szCs w:val="18"/>
              </w:rPr>
              <w:t>Transmisión de datos sin cifrar (MITM)</w:t>
            </w:r>
          </w:p>
        </w:tc>
        <w:tc>
          <w:tcPr>
            <w:tcW w:w="812"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094E7AC0" w14:textId="77777777" w:rsidR="00EC1203" w:rsidRDefault="00BC6368">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22C7C2D6" w14:textId="77777777" w:rsidR="00EC1203" w:rsidRDefault="00BC6368">
            <w:pPr>
              <w:spacing w:line="260" w:lineRule="auto"/>
            </w:pPr>
            <w:r>
              <w:rPr>
                <w:sz w:val="18"/>
                <w:szCs w:val="18"/>
              </w:rPr>
              <w:t>Toda comunicación con Firebase usa TLS 1.3 por defecto. La configuración de red no permite tráfico HTTP en claro.</w:t>
            </w:r>
          </w:p>
        </w:tc>
        <w:tc>
          <w:tcPr>
            <w:tcW w:w="1895" w:type="dxa"/>
            <w:tcBorders>
              <w:top w:val="single" w:sz="2" w:space="0" w:color="B0BEC5"/>
              <w:left w:val="single" w:sz="2" w:space="0" w:color="B0BEC5"/>
              <w:bottom w:val="single" w:sz="2" w:space="0" w:color="B0BEC5"/>
              <w:right w:val="single" w:sz="2" w:space="0" w:color="B0BEC5"/>
            </w:tcBorders>
            <w:shd w:val="clear" w:color="auto" w:fill="FFFFFF"/>
            <w:tcMar>
              <w:top w:w="80" w:type="dxa"/>
              <w:left w:w="120" w:type="dxa"/>
              <w:bottom w:w="80" w:type="dxa"/>
              <w:right w:w="120" w:type="dxa"/>
            </w:tcMar>
          </w:tcPr>
          <w:p w14:paraId="648A503A" w14:textId="77777777" w:rsidR="00EC1203" w:rsidRDefault="00BC6368">
            <w:pPr>
              <w:spacing w:line="260" w:lineRule="auto"/>
            </w:pPr>
            <w:r>
              <w:rPr>
                <w:b/>
                <w:bCs/>
                <w:color w:val="1B5E20"/>
                <w:sz w:val="18"/>
                <w:szCs w:val="18"/>
              </w:rPr>
              <w:t>Mitigado ✓</w:t>
            </w:r>
          </w:p>
        </w:tc>
      </w:tr>
      <w:tr w:rsidR="00EC1203" w14:paraId="6C34D797" w14:textId="77777777">
        <w:tblPrEx>
          <w:tblCellMar>
            <w:top w:w="0" w:type="dxa"/>
            <w:bottom w:w="0" w:type="dxa"/>
          </w:tblCellMar>
        </w:tblPrEx>
        <w:tc>
          <w:tcPr>
            <w:tcW w:w="2618"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62446D05" w14:textId="77777777" w:rsidR="00EC1203" w:rsidRDefault="00BC6368">
            <w:pPr>
              <w:spacing w:line="260" w:lineRule="auto"/>
            </w:pPr>
            <w:r>
              <w:rPr>
                <w:sz w:val="18"/>
                <w:szCs w:val="18"/>
              </w:rPr>
              <w:t>Exposición por acceso físico al dispositivo</w:t>
            </w:r>
          </w:p>
        </w:tc>
        <w:tc>
          <w:tcPr>
            <w:tcW w:w="812"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61755B8" w14:textId="77777777" w:rsidR="00EC1203" w:rsidRDefault="00BC6368">
            <w:pPr>
              <w:spacing w:line="260" w:lineRule="auto"/>
            </w:pPr>
            <w:r>
              <w:rPr>
                <w:b/>
                <w:bCs/>
                <w:color w:val="E65100"/>
                <w:sz w:val="18"/>
                <w:szCs w:val="18"/>
              </w:rPr>
              <w:t>Medio</w:t>
            </w:r>
          </w:p>
        </w:tc>
        <w:tc>
          <w:tcPr>
            <w:tcW w:w="3701"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78406C2D" w14:textId="77777777" w:rsidR="00EC1203" w:rsidRDefault="00BC6368">
            <w:pPr>
              <w:spacing w:line="260" w:lineRule="auto"/>
            </w:pPr>
            <w:r>
              <w:rPr>
                <w:sz w:val="18"/>
                <w:szCs w:val="18"/>
              </w:rPr>
              <w:t>El cifrado en reposo garantiza que, incluso extrayendo el archivo .db o SharedPreferences, los datos no son legibles sin la clave del Android Keystore.</w:t>
            </w:r>
          </w:p>
        </w:tc>
        <w:tc>
          <w:tcPr>
            <w:tcW w:w="1895" w:type="dxa"/>
            <w:tcBorders>
              <w:top w:val="single" w:sz="2" w:space="0" w:color="B0BEC5"/>
              <w:left w:val="single" w:sz="2" w:space="0" w:color="B0BEC5"/>
              <w:bottom w:val="single" w:sz="2" w:space="0" w:color="B0BEC5"/>
              <w:right w:val="single" w:sz="2" w:space="0" w:color="B0BEC5"/>
            </w:tcBorders>
            <w:shd w:val="clear" w:color="auto" w:fill="ECEFF1"/>
            <w:tcMar>
              <w:top w:w="80" w:type="dxa"/>
              <w:left w:w="120" w:type="dxa"/>
              <w:bottom w:w="80" w:type="dxa"/>
              <w:right w:w="120" w:type="dxa"/>
            </w:tcMar>
          </w:tcPr>
          <w:p w14:paraId="5A82EFC2" w14:textId="77777777" w:rsidR="00EC1203" w:rsidRDefault="00BC6368">
            <w:pPr>
              <w:spacing w:line="260" w:lineRule="auto"/>
            </w:pPr>
            <w:r>
              <w:rPr>
                <w:b/>
                <w:bCs/>
                <w:color w:val="1B5E20"/>
                <w:sz w:val="18"/>
                <w:szCs w:val="18"/>
              </w:rPr>
              <w:t>Mitigado ✓</w:t>
            </w:r>
          </w:p>
        </w:tc>
      </w:tr>
    </w:tbl>
    <w:p w14:paraId="423FAE32"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510A819E"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200A9533" w14:textId="77777777" w:rsidR="00EC1203" w:rsidRDefault="00BC6368">
            <w:r>
              <w:rPr>
                <w:b/>
                <w:bCs/>
                <w:color w:val="FFFFFF"/>
                <w:sz w:val="26"/>
                <w:szCs w:val="26"/>
              </w:rPr>
              <w:lastRenderedPageBreak/>
              <w:t>4. Pruebas de Seguridad Realizadas</w:t>
            </w:r>
          </w:p>
        </w:tc>
      </w:tr>
    </w:tbl>
    <w:p w14:paraId="1B1B7E2A" w14:textId="77777777" w:rsidR="00EC1203" w:rsidRDefault="00EC1203">
      <w:pPr>
        <w:spacing w:after="160"/>
      </w:pPr>
    </w:p>
    <w:p w14:paraId="08C3DD17" w14:textId="77777777" w:rsidR="00EC1203" w:rsidRDefault="00BC6368">
      <w:pPr>
        <w:spacing w:after="120" w:line="276" w:lineRule="auto"/>
        <w:jc w:val="both"/>
      </w:pPr>
      <w:r>
        <w:t>Se ejecutaron las siguientes pruebas para validar la autenticación, el cifrado de datos y el control de acceso:</w:t>
      </w:r>
    </w:p>
    <w:p w14:paraId="5D0567F0" w14:textId="77777777" w:rsidR="00EC1203" w:rsidRDefault="00EC1203">
      <w:pPr>
        <w:spacing w:after="12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1A88C52C"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33713EF3" w14:textId="77777777" w:rsidR="00EC1203" w:rsidRDefault="00BC6368">
            <w:r>
              <w:rPr>
                <w:b/>
                <w:bCs/>
                <w:color w:val="004D40"/>
              </w:rPr>
              <w:t>Prueba 1 — Acceso sin autenticación</w:t>
            </w:r>
          </w:p>
        </w:tc>
      </w:tr>
      <w:tr w:rsidR="00EC1203" w14:paraId="1CAE17A6"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0C00FB1C" w14:textId="77777777" w:rsidR="00EC1203" w:rsidRDefault="00BC6368">
            <w:pPr>
              <w:jc w:val="both"/>
            </w:pPr>
            <w:r>
              <w:rPr>
                <w:b/>
                <w:bCs/>
              </w:rPr>
              <w:t xml:space="preserve">Procedimiento: </w:t>
            </w:r>
            <w:r>
              <w:t>Intentar navegar a la lista de tareas sin haber iniciado sesión.</w:t>
            </w:r>
          </w:p>
        </w:tc>
      </w:tr>
      <w:tr w:rsidR="00EC1203" w14:paraId="409BDCD6"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5DCDF0CD" w14:textId="77777777" w:rsidR="00EC1203" w:rsidRDefault="00BC6368">
            <w:pPr>
              <w:jc w:val="both"/>
            </w:pPr>
            <w:r>
              <w:rPr>
                <w:b/>
                <w:bCs/>
              </w:rPr>
              <w:t xml:space="preserve">Resultado: </w:t>
            </w:r>
            <w:r>
              <w:t>La app permanece en LoginScreen. MainScreen no es accesible sin sesión activa. ✓ Superada.</w:t>
            </w:r>
          </w:p>
        </w:tc>
      </w:tr>
    </w:tbl>
    <w:p w14:paraId="3673DAF4"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407D6EF1"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15A39AFC" w14:textId="77777777" w:rsidR="00EC1203" w:rsidRDefault="00BC6368">
            <w:r>
              <w:rPr>
                <w:b/>
                <w:bCs/>
                <w:color w:val="004D40"/>
              </w:rPr>
              <w:t>Prueba 2 — Credenciales incorrectas (verificación local)</w:t>
            </w:r>
          </w:p>
        </w:tc>
      </w:tr>
      <w:tr w:rsidR="00EC1203" w14:paraId="100A1DF3"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2715F2A3" w14:textId="77777777" w:rsidR="00EC1203" w:rsidRDefault="00BC6368">
            <w:pPr>
              <w:jc w:val="both"/>
            </w:pPr>
            <w:r>
              <w:rPr>
                <w:b/>
                <w:bCs/>
              </w:rPr>
              <w:t xml:space="preserve">Procedimiento: </w:t>
            </w:r>
            <w:r>
              <w:t>Ingresar un email correcto con contraseña errónea tras haber guardado credenciales locales.</w:t>
            </w:r>
          </w:p>
        </w:tc>
      </w:tr>
      <w:tr w:rsidR="00EC1203" w14:paraId="7B5AECBE"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6F2BB8BC" w14:textId="77777777" w:rsidR="00EC1203" w:rsidRDefault="00BC6368">
            <w:pPr>
              <w:jc w:val="both"/>
            </w:pPr>
            <w:r>
              <w:rPr>
                <w:b/>
                <w:bCs/>
              </w:rPr>
              <w:t xml:space="preserve">Resultado: </w:t>
            </w:r>
            <w:r>
              <w:t>La verificación SHA-256 falla antes de llamar a Firebase. Se muestra 'Credencia</w:t>
            </w:r>
            <w:r>
              <w:t>les incorrectas' inmediatamente. ✓ Superada.</w:t>
            </w:r>
          </w:p>
        </w:tc>
      </w:tr>
    </w:tbl>
    <w:p w14:paraId="6A393D51" w14:textId="77777777" w:rsidR="00EC1203" w:rsidRDefault="00EC1203">
      <w:pPr>
        <w:spacing w:after="80"/>
      </w:pPr>
    </w:p>
    <w:p w14:paraId="30F235DA" w14:textId="77777777" w:rsidR="00EC1203" w:rsidRDefault="00BC6368">
      <w:pPr>
        <w:spacing w:after="40"/>
        <w:jc w:val="center"/>
      </w:pPr>
      <w:r>
        <w:rPr>
          <w:noProof/>
        </w:rPr>
        <w:drawing>
          <wp:inline distT="0" distB="0" distL="0" distR="0" wp14:anchorId="7245935F" wp14:editId="72339925">
            <wp:extent cx="1524000" cy="3400425"/>
            <wp:effectExtent l="0" t="0" r="0" b="0"/>
            <wp:docPr id="1" name="login-incorrecto.png" descr="Fig. 1 — Mensaje de error al ingresar contraseña incorrecta" title="Fig. 1 — Mensaje de error al ingresar contraseña incor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3400425"/>
                    </a:xfrm>
                    <a:prstGeom prst="rect">
                      <a:avLst/>
                    </a:prstGeom>
                  </pic:spPr>
                </pic:pic>
              </a:graphicData>
            </a:graphic>
          </wp:inline>
        </w:drawing>
      </w:r>
    </w:p>
    <w:p w14:paraId="5708B579" w14:textId="77777777" w:rsidR="00EC1203" w:rsidRDefault="00BC6368">
      <w:pPr>
        <w:spacing w:after="160"/>
        <w:jc w:val="center"/>
      </w:pPr>
      <w:r>
        <w:rPr>
          <w:i/>
          <w:iCs/>
          <w:color w:val="555555"/>
          <w:sz w:val="17"/>
          <w:szCs w:val="17"/>
        </w:rPr>
        <w:t>Fig. 1 — Mensaje de error al ingresar contraseña incorrecta</w:t>
      </w: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60DA451A"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0426D587" w14:textId="77777777" w:rsidR="00EC1203" w:rsidRDefault="00BC6368">
            <w:r>
              <w:rPr>
                <w:b/>
                <w:bCs/>
                <w:color w:val="004D40"/>
              </w:rPr>
              <w:t>Prueba 3 — Credenciales incorrectas (Firebase)</w:t>
            </w:r>
          </w:p>
        </w:tc>
      </w:tr>
      <w:tr w:rsidR="00EC1203" w14:paraId="1AF1AE80"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3099E4F7" w14:textId="77777777" w:rsidR="00EC1203" w:rsidRDefault="00BC6368">
            <w:pPr>
              <w:jc w:val="both"/>
            </w:pPr>
            <w:r>
              <w:rPr>
                <w:b/>
                <w:bCs/>
              </w:rPr>
              <w:t xml:space="preserve">Procedimiento: </w:t>
            </w:r>
            <w:r>
              <w:t>Primera vez sin credenciales locales: ingresar contraseña incorrecta.</w:t>
            </w:r>
          </w:p>
        </w:tc>
      </w:tr>
      <w:tr w:rsidR="00EC1203" w14:paraId="1A58CCFE"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44C02503" w14:textId="77777777" w:rsidR="00EC1203" w:rsidRDefault="00BC6368">
            <w:pPr>
              <w:jc w:val="both"/>
            </w:pPr>
            <w:r>
              <w:rPr>
                <w:b/>
                <w:bCs/>
              </w:rPr>
              <w:t xml:space="preserve">Resultado: </w:t>
            </w:r>
            <w:r>
              <w:t>Firebase devuelve ERROR_WRONG_PASSWORD. La app muestra el error y no permite avanzar. ✓ Superada.</w:t>
            </w:r>
          </w:p>
        </w:tc>
      </w:tr>
    </w:tbl>
    <w:p w14:paraId="5BBCEB23"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785FDA00"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799586C3" w14:textId="77777777" w:rsidR="00EC1203" w:rsidRDefault="00BC6368">
            <w:r>
              <w:rPr>
                <w:b/>
                <w:bCs/>
                <w:color w:val="004D40"/>
              </w:rPr>
              <w:t>Prueba 4 — Inspección directa del archivo SQLite</w:t>
            </w:r>
          </w:p>
        </w:tc>
      </w:tr>
      <w:tr w:rsidR="00EC1203" w14:paraId="4B0FFA7B"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103B3940" w14:textId="77777777" w:rsidR="00EC1203" w:rsidRDefault="00BC6368">
            <w:pPr>
              <w:jc w:val="both"/>
            </w:pPr>
            <w:r>
              <w:rPr>
                <w:b/>
                <w:bCs/>
              </w:rPr>
              <w:t xml:space="preserve">Procedimiento: </w:t>
            </w:r>
            <w:r>
              <w:t>Extraer gestor_tareas.db del dispositivo y abrirlo con DB Browser for SQLite.</w:t>
            </w:r>
          </w:p>
        </w:tc>
      </w:tr>
      <w:tr w:rsidR="00EC1203" w14:paraId="5BB5B391"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3F091D4C" w14:textId="77777777" w:rsidR="00EC1203" w:rsidRDefault="00BC6368">
            <w:pPr>
              <w:jc w:val="both"/>
            </w:pPr>
            <w:r>
              <w:rPr>
                <w:b/>
                <w:bCs/>
              </w:rPr>
              <w:lastRenderedPageBreak/>
              <w:t xml:space="preserve">Resultado: </w:t>
            </w:r>
            <w:r>
              <w:t>Los campos title y description muestran cadenas Base64 cifradas (AES-256-GCM). Los datos NO son legibles sin la clave del Android Keystore. ✓ Superada.</w:t>
            </w:r>
          </w:p>
        </w:tc>
      </w:tr>
    </w:tbl>
    <w:p w14:paraId="64B69C0A"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596E00BF"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4C8D07B8" w14:textId="77777777" w:rsidR="00EC1203" w:rsidRDefault="00BC6368">
            <w:r>
              <w:rPr>
                <w:b/>
                <w:bCs/>
                <w:color w:val="004D40"/>
              </w:rPr>
              <w:t>Prueba 5 — Inspección de EncryptedSharedPreferences</w:t>
            </w:r>
          </w:p>
        </w:tc>
      </w:tr>
      <w:tr w:rsidR="00EC1203" w14:paraId="12E1450D"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6C1F9698" w14:textId="77777777" w:rsidR="00EC1203" w:rsidRDefault="00BC6368">
            <w:pPr>
              <w:jc w:val="both"/>
            </w:pPr>
            <w:r>
              <w:rPr>
                <w:b/>
                <w:bCs/>
              </w:rPr>
              <w:t xml:space="preserve">Procedimiento: </w:t>
            </w:r>
            <w:r>
              <w:t>Leer el archivo secure_prefs del dispositivo con un editor hexadecimal.</w:t>
            </w:r>
          </w:p>
        </w:tc>
      </w:tr>
      <w:tr w:rsidR="00EC1203" w14:paraId="392E78F6"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6722B2B3" w14:textId="77777777" w:rsidR="00EC1203" w:rsidRDefault="00BC6368">
            <w:pPr>
              <w:jc w:val="both"/>
            </w:pPr>
            <w:r>
              <w:rPr>
                <w:b/>
                <w:bCs/>
              </w:rPr>
              <w:t xml:space="preserve">Resultado: </w:t>
            </w:r>
            <w:r>
              <w:t>El archivo muestra datos cifrados. El hash SHA-256 y el email están protegidos por AES-256-GCM. ✓ Superada.</w:t>
            </w:r>
          </w:p>
        </w:tc>
      </w:tr>
    </w:tbl>
    <w:p w14:paraId="46E3397A" w14:textId="77777777" w:rsidR="00EC1203" w:rsidRDefault="00EC1203">
      <w:pPr>
        <w:spacing w:after="100"/>
      </w:pPr>
    </w:p>
    <w:tbl>
      <w:tblPr>
        <w:tblW w:w="9026" w:type="dxa"/>
        <w:tblBorders>
          <w:top w:val="single" w:sz="4" w:space="0" w:color="00796B"/>
          <w:left w:val="single" w:sz="4" w:space="0" w:color="00796B"/>
          <w:bottom w:val="single" w:sz="4" w:space="0" w:color="00796B"/>
          <w:right w:val="single" w:sz="4" w:space="0" w:color="00796B"/>
          <w:insideV w:val="single" w:sz="4" w:space="0" w:color="auto"/>
        </w:tblBorders>
        <w:tblCellMar>
          <w:left w:w="10" w:type="dxa"/>
          <w:right w:w="10" w:type="dxa"/>
        </w:tblCellMar>
        <w:tblLook w:val="0000" w:firstRow="0" w:lastRow="0" w:firstColumn="0" w:lastColumn="0" w:noHBand="0" w:noVBand="0"/>
      </w:tblPr>
      <w:tblGrid>
        <w:gridCol w:w="9026"/>
      </w:tblGrid>
      <w:tr w:rsidR="00EC1203" w14:paraId="058EEA33" w14:textId="77777777">
        <w:tblPrEx>
          <w:tblCellMar>
            <w:top w:w="0" w:type="dxa"/>
            <w:bottom w:w="0" w:type="dxa"/>
          </w:tblCellMar>
        </w:tblPrEx>
        <w:tc>
          <w:tcPr>
            <w:tcW w:w="9026" w:type="dxa"/>
            <w:tcBorders>
              <w:bottom w:val="single" w:sz="2" w:space="0" w:color="00796B"/>
            </w:tcBorders>
            <w:shd w:val="clear" w:color="auto" w:fill="E0F2F1"/>
            <w:tcMar>
              <w:top w:w="80" w:type="dxa"/>
              <w:left w:w="160" w:type="dxa"/>
              <w:bottom w:w="80" w:type="dxa"/>
              <w:right w:w="160" w:type="dxa"/>
            </w:tcMar>
          </w:tcPr>
          <w:p w14:paraId="1620DB6F" w14:textId="77777777" w:rsidR="00EC1203" w:rsidRDefault="00BC6368">
            <w:r>
              <w:rPr>
                <w:b/>
                <w:bCs/>
                <w:color w:val="004D40"/>
              </w:rPr>
              <w:t>Prueba 6 — Cifrado/descifrado en flujo normal</w:t>
            </w:r>
          </w:p>
        </w:tc>
      </w:tr>
      <w:tr w:rsidR="00EC1203" w14:paraId="6BB252F5" w14:textId="77777777">
        <w:tblPrEx>
          <w:tblCellMar>
            <w:top w:w="0" w:type="dxa"/>
            <w:bottom w:w="0" w:type="dxa"/>
          </w:tblCellMar>
        </w:tblPrEx>
        <w:tc>
          <w:tcPr>
            <w:tcW w:w="9026" w:type="dxa"/>
            <w:shd w:val="clear" w:color="auto" w:fill="FFFFFF"/>
            <w:tcMar>
              <w:top w:w="80" w:type="dxa"/>
              <w:left w:w="160" w:type="dxa"/>
              <w:bottom w:w="40" w:type="dxa"/>
              <w:right w:w="160" w:type="dxa"/>
            </w:tcMar>
          </w:tcPr>
          <w:p w14:paraId="56BB54D5" w14:textId="77777777" w:rsidR="00EC1203" w:rsidRDefault="00BC6368">
            <w:pPr>
              <w:jc w:val="both"/>
            </w:pPr>
            <w:r>
              <w:rPr>
                <w:b/>
                <w:bCs/>
              </w:rPr>
              <w:t xml:space="preserve">Procedimiento: </w:t>
            </w:r>
            <w:r>
              <w:t>Crear una tarea, cerrar la app, volver a abrirla y verificar que los datos se recuperan correctamente.</w:t>
            </w:r>
          </w:p>
        </w:tc>
      </w:tr>
      <w:tr w:rsidR="00EC1203" w14:paraId="3D6827A1" w14:textId="77777777">
        <w:tblPrEx>
          <w:tblCellMar>
            <w:top w:w="0" w:type="dxa"/>
            <w:bottom w:w="0" w:type="dxa"/>
          </w:tblCellMar>
        </w:tblPrEx>
        <w:tc>
          <w:tcPr>
            <w:tcW w:w="9026" w:type="dxa"/>
            <w:shd w:val="clear" w:color="auto" w:fill="FFFFFF"/>
            <w:tcMar>
              <w:top w:w="40" w:type="dxa"/>
              <w:left w:w="160" w:type="dxa"/>
              <w:bottom w:w="80" w:type="dxa"/>
              <w:right w:w="160" w:type="dxa"/>
            </w:tcMar>
          </w:tcPr>
          <w:p w14:paraId="33256A34" w14:textId="77777777" w:rsidR="00EC1203" w:rsidRDefault="00BC6368">
            <w:pPr>
              <w:jc w:val="both"/>
            </w:pPr>
            <w:r>
              <w:rPr>
                <w:b/>
                <w:bCs/>
              </w:rPr>
              <w:t xml:space="preserve">Resultado: </w:t>
            </w:r>
            <w:r>
              <w:t>Las tareas se muestran con título y descripción originales tras el ciclo cifrado→SQLite→descifrado. Sin impacto en usabilidad. ✓ Superada.</w:t>
            </w:r>
          </w:p>
        </w:tc>
      </w:tr>
    </w:tbl>
    <w:p w14:paraId="5FC5240D" w14:textId="77777777" w:rsidR="00EC1203" w:rsidRDefault="00EC1203">
      <w:pPr>
        <w:spacing w:after="80"/>
      </w:pPr>
    </w:p>
    <w:p w14:paraId="2904FB63" w14:textId="77777777" w:rsidR="00EC1203" w:rsidRDefault="00BC6368">
      <w:pPr>
        <w:spacing w:after="40"/>
        <w:jc w:val="center"/>
      </w:pPr>
      <w:r>
        <w:rPr>
          <w:noProof/>
        </w:rPr>
        <w:drawing>
          <wp:inline distT="0" distB="0" distL="0" distR="0" wp14:anchorId="4087278A" wp14:editId="1C049FCB">
            <wp:extent cx="1524000" cy="3400425"/>
            <wp:effectExtent l="0" t="0" r="0" b="0"/>
            <wp:docPr id="2" name="ventana-usuario-logueado.png" descr="Fig. 2 — App funcional tras autenticación exitosa: datos descifrados correctamente" title="Fig. 2 — App funcional tras autenticación exitosa: datos descifrados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24000" cy="3400425"/>
                    </a:xfrm>
                    <a:prstGeom prst="rect">
                      <a:avLst/>
                    </a:prstGeom>
                  </pic:spPr>
                </pic:pic>
              </a:graphicData>
            </a:graphic>
          </wp:inline>
        </w:drawing>
      </w:r>
    </w:p>
    <w:p w14:paraId="3F2CD7B0" w14:textId="77777777" w:rsidR="00EC1203" w:rsidRDefault="00BC6368">
      <w:pPr>
        <w:spacing w:after="160"/>
        <w:jc w:val="center"/>
      </w:pPr>
      <w:r>
        <w:rPr>
          <w:i/>
          <w:iCs/>
          <w:color w:val="555555"/>
          <w:sz w:val="17"/>
          <w:szCs w:val="17"/>
        </w:rPr>
        <w:t>Fig. 2 — App funcional tras autenticación exitosa: datos descifrados correctamente</w:t>
      </w:r>
    </w:p>
    <w:p w14:paraId="365B42CB" w14:textId="77777777" w:rsidR="00EC1203" w:rsidRDefault="00EC1203">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3296C25D"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661E4700" w14:textId="77777777" w:rsidR="00EC1203" w:rsidRDefault="00BC6368">
            <w:r>
              <w:rPr>
                <w:b/>
                <w:bCs/>
                <w:color w:val="FFFFFF"/>
                <w:sz w:val="26"/>
                <w:szCs w:val="26"/>
              </w:rPr>
              <w:t>5. Conclusiones</w:t>
            </w:r>
          </w:p>
        </w:tc>
      </w:tr>
    </w:tbl>
    <w:p w14:paraId="5CAB2AD2" w14:textId="77777777" w:rsidR="00EC1203" w:rsidRDefault="00EC1203">
      <w:pPr>
        <w:spacing w:after="160"/>
      </w:pPr>
    </w:p>
    <w:p w14:paraId="2D96AD9B" w14:textId="77777777" w:rsidR="00EC1203" w:rsidRDefault="00BC6368">
      <w:pPr>
        <w:spacing w:after="120" w:line="276" w:lineRule="auto"/>
        <w:jc w:val="both"/>
      </w:pPr>
      <w:r>
        <w:t>La implementación de seguridad en GestorDeTareas demostró que es posible añadir protección robusta a una app existente con cambios arquitectónicos mínimos. Los aprendizajes más relevantes del proceso:</w:t>
      </w:r>
    </w:p>
    <w:p w14:paraId="088EDBB1" w14:textId="77777777" w:rsidR="00EC1203" w:rsidRDefault="00EC1203">
      <w:pPr>
        <w:spacing w:after="80"/>
      </w:pPr>
    </w:p>
    <w:p w14:paraId="6B8EDA9B" w14:textId="77777777" w:rsidR="00EC1203" w:rsidRDefault="00BC6368">
      <w:pPr>
        <w:pStyle w:val="Prrafodelista"/>
        <w:numPr>
          <w:ilvl w:val="0"/>
          <w:numId w:val="2"/>
        </w:numPr>
        <w:spacing w:after="60"/>
      </w:pPr>
      <w:r>
        <w:rPr>
          <w:b/>
          <w:bCs/>
        </w:rPr>
        <w:t>Android Keystore</w:t>
      </w:r>
      <w:r>
        <w:t>: es la forma correcta de gestionar cl</w:t>
      </w:r>
      <w:r>
        <w:t>aves criptográficas en Android. Las claves nunca salen del enclave de hardware, lo que hace prácticamente imposible su extracción incluso con root.</w:t>
      </w:r>
    </w:p>
    <w:p w14:paraId="62656D2F" w14:textId="77777777" w:rsidR="00EC1203" w:rsidRDefault="00BC6368">
      <w:pPr>
        <w:pStyle w:val="Prrafodelista"/>
        <w:numPr>
          <w:ilvl w:val="0"/>
          <w:numId w:val="2"/>
        </w:numPr>
        <w:spacing w:after="60"/>
      </w:pPr>
      <w:r>
        <w:rPr>
          <w:b/>
          <w:bCs/>
        </w:rPr>
        <w:lastRenderedPageBreak/>
        <w:t>AES-256-GCM</w:t>
      </w:r>
      <w:r>
        <w:t>: provee cifrado autenticado, detectando cualquier manipulación de datos cifrados. Superior a mod</w:t>
      </w:r>
      <w:r>
        <w:t>os como CBC que carecen de autenticación integrada.</w:t>
      </w:r>
    </w:p>
    <w:p w14:paraId="681A8E18" w14:textId="77777777" w:rsidR="00EC1203" w:rsidRDefault="00BC6368">
      <w:pPr>
        <w:pStyle w:val="Prrafodelista"/>
        <w:numPr>
          <w:ilvl w:val="0"/>
          <w:numId w:val="2"/>
        </w:numPr>
        <w:spacing w:after="60"/>
      </w:pPr>
      <w:r>
        <w:rPr>
          <w:b/>
          <w:bCs/>
        </w:rPr>
        <w:t>Hashing SHA-256</w:t>
      </w:r>
      <w:r>
        <w:t>: garantiza que las contraseñas locales no puedan recuperarse ni con acceso físico al dispositivo — solo se verifica, nunca se descifra.</w:t>
      </w:r>
    </w:p>
    <w:p w14:paraId="5DCA2FBE" w14:textId="77777777" w:rsidR="00EC1203" w:rsidRDefault="00BC6368">
      <w:pPr>
        <w:pStyle w:val="Prrafodelista"/>
        <w:numPr>
          <w:ilvl w:val="0"/>
          <w:numId w:val="2"/>
        </w:numPr>
        <w:spacing w:after="60"/>
      </w:pPr>
      <w:r>
        <w:rPr>
          <w:b/>
          <w:bCs/>
        </w:rPr>
        <w:t>EncryptedSharedPreferences</w:t>
      </w:r>
      <w:r>
        <w:t>: simplifica la protección</w:t>
      </w:r>
      <w:r>
        <w:t xml:space="preserve"> de preferencias sensibles, eliminando la necesidad de implementar manualmente el esquema de cifrado.</w:t>
      </w:r>
    </w:p>
    <w:p w14:paraId="309683FC" w14:textId="77777777" w:rsidR="00EC1203" w:rsidRDefault="00BC6368">
      <w:pPr>
        <w:pStyle w:val="Prrafodelista"/>
        <w:numPr>
          <w:ilvl w:val="0"/>
          <w:numId w:val="2"/>
        </w:numPr>
        <w:spacing w:after="60"/>
      </w:pPr>
      <w:r>
        <w:rPr>
          <w:b/>
          <w:bCs/>
        </w:rPr>
        <w:t>Autenticación en dos capas</w:t>
      </w:r>
      <w:r>
        <w:t xml:space="preserve"> (local + Firebase): añade defensa en profundidad. La verificación local actúa como primera barrera incluso sin conectividad.</w:t>
      </w:r>
    </w:p>
    <w:p w14:paraId="19522CF8" w14:textId="77777777" w:rsidR="00EC1203" w:rsidRDefault="00BC6368">
      <w:pPr>
        <w:pStyle w:val="Prrafodelista"/>
        <w:numPr>
          <w:ilvl w:val="0"/>
          <w:numId w:val="2"/>
        </w:numPr>
        <w:spacing w:after="60"/>
      </w:pPr>
      <w:r>
        <w:rPr>
          <w:b/>
          <w:bCs/>
        </w:rPr>
        <w:t>Mi</w:t>
      </w:r>
      <w:r>
        <w:rPr>
          <w:b/>
          <w:bCs/>
        </w:rPr>
        <w:t>gración de datos existentes</w:t>
      </w:r>
      <w:r>
        <w:t>: el principal reto fue cifrar los registros previos en onUpgrade() al incrementar la versión de SQLite, garantizando que ningún dato quede en claro.</w:t>
      </w:r>
    </w:p>
    <w:p w14:paraId="0093F872" w14:textId="77777777" w:rsidR="00EC1203" w:rsidRDefault="00EC1203">
      <w:pPr>
        <w:spacing w:after="120"/>
      </w:pPr>
    </w:p>
    <w:p w14:paraId="47AED26E" w14:textId="77777777" w:rsidR="00EC1203" w:rsidRDefault="00BC6368">
      <w:pPr>
        <w:spacing w:after="120" w:line="276" w:lineRule="auto"/>
        <w:jc w:val="both"/>
      </w:pPr>
      <w:r>
        <w:t xml:space="preserve">La aplicación cumple con tres principios fundamentales: </w:t>
      </w:r>
      <w:r>
        <w:rPr>
          <w:b/>
          <w:bCs/>
        </w:rPr>
        <w:t>autenticación obligatoria</w:t>
      </w:r>
      <w:r>
        <w:t xml:space="preserve"> (doble verificación local + Firebase), </w:t>
      </w:r>
      <w:r>
        <w:rPr>
          <w:b/>
          <w:bCs/>
        </w:rPr>
        <w:t>confidencialidad</w:t>
      </w:r>
      <w:r>
        <w:t xml:space="preserve"> (cifrado AES-256-GCM en reposo) e </w:t>
      </w:r>
      <w:r>
        <w:rPr>
          <w:b/>
          <w:bCs/>
        </w:rPr>
        <w:t>integridad</w:t>
      </w:r>
      <w:r>
        <w:t xml:space="preserve"> (GCM detecta manipulaciones). Estos principios son aplicables a cualquier</w:t>
      </w:r>
      <w:r>
        <w:t xml:space="preserve"> app móvil que gestione información personal o sensible.</w:t>
      </w:r>
    </w:p>
    <w:p w14:paraId="18CB9577" w14:textId="77777777" w:rsidR="00EC1203" w:rsidRDefault="00EC1203">
      <w:pPr>
        <w:spacing w:after="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C1203" w14:paraId="6D651521" w14:textId="77777777">
        <w:tblPrEx>
          <w:tblCellMar>
            <w:top w:w="0" w:type="dxa"/>
            <w:bottom w:w="0" w:type="dxa"/>
          </w:tblCellMar>
        </w:tblPrEx>
        <w:tc>
          <w:tcPr>
            <w:tcW w:w="9026" w:type="dxa"/>
            <w:shd w:val="clear" w:color="auto" w:fill="00796B"/>
            <w:tcMar>
              <w:top w:w="120" w:type="dxa"/>
              <w:left w:w="180" w:type="dxa"/>
              <w:bottom w:w="120" w:type="dxa"/>
              <w:right w:w="180" w:type="dxa"/>
            </w:tcMar>
          </w:tcPr>
          <w:p w14:paraId="5531AA74" w14:textId="13798C3D" w:rsidR="00EC1203" w:rsidRDefault="00BC6368">
            <w:r>
              <w:rPr>
                <w:b/>
                <w:bCs/>
                <w:color w:val="FFFFFF"/>
                <w:sz w:val="26"/>
                <w:szCs w:val="26"/>
              </w:rPr>
              <w:t>6. Referencias</w:t>
            </w:r>
          </w:p>
        </w:tc>
      </w:tr>
    </w:tbl>
    <w:p w14:paraId="59E88FE4" w14:textId="77777777" w:rsidR="00EC1203" w:rsidRDefault="00EC1203">
      <w:pPr>
        <w:spacing w:after="160"/>
      </w:pPr>
    </w:p>
    <w:p w14:paraId="49E5163D" w14:textId="77777777" w:rsidR="00EC1203" w:rsidRPr="00E22D78" w:rsidRDefault="00BC6368">
      <w:pPr>
        <w:spacing w:after="100" w:line="276" w:lineRule="auto"/>
        <w:ind w:left="720" w:hanging="720"/>
        <w:rPr>
          <w:lang w:val="en-US"/>
        </w:rPr>
      </w:pPr>
      <w:r w:rsidRPr="00E22D78">
        <w:rPr>
          <w:lang w:val="en-US"/>
        </w:rPr>
        <w:t xml:space="preserve">1. Android Developers. (2024). </w:t>
      </w:r>
      <w:r w:rsidRPr="00E22D78">
        <w:rPr>
          <w:i/>
          <w:iCs/>
          <w:lang w:val="en-US"/>
        </w:rPr>
        <w:t>Security library</w:t>
      </w:r>
      <w:r w:rsidRPr="00E22D78">
        <w:rPr>
          <w:lang w:val="en-US"/>
        </w:rPr>
        <w:t xml:space="preserve">. Google. </w:t>
      </w:r>
      <w:hyperlink r:id="rId9" w:history="1">
        <w:r w:rsidRPr="00E22D78">
          <w:rPr>
            <w:color w:val="0563C1"/>
            <w:u w:val="single"/>
            <w:lang w:val="en-US"/>
          </w:rPr>
          <w:t>https://developer.android.com/jetpa</w:t>
        </w:r>
        <w:r w:rsidRPr="00E22D78">
          <w:rPr>
            <w:color w:val="0563C1"/>
            <w:u w:val="single"/>
            <w:lang w:val="en-US"/>
          </w:rPr>
          <w:t>ck/androidx/releases/security</w:t>
        </w:r>
      </w:hyperlink>
    </w:p>
    <w:p w14:paraId="7492F806" w14:textId="77777777" w:rsidR="00EC1203" w:rsidRPr="00E22D78" w:rsidRDefault="00BC6368">
      <w:pPr>
        <w:spacing w:after="100" w:line="276" w:lineRule="auto"/>
        <w:ind w:left="720" w:hanging="720"/>
        <w:rPr>
          <w:lang w:val="en-US"/>
        </w:rPr>
      </w:pPr>
      <w:r w:rsidRPr="00E22D78">
        <w:rPr>
          <w:lang w:val="en-US"/>
        </w:rPr>
        <w:t xml:space="preserve">2. Android Developers. (2024). </w:t>
      </w:r>
      <w:r w:rsidRPr="00E22D78">
        <w:rPr>
          <w:i/>
          <w:iCs/>
          <w:lang w:val="en-US"/>
        </w:rPr>
        <w:t>EncryptedSharedPreferences</w:t>
      </w:r>
      <w:r w:rsidRPr="00E22D78">
        <w:rPr>
          <w:lang w:val="en-US"/>
        </w:rPr>
        <w:t xml:space="preserve">. Google. </w:t>
      </w:r>
      <w:hyperlink r:id="rId10" w:history="1">
        <w:r w:rsidRPr="00E22D78">
          <w:rPr>
            <w:color w:val="0563C1"/>
            <w:u w:val="single"/>
            <w:lang w:val="en-US"/>
          </w:rPr>
          <w:t>https://developer.android.com/reference/androidx/se</w:t>
        </w:r>
        <w:r w:rsidRPr="00E22D78">
          <w:rPr>
            <w:color w:val="0563C1"/>
            <w:u w:val="single"/>
            <w:lang w:val="en-US"/>
          </w:rPr>
          <w:t>curity/crypto/EncryptedSharedPreferences</w:t>
        </w:r>
      </w:hyperlink>
    </w:p>
    <w:p w14:paraId="45420487" w14:textId="77777777" w:rsidR="00EC1203" w:rsidRPr="00E22D78" w:rsidRDefault="00BC6368">
      <w:pPr>
        <w:spacing w:after="100" w:line="276" w:lineRule="auto"/>
        <w:ind w:left="720" w:hanging="720"/>
        <w:rPr>
          <w:lang w:val="en-US"/>
        </w:rPr>
      </w:pPr>
      <w:r w:rsidRPr="00E22D78">
        <w:rPr>
          <w:lang w:val="en-US"/>
        </w:rPr>
        <w:t xml:space="preserve">3. Android Developers. (2024). </w:t>
      </w:r>
      <w:r w:rsidRPr="00E22D78">
        <w:rPr>
          <w:i/>
          <w:iCs/>
          <w:lang w:val="en-US"/>
        </w:rPr>
        <w:t>Android Keystore system</w:t>
      </w:r>
      <w:r w:rsidRPr="00E22D78">
        <w:rPr>
          <w:lang w:val="en-US"/>
        </w:rPr>
        <w:t xml:space="preserve">. Google. </w:t>
      </w:r>
      <w:hyperlink r:id="rId11" w:history="1">
        <w:r w:rsidRPr="00E22D78">
          <w:rPr>
            <w:color w:val="0563C1"/>
            <w:u w:val="single"/>
            <w:lang w:val="en-US"/>
          </w:rPr>
          <w:t>https://developer.android.com/training/articles/keystore</w:t>
        </w:r>
      </w:hyperlink>
    </w:p>
    <w:p w14:paraId="10B47CBF" w14:textId="77777777" w:rsidR="00EC1203" w:rsidRPr="00E22D78" w:rsidRDefault="00BC6368">
      <w:pPr>
        <w:spacing w:after="100" w:line="276" w:lineRule="auto"/>
        <w:ind w:left="720" w:hanging="720"/>
        <w:rPr>
          <w:lang w:val="en-US"/>
        </w:rPr>
      </w:pPr>
      <w:r w:rsidRPr="00E22D78">
        <w:rPr>
          <w:lang w:val="en-US"/>
        </w:rPr>
        <w:t xml:space="preserve">4. Firebase. (2024). </w:t>
      </w:r>
      <w:r w:rsidRPr="00E22D78">
        <w:rPr>
          <w:i/>
          <w:iCs/>
          <w:lang w:val="en-US"/>
        </w:rPr>
        <w:t>Firebase Authentication</w:t>
      </w:r>
      <w:r w:rsidRPr="00E22D78">
        <w:rPr>
          <w:lang w:val="en-US"/>
        </w:rPr>
        <w:t xml:space="preserve">. Google. </w:t>
      </w:r>
      <w:hyperlink r:id="rId12" w:history="1">
        <w:r w:rsidRPr="00E22D78">
          <w:rPr>
            <w:color w:val="0563C1"/>
            <w:u w:val="single"/>
            <w:lang w:val="en-US"/>
          </w:rPr>
          <w:t>https://firebase.google.com/docs/auth</w:t>
        </w:r>
      </w:hyperlink>
    </w:p>
    <w:p w14:paraId="77226CB9" w14:textId="77777777" w:rsidR="00EC1203" w:rsidRPr="00E22D78" w:rsidRDefault="00BC6368">
      <w:pPr>
        <w:spacing w:after="100" w:line="276" w:lineRule="auto"/>
        <w:ind w:left="720" w:hanging="720"/>
        <w:rPr>
          <w:lang w:val="en-US"/>
        </w:rPr>
      </w:pPr>
      <w:r w:rsidRPr="00E22D78">
        <w:rPr>
          <w:lang w:val="en-US"/>
        </w:rPr>
        <w:t xml:space="preserve">5. OWASP. (2024). </w:t>
      </w:r>
      <w:r w:rsidRPr="00E22D78">
        <w:rPr>
          <w:i/>
          <w:iCs/>
          <w:lang w:val="en-US"/>
        </w:rPr>
        <w:t>OWASP Mobile Application Security Verification Standard (MASVS)</w:t>
      </w:r>
      <w:r w:rsidRPr="00E22D78">
        <w:rPr>
          <w:lang w:val="en-US"/>
        </w:rPr>
        <w:t xml:space="preserve">. The OWASP Foundation. </w:t>
      </w:r>
      <w:hyperlink r:id="rId13" w:history="1">
        <w:r w:rsidRPr="00E22D78">
          <w:rPr>
            <w:color w:val="0563C1"/>
            <w:u w:val="single"/>
            <w:lang w:val="en-US"/>
          </w:rPr>
          <w:t>https://mas.owasp.org/MASVS/</w:t>
        </w:r>
      </w:hyperlink>
    </w:p>
    <w:p w14:paraId="7EB1DE07" w14:textId="77777777" w:rsidR="00EC1203" w:rsidRPr="00E22D78" w:rsidRDefault="00BC6368">
      <w:pPr>
        <w:spacing w:after="100" w:line="276" w:lineRule="auto"/>
        <w:ind w:left="720" w:hanging="720"/>
        <w:rPr>
          <w:lang w:val="en-US"/>
        </w:rPr>
      </w:pPr>
      <w:r w:rsidRPr="00E22D78">
        <w:rPr>
          <w:lang w:val="en-US"/>
        </w:rPr>
        <w:t xml:space="preserve">6. National Institute of Standards and Technology. (2001). </w:t>
      </w:r>
      <w:r w:rsidRPr="00E22D78">
        <w:rPr>
          <w:i/>
          <w:iCs/>
          <w:lang w:val="en-US"/>
        </w:rPr>
        <w:t>Advanced Encryption Standard (AES)</w:t>
      </w:r>
      <w:r w:rsidRPr="00E22D78">
        <w:rPr>
          <w:lang w:val="en-US"/>
        </w:rPr>
        <w:t xml:space="preserve"> (</w:t>
      </w:r>
      <w:r w:rsidRPr="00E22D78">
        <w:rPr>
          <w:lang w:val="en-US"/>
        </w:rPr>
        <w:t xml:space="preserve">FIPS PUB 197). U.S. Department of Commerce. </w:t>
      </w:r>
      <w:hyperlink r:id="rId14" w:history="1">
        <w:r w:rsidRPr="00E22D78">
          <w:rPr>
            <w:color w:val="0563C1"/>
            <w:u w:val="single"/>
            <w:lang w:val="en-US"/>
          </w:rPr>
          <w:t>https://doi.org/10.6028/NIST.FIPS.197</w:t>
        </w:r>
      </w:hyperlink>
    </w:p>
    <w:p w14:paraId="089FB73F" w14:textId="77777777" w:rsidR="00EC1203" w:rsidRDefault="00BC6368">
      <w:pPr>
        <w:spacing w:after="100" w:line="276" w:lineRule="auto"/>
        <w:ind w:left="720" w:hanging="720"/>
      </w:pPr>
      <w:r w:rsidRPr="00E22D78">
        <w:rPr>
          <w:lang w:val="en-US"/>
        </w:rPr>
        <w:t xml:space="preserve">7. Eastlake, D., &amp; Jones, P. (2001). </w:t>
      </w:r>
      <w:r w:rsidRPr="00E22D78">
        <w:rPr>
          <w:i/>
          <w:iCs/>
          <w:lang w:val="en-US"/>
        </w:rPr>
        <w:t>US Secure Hash Algorithm 1 (SHA1)</w:t>
      </w:r>
      <w:r w:rsidRPr="00E22D78">
        <w:rPr>
          <w:lang w:val="en-US"/>
        </w:rPr>
        <w:t xml:space="preserve"> (RFC 3174). </w:t>
      </w:r>
      <w:r>
        <w:t xml:space="preserve">Internet Engineering Task Force. </w:t>
      </w:r>
      <w:hyperlink r:id="rId15" w:history="1">
        <w:r>
          <w:rPr>
            <w:color w:val="0563C1"/>
            <w:u w:val="single"/>
          </w:rPr>
          <w:t>https://doi.org/10.17487/RFC3174</w:t>
        </w:r>
      </w:hyperlink>
    </w:p>
    <w:sectPr w:rsidR="00EC120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5A7B2" w14:textId="77777777" w:rsidR="00BC6368" w:rsidRDefault="00BC6368">
      <w:r>
        <w:separator/>
      </w:r>
    </w:p>
  </w:endnote>
  <w:endnote w:type="continuationSeparator" w:id="0">
    <w:p w14:paraId="489E3AFB" w14:textId="77777777" w:rsidR="00BC6368" w:rsidRDefault="00BC6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AF0C7" w14:textId="77777777" w:rsidR="00BC6368" w:rsidRDefault="00BC6368">
      <w:r>
        <w:separator/>
      </w:r>
    </w:p>
  </w:footnote>
  <w:footnote w:type="continuationSeparator" w:id="0">
    <w:p w14:paraId="3BDE61FA" w14:textId="77777777" w:rsidR="00BC6368" w:rsidRDefault="00BC63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A31A86"/>
    <w:multiLevelType w:val="hybridMultilevel"/>
    <w:tmpl w:val="9A1A3C90"/>
    <w:lvl w:ilvl="0" w:tplc="C7AC919C">
      <w:start w:val="1"/>
      <w:numFmt w:val="bullet"/>
      <w:lvlText w:val="•"/>
      <w:lvlJc w:val="left"/>
      <w:pPr>
        <w:ind w:left="560" w:hanging="280"/>
      </w:pPr>
    </w:lvl>
    <w:lvl w:ilvl="1" w:tplc="7756992C">
      <w:numFmt w:val="decimal"/>
      <w:lvlText w:val=""/>
      <w:lvlJc w:val="left"/>
    </w:lvl>
    <w:lvl w:ilvl="2" w:tplc="CC36C804">
      <w:numFmt w:val="decimal"/>
      <w:lvlText w:val=""/>
      <w:lvlJc w:val="left"/>
    </w:lvl>
    <w:lvl w:ilvl="3" w:tplc="CDBEA782">
      <w:numFmt w:val="decimal"/>
      <w:lvlText w:val=""/>
      <w:lvlJc w:val="left"/>
    </w:lvl>
    <w:lvl w:ilvl="4" w:tplc="A4969B90">
      <w:numFmt w:val="decimal"/>
      <w:lvlText w:val=""/>
      <w:lvlJc w:val="left"/>
    </w:lvl>
    <w:lvl w:ilvl="5" w:tplc="6A04B2F6">
      <w:numFmt w:val="decimal"/>
      <w:lvlText w:val=""/>
      <w:lvlJc w:val="left"/>
    </w:lvl>
    <w:lvl w:ilvl="6" w:tplc="19C05052">
      <w:numFmt w:val="decimal"/>
      <w:lvlText w:val=""/>
      <w:lvlJc w:val="left"/>
    </w:lvl>
    <w:lvl w:ilvl="7" w:tplc="AB008FF0">
      <w:numFmt w:val="decimal"/>
      <w:lvlText w:val=""/>
      <w:lvlJc w:val="left"/>
    </w:lvl>
    <w:lvl w:ilvl="8" w:tplc="905472AA">
      <w:numFmt w:val="decimal"/>
      <w:lvlText w:val=""/>
      <w:lvlJc w:val="left"/>
    </w:lvl>
  </w:abstractNum>
  <w:abstractNum w:abstractNumId="1" w15:restartNumberingAfterBreak="0">
    <w:nsid w:val="5CE74FDE"/>
    <w:multiLevelType w:val="hybridMultilevel"/>
    <w:tmpl w:val="71043ED8"/>
    <w:lvl w:ilvl="0" w:tplc="36D01158">
      <w:start w:val="1"/>
      <w:numFmt w:val="bullet"/>
      <w:lvlText w:val="●"/>
      <w:lvlJc w:val="left"/>
      <w:pPr>
        <w:ind w:left="720" w:hanging="360"/>
      </w:pPr>
    </w:lvl>
    <w:lvl w:ilvl="1" w:tplc="AF3AB7B2">
      <w:start w:val="1"/>
      <w:numFmt w:val="bullet"/>
      <w:lvlText w:val="○"/>
      <w:lvlJc w:val="left"/>
      <w:pPr>
        <w:ind w:left="1440" w:hanging="360"/>
      </w:pPr>
    </w:lvl>
    <w:lvl w:ilvl="2" w:tplc="B36E03AE">
      <w:start w:val="1"/>
      <w:numFmt w:val="bullet"/>
      <w:lvlText w:val="■"/>
      <w:lvlJc w:val="left"/>
      <w:pPr>
        <w:ind w:left="2160" w:hanging="360"/>
      </w:pPr>
    </w:lvl>
    <w:lvl w:ilvl="3" w:tplc="884080C6">
      <w:start w:val="1"/>
      <w:numFmt w:val="bullet"/>
      <w:lvlText w:val="●"/>
      <w:lvlJc w:val="left"/>
      <w:pPr>
        <w:ind w:left="2880" w:hanging="360"/>
      </w:pPr>
    </w:lvl>
    <w:lvl w:ilvl="4" w:tplc="88A0EABE">
      <w:start w:val="1"/>
      <w:numFmt w:val="bullet"/>
      <w:lvlText w:val="○"/>
      <w:lvlJc w:val="left"/>
      <w:pPr>
        <w:ind w:left="3600" w:hanging="360"/>
      </w:pPr>
    </w:lvl>
    <w:lvl w:ilvl="5" w:tplc="2B14105A">
      <w:start w:val="1"/>
      <w:numFmt w:val="bullet"/>
      <w:lvlText w:val="■"/>
      <w:lvlJc w:val="left"/>
      <w:pPr>
        <w:ind w:left="4320" w:hanging="360"/>
      </w:pPr>
    </w:lvl>
    <w:lvl w:ilvl="6" w:tplc="A7609834">
      <w:start w:val="1"/>
      <w:numFmt w:val="bullet"/>
      <w:lvlText w:val="●"/>
      <w:lvlJc w:val="left"/>
      <w:pPr>
        <w:ind w:left="5040" w:hanging="360"/>
      </w:pPr>
    </w:lvl>
    <w:lvl w:ilvl="7" w:tplc="713A2572">
      <w:start w:val="1"/>
      <w:numFmt w:val="bullet"/>
      <w:lvlText w:val="●"/>
      <w:lvlJc w:val="left"/>
      <w:pPr>
        <w:ind w:left="5760" w:hanging="360"/>
      </w:pPr>
    </w:lvl>
    <w:lvl w:ilvl="8" w:tplc="EF88E63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203"/>
    <w:rsid w:val="00BC6368"/>
    <w:rsid w:val="00E22D78"/>
    <w:rsid w:val="00EC12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06DF2"/>
  <w15:docId w15:val="{42440C6A-D4E5-40E8-BAEA-2E57ACFEC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37474F"/>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spacing w:before="200" w:after="80"/>
      <w:outlineLvl w:val="1"/>
    </w:pPr>
    <w:rPr>
      <w:b/>
      <w:bCs/>
      <w:color w:val="004D40"/>
      <w:sz w:val="22"/>
      <w:szCs w:val="22"/>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2D78"/>
    <w:pPr>
      <w:tabs>
        <w:tab w:val="center" w:pos="4419"/>
        <w:tab w:val="right" w:pos="8838"/>
      </w:tabs>
    </w:pPr>
  </w:style>
  <w:style w:type="character" w:customStyle="1" w:styleId="EncabezadoCar">
    <w:name w:val="Encabezado Car"/>
    <w:basedOn w:val="Fuentedeprrafopredeter"/>
    <w:link w:val="Encabezado"/>
    <w:uiPriority w:val="99"/>
    <w:rsid w:val="00E22D78"/>
  </w:style>
  <w:style w:type="paragraph" w:styleId="Piedepgina">
    <w:name w:val="footer"/>
    <w:basedOn w:val="Normal"/>
    <w:link w:val="PiedepginaCar"/>
    <w:uiPriority w:val="99"/>
    <w:unhideWhenUsed/>
    <w:rsid w:val="00E22D78"/>
    <w:pPr>
      <w:tabs>
        <w:tab w:val="center" w:pos="4419"/>
        <w:tab w:val="right" w:pos="8838"/>
      </w:tabs>
    </w:pPr>
  </w:style>
  <w:style w:type="character" w:customStyle="1" w:styleId="PiedepginaCar">
    <w:name w:val="Pie de página Car"/>
    <w:basedOn w:val="Fuentedeprrafopredeter"/>
    <w:link w:val="Piedepgina"/>
    <w:uiPriority w:val="99"/>
    <w:rsid w:val="00E22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as.owasp.org/MASV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firebase.google.com/docs/auth"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android.com/training/articles/keystore" TargetMode="External"/><Relationship Id="rId5" Type="http://schemas.openxmlformats.org/officeDocument/2006/relationships/footnotes" Target="footnotes.xml"/><Relationship Id="rId15" Type="http://schemas.openxmlformats.org/officeDocument/2006/relationships/hyperlink" Target="https://doi.org/10.17487/RFC3174" TargetMode="External"/><Relationship Id="rId10" Type="http://schemas.openxmlformats.org/officeDocument/2006/relationships/hyperlink" Target="https://developer.android.com/reference/androidx/security/crypto/EncryptedSharedPreferences" TargetMode="External"/><Relationship Id="rId4" Type="http://schemas.openxmlformats.org/officeDocument/2006/relationships/webSettings" Target="webSettings.xml"/><Relationship Id="rId9" Type="http://schemas.openxmlformats.org/officeDocument/2006/relationships/hyperlink" Target="https://developer.android.com/jetpack/androidx/releases/security" TargetMode="External"/><Relationship Id="rId14" Type="http://schemas.openxmlformats.org/officeDocument/2006/relationships/hyperlink" Target="https://doi.org/10.6028/NIST.FIPS.197"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1911</Words>
  <Characters>10516</Characters>
  <Application>Microsoft Office Word</Application>
  <DocSecurity>0</DocSecurity>
  <Lines>87</Lines>
  <Paragraphs>24</Paragraphs>
  <ScaleCrop>false</ScaleCrop>
  <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2</cp:revision>
  <dcterms:created xsi:type="dcterms:W3CDTF">2026-06-20T16:46:00Z</dcterms:created>
  <dcterms:modified xsi:type="dcterms:W3CDTF">2026-06-20T16:51:00Z</dcterms:modified>
</cp:coreProperties>
</file>