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8BC5" w14:textId="5576B8B9" w:rsidR="000C19C8" w:rsidRPr="001338B7" w:rsidRDefault="000C19C8" w:rsidP="00E801AB">
      <w:pPr>
        <w:spacing w:line="240" w:lineRule="auto"/>
        <w:rPr>
          <w:rFonts w:ascii="Times New Roman" w:hAnsi="Times New Roman" w:cs="Times New Roman"/>
          <w:b/>
          <w:bCs/>
          <w:sz w:val="24"/>
          <w:szCs w:val="24"/>
        </w:rPr>
      </w:pPr>
      <w:r w:rsidRPr="001338B7">
        <w:rPr>
          <w:rFonts w:ascii="Times New Roman" w:hAnsi="Times New Roman" w:cs="Times New Roman"/>
          <w:b/>
          <w:bCs/>
          <w:sz w:val="24"/>
          <w:szCs w:val="24"/>
        </w:rPr>
        <w:t>Data-Driven Decision</w:t>
      </w:r>
      <w:r w:rsidR="009C1C9E" w:rsidRPr="001338B7">
        <w:rPr>
          <w:rFonts w:ascii="Times New Roman" w:hAnsi="Times New Roman" w:cs="Times New Roman"/>
          <w:b/>
          <w:bCs/>
          <w:sz w:val="24"/>
          <w:szCs w:val="24"/>
        </w:rPr>
        <w:t xml:space="preserve"> </w:t>
      </w:r>
      <w:r w:rsidRPr="001338B7">
        <w:rPr>
          <w:rFonts w:ascii="Times New Roman" w:hAnsi="Times New Roman" w:cs="Times New Roman"/>
          <w:b/>
          <w:bCs/>
          <w:sz w:val="24"/>
          <w:szCs w:val="24"/>
        </w:rPr>
        <w:t>Making</w:t>
      </w:r>
    </w:p>
    <w:p w14:paraId="6A55F399" w14:textId="5BC472F2" w:rsidR="000C19C8" w:rsidRPr="001338B7" w:rsidRDefault="00871A94" w:rsidP="001B3FC3">
      <w:pPr>
        <w:spacing w:line="480" w:lineRule="auto"/>
        <w:rPr>
          <w:rFonts w:ascii="Times New Roman" w:hAnsi="Times New Roman" w:cs="Times New Roman"/>
          <w:sz w:val="24"/>
          <w:szCs w:val="24"/>
        </w:rPr>
      </w:pPr>
      <w:r w:rsidRPr="001338B7">
        <w:rPr>
          <w:rFonts w:ascii="Times New Roman" w:hAnsi="Times New Roman" w:cs="Times New Roman"/>
          <w:sz w:val="24"/>
          <w:szCs w:val="24"/>
        </w:rPr>
        <w:tab/>
        <w:t>As I discussed the features of Quality Rating Improvement System (QRIS) in the earlier chapters, data-driven decision</w:t>
      </w:r>
      <w:r w:rsidR="00FD4513" w:rsidRPr="001338B7">
        <w:rPr>
          <w:rFonts w:ascii="Times New Roman" w:hAnsi="Times New Roman" w:cs="Times New Roman"/>
          <w:sz w:val="24"/>
          <w:szCs w:val="24"/>
        </w:rPr>
        <w:t xml:space="preserve"> </w:t>
      </w:r>
      <w:r w:rsidRPr="001338B7">
        <w:rPr>
          <w:rFonts w:ascii="Times New Roman" w:hAnsi="Times New Roman" w:cs="Times New Roman"/>
          <w:sz w:val="24"/>
          <w:szCs w:val="24"/>
        </w:rPr>
        <w:t xml:space="preserve">making (DDDM) is considered one of the key features in </w:t>
      </w:r>
      <w:r w:rsidR="00614EB2" w:rsidRPr="001338B7">
        <w:rPr>
          <w:rFonts w:ascii="Times New Roman" w:hAnsi="Times New Roman" w:cs="Times New Roman"/>
          <w:sz w:val="24"/>
          <w:szCs w:val="24"/>
        </w:rPr>
        <w:t xml:space="preserve">continuous quality improvement by systematically gather, analyze, and disseminate various types of data to inform decision making for </w:t>
      </w:r>
      <w:r w:rsidR="000E5DFD" w:rsidRPr="001338B7">
        <w:rPr>
          <w:rFonts w:ascii="Times New Roman" w:hAnsi="Times New Roman" w:cs="Times New Roman"/>
          <w:sz w:val="24"/>
          <w:szCs w:val="24"/>
        </w:rPr>
        <w:t>improvement (Los Angeles County Department of Children and Family Services</w:t>
      </w:r>
      <w:r w:rsidR="00012528" w:rsidRPr="001338B7">
        <w:rPr>
          <w:rFonts w:ascii="Times New Roman" w:hAnsi="Times New Roman" w:cs="Times New Roman"/>
          <w:sz w:val="24"/>
          <w:szCs w:val="24"/>
        </w:rPr>
        <w:t xml:space="preserve"> [LA DCFS]</w:t>
      </w:r>
      <w:r w:rsidR="000E5DFD" w:rsidRPr="001338B7">
        <w:rPr>
          <w:rFonts w:ascii="Times New Roman" w:hAnsi="Times New Roman" w:cs="Times New Roman"/>
          <w:sz w:val="24"/>
          <w:szCs w:val="24"/>
        </w:rPr>
        <w:t xml:space="preserve">, 2013; </w:t>
      </w:r>
      <w:proofErr w:type="spellStart"/>
      <w:r w:rsidR="000B4A80" w:rsidRPr="001338B7">
        <w:rPr>
          <w:rFonts w:ascii="Times New Roman" w:hAnsi="Times New Roman" w:cs="Times New Roman"/>
          <w:sz w:val="24"/>
          <w:szCs w:val="24"/>
        </w:rPr>
        <w:t>Ikemoto</w:t>
      </w:r>
      <w:proofErr w:type="spellEnd"/>
      <w:r w:rsidR="000B4A80" w:rsidRPr="001338B7">
        <w:rPr>
          <w:rFonts w:ascii="Times New Roman" w:hAnsi="Times New Roman" w:cs="Times New Roman"/>
          <w:sz w:val="24"/>
          <w:szCs w:val="24"/>
        </w:rPr>
        <w:t xml:space="preserve"> &amp; Marsh, 2007; </w:t>
      </w:r>
      <w:proofErr w:type="spellStart"/>
      <w:r w:rsidR="001B3FC3" w:rsidRPr="001338B7">
        <w:rPr>
          <w:rFonts w:ascii="Times New Roman" w:hAnsi="Times New Roman" w:cs="Times New Roman"/>
          <w:sz w:val="24"/>
          <w:szCs w:val="24"/>
        </w:rPr>
        <w:t>Mandinach</w:t>
      </w:r>
      <w:proofErr w:type="spellEnd"/>
      <w:r w:rsidR="001B3FC3" w:rsidRPr="001338B7">
        <w:rPr>
          <w:rFonts w:ascii="Times New Roman" w:hAnsi="Times New Roman" w:cs="Times New Roman"/>
          <w:sz w:val="24"/>
          <w:szCs w:val="24"/>
        </w:rPr>
        <w:t xml:space="preserve"> et al., 2006; </w:t>
      </w:r>
      <w:r w:rsidR="000E5DFD" w:rsidRPr="001338B7">
        <w:rPr>
          <w:rFonts w:ascii="Times New Roman" w:hAnsi="Times New Roman" w:cs="Times New Roman"/>
          <w:sz w:val="24"/>
          <w:szCs w:val="24"/>
        </w:rPr>
        <w:t xml:space="preserve">Marsh et al., 2006). </w:t>
      </w:r>
      <w:r w:rsidR="002E3F4A" w:rsidRPr="001338B7">
        <w:rPr>
          <w:rFonts w:ascii="Times New Roman" w:hAnsi="Times New Roman" w:cs="Times New Roman"/>
          <w:sz w:val="24"/>
          <w:szCs w:val="24"/>
        </w:rPr>
        <w:t>In this chapter, I</w:t>
      </w:r>
      <w:r w:rsidR="00663569" w:rsidRPr="001338B7">
        <w:rPr>
          <w:rFonts w:ascii="Times New Roman" w:hAnsi="Times New Roman" w:cs="Times New Roman"/>
          <w:sz w:val="24"/>
          <w:szCs w:val="24"/>
        </w:rPr>
        <w:t xml:space="preserve"> will discuss what is DDDM, what are common practices and features of DDDM, why is it important to address DDDM in building high quality early childhood systems, and how a state agency foster DDDM at a system level. </w:t>
      </w:r>
    </w:p>
    <w:p w14:paraId="11E663BD" w14:textId="61CA0959" w:rsidR="00755E1F" w:rsidRPr="001338B7" w:rsidRDefault="009C1C9E" w:rsidP="005A14C5">
      <w:pPr>
        <w:spacing w:line="480" w:lineRule="auto"/>
        <w:rPr>
          <w:rFonts w:ascii="Times New Roman" w:hAnsi="Times New Roman" w:cs="Times New Roman"/>
          <w:sz w:val="24"/>
          <w:szCs w:val="24"/>
        </w:rPr>
      </w:pPr>
      <w:r w:rsidRPr="001338B7">
        <w:rPr>
          <w:rFonts w:ascii="Times New Roman" w:hAnsi="Times New Roman" w:cs="Times New Roman"/>
          <w:b/>
          <w:bCs/>
          <w:sz w:val="24"/>
          <w:szCs w:val="24"/>
        </w:rPr>
        <w:t>Overview of Data-Driven Decision Making (DDDM)</w:t>
      </w:r>
    </w:p>
    <w:p w14:paraId="62D03B59" w14:textId="2FAAFAD8" w:rsidR="000A6678" w:rsidRPr="001338B7" w:rsidRDefault="00260708" w:rsidP="00275BC9">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Ongoing data collection and analysis is fundamental to build a system to understand what is working and what is not working (LA DCFS, 2013). </w:t>
      </w:r>
      <w:r w:rsidR="00B84B12" w:rsidRPr="001338B7">
        <w:rPr>
          <w:rFonts w:ascii="Times New Roman" w:hAnsi="Times New Roman" w:cs="Times New Roman"/>
          <w:sz w:val="24"/>
          <w:szCs w:val="24"/>
        </w:rPr>
        <w:t>As</w:t>
      </w:r>
      <w:r w:rsidR="002D7C8F" w:rsidRPr="001338B7">
        <w:rPr>
          <w:rFonts w:ascii="Times New Roman" w:hAnsi="Times New Roman" w:cs="Times New Roman"/>
          <w:sz w:val="24"/>
          <w:szCs w:val="24"/>
        </w:rPr>
        <w:t xml:space="preserve"> the field is </w:t>
      </w:r>
      <w:r w:rsidR="0003096D" w:rsidRPr="001338B7">
        <w:rPr>
          <w:rFonts w:ascii="Times New Roman" w:hAnsi="Times New Roman" w:cs="Times New Roman"/>
          <w:sz w:val="24"/>
          <w:szCs w:val="24"/>
        </w:rPr>
        <w:t>claiming</w:t>
      </w:r>
      <w:r w:rsidR="002D7C8F" w:rsidRPr="001338B7">
        <w:rPr>
          <w:rFonts w:ascii="Times New Roman" w:hAnsi="Times New Roman" w:cs="Times New Roman"/>
          <w:sz w:val="24"/>
          <w:szCs w:val="24"/>
        </w:rPr>
        <w:t xml:space="preserve"> “we are completely data driven” (Marsh et al., 2006; p.</w:t>
      </w:r>
      <w:r w:rsidR="00281D10" w:rsidRPr="001338B7">
        <w:rPr>
          <w:rFonts w:ascii="Times New Roman" w:hAnsi="Times New Roman" w:cs="Times New Roman"/>
          <w:sz w:val="24"/>
          <w:szCs w:val="24"/>
        </w:rPr>
        <w:t>1)</w:t>
      </w:r>
      <w:r w:rsidR="00876406" w:rsidRPr="001338B7">
        <w:rPr>
          <w:rFonts w:ascii="Times New Roman" w:hAnsi="Times New Roman" w:cs="Times New Roman"/>
          <w:sz w:val="24"/>
          <w:szCs w:val="24"/>
        </w:rPr>
        <w:t xml:space="preserve">, </w:t>
      </w:r>
      <w:r w:rsidR="00281D10" w:rsidRPr="001338B7">
        <w:rPr>
          <w:rFonts w:ascii="Times New Roman" w:hAnsi="Times New Roman" w:cs="Times New Roman"/>
          <w:sz w:val="24"/>
          <w:szCs w:val="24"/>
        </w:rPr>
        <w:t>DDDM plays a critical role in federal and state educational accountability policies (</w:t>
      </w:r>
      <w:proofErr w:type="spellStart"/>
      <w:r w:rsidR="00281D10" w:rsidRPr="001338B7">
        <w:rPr>
          <w:rFonts w:ascii="Times New Roman" w:hAnsi="Times New Roman" w:cs="Times New Roman"/>
          <w:sz w:val="24"/>
          <w:szCs w:val="24"/>
        </w:rPr>
        <w:t>Guss</w:t>
      </w:r>
      <w:proofErr w:type="spellEnd"/>
      <w:r w:rsidR="00281D10" w:rsidRPr="001338B7">
        <w:rPr>
          <w:rFonts w:ascii="Times New Roman" w:hAnsi="Times New Roman" w:cs="Times New Roman"/>
          <w:sz w:val="24"/>
          <w:szCs w:val="24"/>
        </w:rPr>
        <w:t xml:space="preserve"> et al. 2013; Marsh et al., 2006)</w:t>
      </w:r>
      <w:r w:rsidR="00A81BED" w:rsidRPr="001338B7">
        <w:rPr>
          <w:rFonts w:ascii="Times New Roman" w:hAnsi="Times New Roman" w:cs="Times New Roman"/>
          <w:sz w:val="24"/>
          <w:szCs w:val="24"/>
        </w:rPr>
        <w:t xml:space="preserve">. Despite the increased interest in DDDM, </w:t>
      </w:r>
      <w:r w:rsidR="00275BC9" w:rsidRPr="001338B7">
        <w:rPr>
          <w:rFonts w:ascii="Times New Roman" w:hAnsi="Times New Roman" w:cs="Times New Roman"/>
          <w:sz w:val="24"/>
          <w:szCs w:val="24"/>
        </w:rPr>
        <w:t xml:space="preserve">the field is struggling to encompass how to utilize </w:t>
      </w:r>
      <w:r w:rsidR="00983E8A" w:rsidRPr="001338B7">
        <w:rPr>
          <w:rFonts w:ascii="Times New Roman" w:hAnsi="Times New Roman" w:cs="Times New Roman"/>
          <w:sz w:val="24"/>
          <w:szCs w:val="24"/>
        </w:rPr>
        <w:t>the information</w:t>
      </w:r>
      <w:r w:rsidR="00275BC9" w:rsidRPr="001338B7">
        <w:rPr>
          <w:rFonts w:ascii="Times New Roman" w:hAnsi="Times New Roman" w:cs="Times New Roman"/>
          <w:sz w:val="24"/>
          <w:szCs w:val="24"/>
        </w:rPr>
        <w:t xml:space="preserve"> from </w:t>
      </w:r>
      <w:r w:rsidR="002F1A85" w:rsidRPr="001338B7">
        <w:rPr>
          <w:rFonts w:ascii="Times New Roman" w:hAnsi="Times New Roman" w:cs="Times New Roman"/>
          <w:sz w:val="24"/>
          <w:szCs w:val="24"/>
        </w:rPr>
        <w:t xml:space="preserve">its overwhelming </w:t>
      </w:r>
      <w:r w:rsidR="007B2622" w:rsidRPr="001338B7">
        <w:rPr>
          <w:rFonts w:ascii="Times New Roman" w:hAnsi="Times New Roman" w:cs="Times New Roman"/>
          <w:sz w:val="24"/>
          <w:szCs w:val="24"/>
        </w:rPr>
        <w:t xml:space="preserve">abundance </w:t>
      </w:r>
      <w:r w:rsidR="00687122" w:rsidRPr="001338B7">
        <w:rPr>
          <w:rFonts w:ascii="Times New Roman" w:hAnsi="Times New Roman" w:cs="Times New Roman"/>
          <w:sz w:val="24"/>
          <w:szCs w:val="24"/>
        </w:rPr>
        <w:t>status</w:t>
      </w:r>
      <w:r w:rsidR="002F1A85" w:rsidRPr="001338B7">
        <w:rPr>
          <w:rFonts w:ascii="Times New Roman" w:hAnsi="Times New Roman" w:cs="Times New Roman"/>
          <w:sz w:val="24"/>
          <w:szCs w:val="24"/>
        </w:rPr>
        <w:t xml:space="preserve"> (</w:t>
      </w:r>
      <w:proofErr w:type="spellStart"/>
      <w:r w:rsidR="002F1A85" w:rsidRPr="001338B7">
        <w:rPr>
          <w:rFonts w:ascii="Times New Roman" w:hAnsi="Times New Roman" w:cs="Times New Roman"/>
          <w:sz w:val="24"/>
          <w:szCs w:val="24"/>
        </w:rPr>
        <w:t>Celio</w:t>
      </w:r>
      <w:proofErr w:type="spellEnd"/>
      <w:r w:rsidR="002F1A85" w:rsidRPr="001338B7">
        <w:rPr>
          <w:rFonts w:ascii="Times New Roman" w:hAnsi="Times New Roman" w:cs="Times New Roman"/>
          <w:sz w:val="24"/>
          <w:szCs w:val="24"/>
        </w:rPr>
        <w:t xml:space="preserve"> &amp; Harvey, 2005; Ingram et al., 2004) to</w:t>
      </w:r>
      <w:r w:rsidR="00275BC9" w:rsidRPr="001338B7">
        <w:rPr>
          <w:rFonts w:ascii="Times New Roman" w:hAnsi="Times New Roman" w:cs="Times New Roman"/>
          <w:sz w:val="24"/>
          <w:szCs w:val="24"/>
        </w:rPr>
        <w:t xml:space="preserve"> </w:t>
      </w:r>
      <w:r w:rsidR="003B4523" w:rsidRPr="001338B7">
        <w:rPr>
          <w:rFonts w:ascii="Times New Roman" w:hAnsi="Times New Roman" w:cs="Times New Roman"/>
          <w:sz w:val="24"/>
          <w:szCs w:val="24"/>
        </w:rPr>
        <w:t xml:space="preserve">inquire </w:t>
      </w:r>
      <w:r w:rsidR="00D601AD" w:rsidRPr="001338B7">
        <w:rPr>
          <w:rFonts w:ascii="Times New Roman" w:hAnsi="Times New Roman" w:cs="Times New Roman"/>
          <w:sz w:val="24"/>
          <w:szCs w:val="24"/>
        </w:rPr>
        <w:t>iterative</w:t>
      </w:r>
      <w:r w:rsidR="003B4523" w:rsidRPr="001338B7">
        <w:rPr>
          <w:rFonts w:ascii="Times New Roman" w:hAnsi="Times New Roman" w:cs="Times New Roman"/>
          <w:sz w:val="24"/>
          <w:szCs w:val="24"/>
        </w:rPr>
        <w:t xml:space="preserve"> processes and its impact </w:t>
      </w:r>
      <w:r w:rsidR="008F2C27" w:rsidRPr="001338B7">
        <w:rPr>
          <w:rFonts w:ascii="Times New Roman" w:hAnsi="Times New Roman" w:cs="Times New Roman"/>
          <w:sz w:val="24"/>
          <w:szCs w:val="24"/>
        </w:rPr>
        <w:t>in the field (</w:t>
      </w:r>
      <w:proofErr w:type="spellStart"/>
      <w:r w:rsidR="008F2C27" w:rsidRPr="001338B7">
        <w:rPr>
          <w:rFonts w:ascii="Times New Roman" w:hAnsi="Times New Roman" w:cs="Times New Roman"/>
          <w:sz w:val="24"/>
          <w:szCs w:val="24"/>
        </w:rPr>
        <w:t>Guss</w:t>
      </w:r>
      <w:proofErr w:type="spellEnd"/>
      <w:r w:rsidR="008F2C27" w:rsidRPr="001338B7">
        <w:rPr>
          <w:rFonts w:ascii="Times New Roman" w:hAnsi="Times New Roman" w:cs="Times New Roman"/>
          <w:sz w:val="24"/>
          <w:szCs w:val="24"/>
        </w:rPr>
        <w:t xml:space="preserve"> et al. 2013; Marsh et al., 2006)</w:t>
      </w:r>
      <w:r w:rsidR="003B4523" w:rsidRPr="001338B7">
        <w:rPr>
          <w:rFonts w:ascii="Times New Roman" w:hAnsi="Times New Roman" w:cs="Times New Roman"/>
          <w:sz w:val="24"/>
          <w:szCs w:val="24"/>
        </w:rPr>
        <w:t>.</w:t>
      </w:r>
    </w:p>
    <w:p w14:paraId="1AFCC585" w14:textId="77777777" w:rsidR="00754044" w:rsidRDefault="00877576" w:rsidP="003A1F9F">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DDDM was modeled from the </w:t>
      </w:r>
      <w:r w:rsidR="001A1F6F" w:rsidRPr="001338B7">
        <w:rPr>
          <w:rFonts w:ascii="Times New Roman" w:hAnsi="Times New Roman" w:cs="Times New Roman"/>
          <w:sz w:val="24"/>
          <w:szCs w:val="24"/>
        </w:rPr>
        <w:t xml:space="preserve">ideas </w:t>
      </w:r>
      <w:r w:rsidRPr="001338B7">
        <w:rPr>
          <w:rFonts w:ascii="Times New Roman" w:hAnsi="Times New Roman" w:cs="Times New Roman"/>
          <w:sz w:val="24"/>
          <w:szCs w:val="24"/>
        </w:rPr>
        <w:t xml:space="preserve">and features </w:t>
      </w:r>
      <w:r w:rsidR="001A1F6F" w:rsidRPr="001338B7">
        <w:rPr>
          <w:rFonts w:ascii="Times New Roman" w:hAnsi="Times New Roman" w:cs="Times New Roman"/>
          <w:sz w:val="24"/>
          <w:szCs w:val="24"/>
        </w:rPr>
        <w:t xml:space="preserve">of Continuous Quality Improvement ([CQI], </w:t>
      </w:r>
      <w:proofErr w:type="spellStart"/>
      <w:r w:rsidR="001A1F6F" w:rsidRPr="001338B7">
        <w:rPr>
          <w:rFonts w:ascii="Times New Roman" w:hAnsi="Times New Roman" w:cs="Times New Roman"/>
          <w:sz w:val="24"/>
          <w:szCs w:val="24"/>
        </w:rPr>
        <w:t>Byrk</w:t>
      </w:r>
      <w:proofErr w:type="spellEnd"/>
      <w:r w:rsidR="001A1F6F" w:rsidRPr="001338B7">
        <w:rPr>
          <w:rFonts w:ascii="Times New Roman" w:hAnsi="Times New Roman" w:cs="Times New Roman"/>
          <w:sz w:val="24"/>
          <w:szCs w:val="24"/>
        </w:rPr>
        <w:t xml:space="preserve"> et al., 2016; Deming, 1986; Lemire et al., 2012; Perla et al., 2010)</w:t>
      </w:r>
      <w:r w:rsidR="00BE17ED" w:rsidRPr="001338B7">
        <w:rPr>
          <w:rFonts w:ascii="Times New Roman" w:hAnsi="Times New Roman" w:cs="Times New Roman"/>
          <w:sz w:val="24"/>
          <w:szCs w:val="24"/>
        </w:rPr>
        <w:t xml:space="preserve">. </w:t>
      </w:r>
      <w:r w:rsidR="00C12517" w:rsidRPr="001338B7">
        <w:rPr>
          <w:rFonts w:ascii="Times New Roman" w:hAnsi="Times New Roman" w:cs="Times New Roman"/>
          <w:sz w:val="24"/>
          <w:szCs w:val="24"/>
        </w:rPr>
        <w:t>Marsh and her team (2006) describe</w:t>
      </w:r>
      <w:r w:rsidR="003072CE" w:rsidRPr="001338B7">
        <w:rPr>
          <w:rFonts w:ascii="Times New Roman" w:hAnsi="Times New Roman" w:cs="Times New Roman"/>
          <w:sz w:val="24"/>
          <w:szCs w:val="24"/>
        </w:rPr>
        <w:t xml:space="preserve">d DDDM as an organizational improvement </w:t>
      </w:r>
      <w:r w:rsidR="003F52AF" w:rsidRPr="001338B7">
        <w:rPr>
          <w:rFonts w:ascii="Times New Roman" w:hAnsi="Times New Roman" w:cs="Times New Roman"/>
          <w:sz w:val="24"/>
          <w:szCs w:val="24"/>
        </w:rPr>
        <w:t xml:space="preserve">to enhance and response to various types of data including “input data such as material costs, process data such as production rates, outcome data such as defect rates, and satisfaction data including employee and customer opinion” (p.2). </w:t>
      </w:r>
      <w:r w:rsidR="006E5F0F" w:rsidRPr="001338B7">
        <w:rPr>
          <w:rFonts w:ascii="Times New Roman" w:hAnsi="Times New Roman" w:cs="Times New Roman"/>
          <w:sz w:val="24"/>
          <w:szCs w:val="24"/>
        </w:rPr>
        <w:t>Marsh et al.</w:t>
      </w:r>
      <w:r w:rsidR="00DB4D37" w:rsidRPr="001338B7">
        <w:rPr>
          <w:rFonts w:ascii="Times New Roman" w:hAnsi="Times New Roman" w:cs="Times New Roman"/>
          <w:sz w:val="24"/>
          <w:szCs w:val="24"/>
        </w:rPr>
        <w:t xml:space="preserve"> (</w:t>
      </w:r>
      <w:r w:rsidR="006E5F0F" w:rsidRPr="001338B7">
        <w:rPr>
          <w:rFonts w:ascii="Times New Roman" w:hAnsi="Times New Roman" w:cs="Times New Roman"/>
          <w:sz w:val="24"/>
          <w:szCs w:val="24"/>
        </w:rPr>
        <w:t>2006) further noted th</w:t>
      </w:r>
      <w:r w:rsidR="004020CE" w:rsidRPr="001338B7">
        <w:rPr>
          <w:rFonts w:ascii="Times New Roman" w:hAnsi="Times New Roman" w:cs="Times New Roman"/>
          <w:sz w:val="24"/>
          <w:szCs w:val="24"/>
        </w:rPr>
        <w:t xml:space="preserve">e concept of DDDM </w:t>
      </w:r>
      <w:r w:rsidR="00297AE1" w:rsidRPr="001338B7">
        <w:rPr>
          <w:rFonts w:ascii="Times New Roman" w:hAnsi="Times New Roman" w:cs="Times New Roman"/>
          <w:sz w:val="24"/>
          <w:szCs w:val="24"/>
        </w:rPr>
        <w:t xml:space="preserve">arose in the </w:t>
      </w:r>
      <w:r w:rsidR="00297AE1" w:rsidRPr="001338B7">
        <w:rPr>
          <w:rFonts w:ascii="Times New Roman" w:hAnsi="Times New Roman" w:cs="Times New Roman"/>
          <w:sz w:val="24"/>
          <w:szCs w:val="24"/>
        </w:rPr>
        <w:lastRenderedPageBreak/>
        <w:t xml:space="preserve">1980s from early discussions of measurement-driven instructions (Popham, 1987; Popham et al., 1985) to </w:t>
      </w:r>
      <w:r w:rsidR="00B94FEB" w:rsidRPr="001338B7">
        <w:rPr>
          <w:rFonts w:ascii="Times New Roman" w:hAnsi="Times New Roman" w:cs="Times New Roman"/>
          <w:sz w:val="24"/>
          <w:szCs w:val="24"/>
        </w:rPr>
        <w:t>initiatives of a state’s use of site-based planning and decision</w:t>
      </w:r>
      <w:r w:rsidR="004329DF" w:rsidRPr="001338B7">
        <w:rPr>
          <w:rFonts w:ascii="Times New Roman" w:hAnsi="Times New Roman" w:cs="Times New Roman"/>
          <w:sz w:val="24"/>
          <w:szCs w:val="24"/>
        </w:rPr>
        <w:t>-</w:t>
      </w:r>
      <w:r w:rsidR="00B94FEB" w:rsidRPr="001338B7">
        <w:rPr>
          <w:rFonts w:ascii="Times New Roman" w:hAnsi="Times New Roman" w:cs="Times New Roman"/>
          <w:sz w:val="24"/>
          <w:szCs w:val="24"/>
        </w:rPr>
        <w:t xml:space="preserve">making processes </w:t>
      </w:r>
      <w:r w:rsidR="00BA61B3" w:rsidRPr="001338B7">
        <w:rPr>
          <w:rFonts w:ascii="Times New Roman" w:hAnsi="Times New Roman" w:cs="Times New Roman"/>
          <w:sz w:val="24"/>
          <w:szCs w:val="24"/>
        </w:rPr>
        <w:t>in the 80s (</w:t>
      </w:r>
      <w:proofErr w:type="spellStart"/>
      <w:r w:rsidR="00BA61B3" w:rsidRPr="001338B7">
        <w:rPr>
          <w:rFonts w:ascii="Times New Roman" w:hAnsi="Times New Roman" w:cs="Times New Roman"/>
          <w:sz w:val="24"/>
          <w:szCs w:val="24"/>
        </w:rPr>
        <w:t>Massell</w:t>
      </w:r>
      <w:proofErr w:type="spellEnd"/>
      <w:r w:rsidR="00BA61B3" w:rsidRPr="001338B7">
        <w:rPr>
          <w:rFonts w:ascii="Times New Roman" w:hAnsi="Times New Roman" w:cs="Times New Roman"/>
          <w:sz w:val="24"/>
          <w:szCs w:val="24"/>
        </w:rPr>
        <w:t xml:space="preserve">, 2001), and efforts </w:t>
      </w:r>
      <w:r w:rsidR="00673D3F" w:rsidRPr="001338B7">
        <w:rPr>
          <w:rFonts w:ascii="Times New Roman" w:hAnsi="Times New Roman" w:cs="Times New Roman"/>
          <w:sz w:val="24"/>
          <w:szCs w:val="24"/>
        </w:rPr>
        <w:t xml:space="preserve">to engage in strategic planning </w:t>
      </w:r>
      <w:r w:rsidR="00942B54" w:rsidRPr="001338B7">
        <w:rPr>
          <w:rFonts w:ascii="Times New Roman" w:hAnsi="Times New Roman" w:cs="Times New Roman"/>
          <w:sz w:val="24"/>
          <w:szCs w:val="24"/>
        </w:rPr>
        <w:t>in the late 80s and</w:t>
      </w:r>
      <w:r w:rsidR="00C11993" w:rsidRPr="001338B7">
        <w:rPr>
          <w:rFonts w:ascii="Times New Roman" w:hAnsi="Times New Roman" w:cs="Times New Roman"/>
          <w:sz w:val="24"/>
          <w:szCs w:val="24"/>
        </w:rPr>
        <w:t xml:space="preserve"> 90s</w:t>
      </w:r>
      <w:r w:rsidR="009A57D4" w:rsidRPr="001338B7">
        <w:rPr>
          <w:rFonts w:ascii="Times New Roman" w:hAnsi="Times New Roman" w:cs="Times New Roman"/>
          <w:sz w:val="24"/>
          <w:szCs w:val="24"/>
        </w:rPr>
        <w:t xml:space="preserve"> (</w:t>
      </w:r>
      <w:proofErr w:type="spellStart"/>
      <w:r w:rsidR="009A57D4" w:rsidRPr="001338B7">
        <w:rPr>
          <w:rFonts w:ascii="Times New Roman" w:hAnsi="Times New Roman" w:cs="Times New Roman"/>
          <w:sz w:val="24"/>
          <w:szCs w:val="24"/>
        </w:rPr>
        <w:t>Schmoker</w:t>
      </w:r>
      <w:proofErr w:type="spellEnd"/>
      <w:r w:rsidR="009A57D4" w:rsidRPr="001338B7">
        <w:rPr>
          <w:rFonts w:ascii="Times New Roman" w:hAnsi="Times New Roman" w:cs="Times New Roman"/>
          <w:sz w:val="24"/>
          <w:szCs w:val="24"/>
        </w:rPr>
        <w:t>, 2004)</w:t>
      </w:r>
      <w:r w:rsidR="00C11993" w:rsidRPr="001338B7">
        <w:rPr>
          <w:rFonts w:ascii="Times New Roman" w:hAnsi="Times New Roman" w:cs="Times New Roman"/>
          <w:sz w:val="24"/>
          <w:szCs w:val="24"/>
        </w:rPr>
        <w:t>.</w:t>
      </w:r>
      <w:r w:rsidR="000A3447" w:rsidRPr="001338B7">
        <w:rPr>
          <w:rFonts w:ascii="Times New Roman" w:hAnsi="Times New Roman" w:cs="Times New Roman"/>
          <w:sz w:val="24"/>
          <w:szCs w:val="24"/>
        </w:rPr>
        <w:t xml:space="preserve"> </w:t>
      </w:r>
      <w:r w:rsidR="00B657B3" w:rsidRPr="001338B7">
        <w:rPr>
          <w:rFonts w:ascii="Times New Roman" w:hAnsi="Times New Roman" w:cs="Times New Roman"/>
          <w:sz w:val="24"/>
          <w:szCs w:val="24"/>
        </w:rPr>
        <w:t>DDDM has gain</w:t>
      </w:r>
      <w:r w:rsidR="0088458F" w:rsidRPr="001338B7">
        <w:rPr>
          <w:rFonts w:ascii="Times New Roman" w:hAnsi="Times New Roman" w:cs="Times New Roman"/>
          <w:sz w:val="24"/>
          <w:szCs w:val="24"/>
        </w:rPr>
        <w:t>ed</w:t>
      </w:r>
      <w:r w:rsidR="006841F8" w:rsidRPr="001338B7">
        <w:rPr>
          <w:rFonts w:ascii="Times New Roman" w:hAnsi="Times New Roman" w:cs="Times New Roman"/>
          <w:sz w:val="24"/>
          <w:szCs w:val="24"/>
        </w:rPr>
        <w:t xml:space="preserve"> more attention due to the introduction of No Child Left Behind ([NCLB], </w:t>
      </w:r>
      <w:r w:rsidR="00D04A2A" w:rsidRPr="001338B7">
        <w:rPr>
          <w:rFonts w:ascii="Times New Roman" w:hAnsi="Times New Roman" w:cs="Times New Roman"/>
          <w:sz w:val="24"/>
          <w:szCs w:val="24"/>
        </w:rPr>
        <w:t xml:space="preserve">U.S. Department of Education, 2001). </w:t>
      </w:r>
      <w:r w:rsidR="00D94603" w:rsidRPr="001338B7">
        <w:rPr>
          <w:rFonts w:ascii="Times New Roman" w:hAnsi="Times New Roman" w:cs="Times New Roman"/>
          <w:sz w:val="24"/>
          <w:szCs w:val="24"/>
        </w:rPr>
        <w:t xml:space="preserve">NCLB emphasized four initiatives including </w:t>
      </w:r>
      <w:r w:rsidR="00BF5CD0" w:rsidRPr="001338B7">
        <w:rPr>
          <w:rFonts w:ascii="Times New Roman" w:hAnsi="Times New Roman" w:cs="Times New Roman"/>
          <w:i/>
          <w:iCs/>
          <w:sz w:val="24"/>
          <w:szCs w:val="24"/>
        </w:rPr>
        <w:t>accountability</w:t>
      </w:r>
      <w:r w:rsidR="00BF5CD0" w:rsidRPr="001338B7">
        <w:rPr>
          <w:rFonts w:ascii="Times New Roman" w:hAnsi="Times New Roman" w:cs="Times New Roman"/>
          <w:sz w:val="24"/>
          <w:szCs w:val="24"/>
        </w:rPr>
        <w:t xml:space="preserve"> to ensure disadvantaged students achieve academic proficiency, </w:t>
      </w:r>
      <w:r w:rsidR="00BF5CD0" w:rsidRPr="001338B7">
        <w:rPr>
          <w:rFonts w:ascii="Times New Roman" w:hAnsi="Times New Roman" w:cs="Times New Roman"/>
          <w:i/>
          <w:iCs/>
          <w:sz w:val="24"/>
          <w:szCs w:val="24"/>
        </w:rPr>
        <w:t>flexibility</w:t>
      </w:r>
      <w:r w:rsidR="00BF5CD0" w:rsidRPr="001338B7">
        <w:rPr>
          <w:rFonts w:ascii="Times New Roman" w:hAnsi="Times New Roman" w:cs="Times New Roman"/>
          <w:sz w:val="24"/>
          <w:szCs w:val="24"/>
        </w:rPr>
        <w:t xml:space="preserve"> to allow school</w:t>
      </w:r>
      <w:r w:rsidR="001338B7">
        <w:rPr>
          <w:rFonts w:ascii="Times New Roman" w:hAnsi="Times New Roman" w:cs="Times New Roman"/>
          <w:sz w:val="24"/>
          <w:szCs w:val="24"/>
        </w:rPr>
        <w:t xml:space="preserve"> districts to use federal educational funds for improving student achievement, </w:t>
      </w:r>
      <w:r w:rsidR="001338B7">
        <w:rPr>
          <w:rFonts w:ascii="Times New Roman" w:hAnsi="Times New Roman" w:cs="Times New Roman"/>
          <w:i/>
          <w:iCs/>
          <w:sz w:val="24"/>
          <w:szCs w:val="24"/>
        </w:rPr>
        <w:t>research-based education</w:t>
      </w:r>
      <w:r w:rsidR="001338B7">
        <w:rPr>
          <w:rFonts w:ascii="Times New Roman" w:hAnsi="Times New Roman" w:cs="Times New Roman"/>
          <w:sz w:val="24"/>
          <w:szCs w:val="24"/>
        </w:rPr>
        <w:t xml:space="preserve"> to </w:t>
      </w:r>
      <w:r w:rsidR="00377573">
        <w:rPr>
          <w:rFonts w:ascii="Times New Roman" w:hAnsi="Times New Roman" w:cs="Times New Roman"/>
          <w:sz w:val="24"/>
          <w:szCs w:val="24"/>
        </w:rPr>
        <w:t>emphasize implemented educational programs and practices</w:t>
      </w:r>
      <w:r w:rsidR="002D2513">
        <w:rPr>
          <w:rFonts w:ascii="Times New Roman" w:hAnsi="Times New Roman" w:cs="Times New Roman"/>
          <w:sz w:val="24"/>
          <w:szCs w:val="24"/>
        </w:rPr>
        <w:t xml:space="preserve"> have </w:t>
      </w:r>
      <w:r w:rsidR="00E7595F">
        <w:rPr>
          <w:rFonts w:ascii="Times New Roman" w:hAnsi="Times New Roman" w:cs="Times New Roman"/>
          <w:sz w:val="24"/>
          <w:szCs w:val="24"/>
        </w:rPr>
        <w:t xml:space="preserve">warrants as evidence-based practices, and </w:t>
      </w:r>
      <w:r w:rsidR="000F6DAF">
        <w:rPr>
          <w:rFonts w:ascii="Times New Roman" w:hAnsi="Times New Roman" w:cs="Times New Roman"/>
          <w:i/>
          <w:iCs/>
          <w:sz w:val="24"/>
          <w:szCs w:val="24"/>
        </w:rPr>
        <w:t>parent options</w:t>
      </w:r>
      <w:r w:rsidR="000F6DAF">
        <w:rPr>
          <w:rFonts w:ascii="Times New Roman" w:hAnsi="Times New Roman" w:cs="Times New Roman"/>
          <w:sz w:val="24"/>
          <w:szCs w:val="24"/>
        </w:rPr>
        <w:t xml:space="preserve"> to increase the </w:t>
      </w:r>
      <w:r w:rsidR="005B311F">
        <w:rPr>
          <w:rFonts w:ascii="Times New Roman" w:hAnsi="Times New Roman" w:cs="Times New Roman"/>
          <w:sz w:val="24"/>
          <w:szCs w:val="24"/>
        </w:rPr>
        <w:t>c</w:t>
      </w:r>
      <w:r w:rsidR="000F6DAF">
        <w:rPr>
          <w:rFonts w:ascii="Times New Roman" w:hAnsi="Times New Roman" w:cs="Times New Roman"/>
          <w:sz w:val="24"/>
          <w:szCs w:val="24"/>
        </w:rPr>
        <w:t xml:space="preserve">hoices for </w:t>
      </w:r>
      <w:r w:rsidR="000B1FFE">
        <w:rPr>
          <w:rFonts w:ascii="Times New Roman" w:hAnsi="Times New Roman" w:cs="Times New Roman"/>
          <w:sz w:val="24"/>
          <w:szCs w:val="24"/>
        </w:rPr>
        <w:t xml:space="preserve">allowing students to attend </w:t>
      </w:r>
      <w:r w:rsidR="00F94442">
        <w:rPr>
          <w:rFonts w:ascii="Times New Roman" w:hAnsi="Times New Roman" w:cs="Times New Roman"/>
          <w:sz w:val="24"/>
          <w:szCs w:val="24"/>
        </w:rPr>
        <w:t>Title I schools (</w:t>
      </w:r>
      <w:proofErr w:type="spellStart"/>
      <w:r w:rsidR="00F94442">
        <w:rPr>
          <w:rFonts w:ascii="Times New Roman" w:hAnsi="Times New Roman" w:cs="Times New Roman"/>
          <w:sz w:val="24"/>
          <w:szCs w:val="24"/>
        </w:rPr>
        <w:t>Ikemoto</w:t>
      </w:r>
      <w:proofErr w:type="spellEnd"/>
      <w:r w:rsidR="00F94442">
        <w:rPr>
          <w:rFonts w:ascii="Times New Roman" w:hAnsi="Times New Roman" w:cs="Times New Roman"/>
          <w:sz w:val="24"/>
          <w:szCs w:val="24"/>
        </w:rPr>
        <w:t xml:space="preserve"> &amp; Marsh, 2007</w:t>
      </w:r>
      <w:r w:rsidR="00C12A1A">
        <w:rPr>
          <w:rFonts w:ascii="Times New Roman" w:hAnsi="Times New Roman" w:cs="Times New Roman"/>
          <w:sz w:val="24"/>
          <w:szCs w:val="24"/>
        </w:rPr>
        <w:t xml:space="preserve">; Marsh et al., 2006; </w:t>
      </w:r>
      <w:r w:rsidR="00FF70B4">
        <w:rPr>
          <w:rFonts w:ascii="Times New Roman" w:hAnsi="Times New Roman" w:cs="Times New Roman"/>
          <w:sz w:val="24"/>
          <w:szCs w:val="24"/>
        </w:rPr>
        <w:t xml:space="preserve">Washington Office of Superintendent of Public </w:t>
      </w:r>
      <w:r w:rsidR="00FD1D3E">
        <w:rPr>
          <w:rFonts w:ascii="Times New Roman" w:hAnsi="Times New Roman" w:cs="Times New Roman"/>
          <w:sz w:val="24"/>
          <w:szCs w:val="24"/>
        </w:rPr>
        <w:t>Instruction</w:t>
      </w:r>
      <w:r w:rsidR="00C12A1A">
        <w:rPr>
          <w:rFonts w:ascii="Times New Roman" w:hAnsi="Times New Roman" w:cs="Times New Roman"/>
          <w:sz w:val="24"/>
          <w:szCs w:val="24"/>
        </w:rPr>
        <w:t>, n.d.</w:t>
      </w:r>
      <w:r w:rsidR="00FD1D3E">
        <w:rPr>
          <w:rFonts w:ascii="Times New Roman" w:hAnsi="Times New Roman" w:cs="Times New Roman"/>
          <w:sz w:val="24"/>
          <w:szCs w:val="24"/>
        </w:rPr>
        <w:t>;</w:t>
      </w:r>
      <w:r w:rsidR="005B311F">
        <w:rPr>
          <w:rFonts w:ascii="Times New Roman" w:hAnsi="Times New Roman" w:cs="Times New Roman"/>
          <w:sz w:val="24"/>
          <w:szCs w:val="24"/>
        </w:rPr>
        <w:t xml:space="preserve"> U.S Dep</w:t>
      </w:r>
      <w:r w:rsidR="00BF29F8">
        <w:rPr>
          <w:rFonts w:ascii="Times New Roman" w:hAnsi="Times New Roman" w:cs="Times New Roman"/>
          <w:sz w:val="24"/>
          <w:szCs w:val="24"/>
        </w:rPr>
        <w:t xml:space="preserve">artment </w:t>
      </w:r>
      <w:r w:rsidR="005B311F">
        <w:rPr>
          <w:rFonts w:ascii="Times New Roman" w:hAnsi="Times New Roman" w:cs="Times New Roman"/>
          <w:sz w:val="24"/>
          <w:szCs w:val="24"/>
        </w:rPr>
        <w:t>of Education, 2001</w:t>
      </w:r>
      <w:r w:rsidR="00C12A1A">
        <w:rPr>
          <w:rFonts w:ascii="Times New Roman" w:hAnsi="Times New Roman" w:cs="Times New Roman"/>
          <w:sz w:val="24"/>
          <w:szCs w:val="24"/>
        </w:rPr>
        <w:t xml:space="preserve">). </w:t>
      </w:r>
    </w:p>
    <w:p w14:paraId="7DE2580B" w14:textId="211D5533" w:rsidR="00047CC9" w:rsidRDefault="00312887" w:rsidP="002805C1">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I further reflect the origin of DDDM in the education system, it seemed clear that</w:t>
      </w:r>
      <w:r w:rsidR="00C2374D">
        <w:rPr>
          <w:rFonts w:ascii="Times New Roman" w:hAnsi="Times New Roman" w:cs="Times New Roman"/>
          <w:sz w:val="24"/>
          <w:szCs w:val="24"/>
        </w:rPr>
        <w:t xml:space="preserve"> the current version of </w:t>
      </w:r>
      <w:r w:rsidR="00006747">
        <w:rPr>
          <w:rFonts w:ascii="Times New Roman" w:hAnsi="Times New Roman" w:cs="Times New Roman"/>
          <w:sz w:val="24"/>
          <w:szCs w:val="24"/>
        </w:rPr>
        <w:t xml:space="preserve">CQI </w:t>
      </w:r>
      <w:r w:rsidR="00825800">
        <w:rPr>
          <w:rFonts w:ascii="Times New Roman" w:hAnsi="Times New Roman" w:cs="Times New Roman"/>
          <w:sz w:val="24"/>
          <w:szCs w:val="24"/>
        </w:rPr>
        <w:t>and DDDM</w:t>
      </w:r>
      <w:r w:rsidR="00C2374D">
        <w:rPr>
          <w:rFonts w:ascii="Times New Roman" w:hAnsi="Times New Roman" w:cs="Times New Roman"/>
          <w:sz w:val="24"/>
          <w:szCs w:val="24"/>
        </w:rPr>
        <w:t xml:space="preserve"> </w:t>
      </w:r>
      <w:r w:rsidR="002F4A25">
        <w:rPr>
          <w:rFonts w:ascii="Times New Roman" w:hAnsi="Times New Roman" w:cs="Times New Roman"/>
          <w:sz w:val="24"/>
          <w:szCs w:val="24"/>
        </w:rPr>
        <w:t>addressed</w:t>
      </w:r>
      <w:r w:rsidR="00C2374D">
        <w:rPr>
          <w:rFonts w:ascii="Times New Roman" w:hAnsi="Times New Roman" w:cs="Times New Roman"/>
          <w:sz w:val="24"/>
          <w:szCs w:val="24"/>
        </w:rPr>
        <w:t xml:space="preserve"> in the early learning </w:t>
      </w:r>
      <w:r w:rsidR="001E1C18">
        <w:rPr>
          <w:rFonts w:ascii="Times New Roman" w:hAnsi="Times New Roman" w:cs="Times New Roman"/>
          <w:sz w:val="24"/>
          <w:szCs w:val="24"/>
        </w:rPr>
        <w:t>initiative such as Race to the Top (RTT; U.S. Department of Education, 2009)</w:t>
      </w:r>
      <w:r w:rsidR="004D260D">
        <w:rPr>
          <w:rFonts w:ascii="Times New Roman" w:hAnsi="Times New Roman" w:cs="Times New Roman"/>
          <w:sz w:val="24"/>
          <w:szCs w:val="24"/>
        </w:rPr>
        <w:t xml:space="preserve"> and majority of the available studies focused on data use in K-12 school settings (Anderson et al., 2010; Horn et al., 2015; Means et al., 2009; Murnane et al., 2005; Sharkey &amp; Murnane, 2003; Sutherland, 2004; </w:t>
      </w:r>
      <w:proofErr w:type="spellStart"/>
      <w:r w:rsidR="004D260D">
        <w:rPr>
          <w:rFonts w:ascii="Times New Roman" w:hAnsi="Times New Roman" w:cs="Times New Roman"/>
          <w:sz w:val="24"/>
          <w:szCs w:val="24"/>
        </w:rPr>
        <w:t>Wohlstetter</w:t>
      </w:r>
      <w:proofErr w:type="spellEnd"/>
      <w:r w:rsidR="004D260D">
        <w:rPr>
          <w:rFonts w:ascii="Times New Roman" w:hAnsi="Times New Roman" w:cs="Times New Roman"/>
          <w:sz w:val="24"/>
          <w:szCs w:val="24"/>
        </w:rPr>
        <w:t xml:space="preserve"> et al, 2008). </w:t>
      </w:r>
      <w:r w:rsidR="00265682">
        <w:rPr>
          <w:rFonts w:ascii="Times New Roman" w:hAnsi="Times New Roman" w:cs="Times New Roman"/>
          <w:sz w:val="24"/>
          <w:szCs w:val="24"/>
        </w:rPr>
        <w:t>It was also not surprising to see l</w:t>
      </w:r>
      <w:r w:rsidR="00010B7D">
        <w:rPr>
          <w:rFonts w:ascii="Times New Roman" w:hAnsi="Times New Roman" w:cs="Times New Roman"/>
          <w:sz w:val="24"/>
          <w:szCs w:val="24"/>
        </w:rPr>
        <w:t xml:space="preserve">imited information </w:t>
      </w:r>
      <w:r w:rsidR="00265682">
        <w:rPr>
          <w:rFonts w:ascii="Times New Roman" w:hAnsi="Times New Roman" w:cs="Times New Roman"/>
          <w:sz w:val="24"/>
          <w:szCs w:val="24"/>
        </w:rPr>
        <w:t>was</w:t>
      </w:r>
      <w:r w:rsidR="00010B7D">
        <w:rPr>
          <w:rFonts w:ascii="Times New Roman" w:hAnsi="Times New Roman" w:cs="Times New Roman"/>
          <w:sz w:val="24"/>
          <w:szCs w:val="24"/>
        </w:rPr>
        <w:t xml:space="preserve"> available from literature on</w:t>
      </w:r>
      <w:r w:rsidR="009E7AF2">
        <w:rPr>
          <w:rFonts w:ascii="Times New Roman" w:hAnsi="Times New Roman" w:cs="Times New Roman"/>
          <w:sz w:val="24"/>
          <w:szCs w:val="24"/>
        </w:rPr>
        <w:t xml:space="preserve"> why</w:t>
      </w:r>
      <w:r w:rsidR="00010B7D">
        <w:rPr>
          <w:rFonts w:ascii="Times New Roman" w:hAnsi="Times New Roman" w:cs="Times New Roman"/>
          <w:sz w:val="24"/>
          <w:szCs w:val="24"/>
        </w:rPr>
        <w:t xml:space="preserve"> increased </w:t>
      </w:r>
      <w:r w:rsidR="009E7AF2">
        <w:rPr>
          <w:rFonts w:ascii="Times New Roman" w:hAnsi="Times New Roman" w:cs="Times New Roman"/>
          <w:sz w:val="24"/>
          <w:szCs w:val="24"/>
        </w:rPr>
        <w:t xml:space="preserve">use of data </w:t>
      </w:r>
      <w:r w:rsidR="007E68AE">
        <w:rPr>
          <w:rFonts w:ascii="Times New Roman" w:hAnsi="Times New Roman" w:cs="Times New Roman"/>
          <w:sz w:val="24"/>
          <w:szCs w:val="24"/>
        </w:rPr>
        <w:t xml:space="preserve">is considered fundamental component for system change in </w:t>
      </w:r>
      <w:r w:rsidR="00B82DD3">
        <w:rPr>
          <w:rFonts w:ascii="Times New Roman" w:hAnsi="Times New Roman" w:cs="Times New Roman"/>
          <w:sz w:val="24"/>
          <w:szCs w:val="24"/>
        </w:rPr>
        <w:t>the early learning system</w:t>
      </w:r>
      <w:r w:rsidR="00986476">
        <w:rPr>
          <w:rFonts w:ascii="Times New Roman" w:hAnsi="Times New Roman" w:cs="Times New Roman"/>
          <w:sz w:val="24"/>
          <w:szCs w:val="24"/>
        </w:rPr>
        <w:t xml:space="preserve"> (Little et al., 2019). </w:t>
      </w:r>
      <w:r w:rsidR="005C507B">
        <w:rPr>
          <w:rFonts w:ascii="Times New Roman" w:hAnsi="Times New Roman" w:cs="Times New Roman"/>
          <w:sz w:val="24"/>
          <w:szCs w:val="24"/>
        </w:rPr>
        <w:t>There were some examples from</w:t>
      </w:r>
      <w:r w:rsidR="005C507B" w:rsidRPr="005C507B">
        <w:rPr>
          <w:rFonts w:ascii="Times New Roman" w:hAnsi="Times New Roman" w:cs="Times New Roman"/>
          <w:sz w:val="24"/>
          <w:szCs w:val="24"/>
        </w:rPr>
        <w:t xml:space="preserve"> </w:t>
      </w:r>
      <w:proofErr w:type="spellStart"/>
      <w:r w:rsidR="005C507B">
        <w:rPr>
          <w:rFonts w:ascii="Times New Roman" w:hAnsi="Times New Roman" w:cs="Times New Roman"/>
          <w:sz w:val="24"/>
          <w:szCs w:val="24"/>
        </w:rPr>
        <w:t>Ikemoto</w:t>
      </w:r>
      <w:proofErr w:type="spellEnd"/>
      <w:r w:rsidR="005C507B">
        <w:rPr>
          <w:rFonts w:ascii="Times New Roman" w:hAnsi="Times New Roman" w:cs="Times New Roman"/>
          <w:sz w:val="24"/>
          <w:szCs w:val="24"/>
        </w:rPr>
        <w:t xml:space="preserve"> &amp; Marsh (2007)</w:t>
      </w:r>
      <w:r w:rsidR="005C507B">
        <w:rPr>
          <w:rFonts w:ascii="Times New Roman" w:hAnsi="Times New Roman" w:cs="Times New Roman"/>
          <w:sz w:val="24"/>
          <w:szCs w:val="24"/>
        </w:rPr>
        <w:t xml:space="preserve"> that</w:t>
      </w:r>
      <w:r w:rsidR="005C507B">
        <w:rPr>
          <w:rFonts w:ascii="Times New Roman" w:hAnsi="Times New Roman" w:cs="Times New Roman"/>
          <w:sz w:val="24"/>
          <w:szCs w:val="24"/>
        </w:rPr>
        <w:t xml:space="preserve"> DDDM processes in NCLB failed to acknowledge how use of data for decision making among practitioners varies yet studies have shown actors in all levels of an education program (classroom, school, and district) believed DDDM is an important process and deemed useful for </w:t>
      </w:r>
      <w:r w:rsidR="005C507B">
        <w:rPr>
          <w:rFonts w:ascii="Times New Roman" w:hAnsi="Times New Roman" w:cs="Times New Roman"/>
          <w:sz w:val="24"/>
          <w:szCs w:val="24"/>
        </w:rPr>
        <w:lastRenderedPageBreak/>
        <w:t xml:space="preserve">change (Kerr et al., 2006; Marsh et al., 2005). </w:t>
      </w:r>
      <w:r w:rsidR="005C507B">
        <w:rPr>
          <w:rFonts w:ascii="Times New Roman" w:hAnsi="Times New Roman" w:cs="Times New Roman"/>
          <w:sz w:val="24"/>
          <w:szCs w:val="24"/>
        </w:rPr>
        <w:t>I</w:t>
      </w:r>
      <w:r w:rsidR="00E91FBE">
        <w:rPr>
          <w:rFonts w:ascii="Times New Roman" w:hAnsi="Times New Roman" w:cs="Times New Roman"/>
          <w:sz w:val="24"/>
          <w:szCs w:val="24"/>
        </w:rPr>
        <w:t>t seem</w:t>
      </w:r>
      <w:r w:rsidR="005C507B">
        <w:rPr>
          <w:rFonts w:ascii="Times New Roman" w:hAnsi="Times New Roman" w:cs="Times New Roman"/>
          <w:sz w:val="24"/>
          <w:szCs w:val="24"/>
        </w:rPr>
        <w:t>s</w:t>
      </w:r>
      <w:r w:rsidR="00E91FBE">
        <w:rPr>
          <w:rFonts w:ascii="Times New Roman" w:hAnsi="Times New Roman" w:cs="Times New Roman"/>
          <w:sz w:val="24"/>
          <w:szCs w:val="24"/>
        </w:rPr>
        <w:t xml:space="preserve"> valuable to understand the process </w:t>
      </w:r>
      <w:r w:rsidR="005A42A9">
        <w:rPr>
          <w:rFonts w:ascii="Times New Roman" w:hAnsi="Times New Roman" w:cs="Times New Roman"/>
          <w:sz w:val="24"/>
          <w:szCs w:val="24"/>
        </w:rPr>
        <w:t>and features of</w:t>
      </w:r>
      <w:r w:rsidR="00E91FBE">
        <w:rPr>
          <w:rFonts w:ascii="Times New Roman" w:hAnsi="Times New Roman" w:cs="Times New Roman"/>
          <w:sz w:val="24"/>
          <w:szCs w:val="24"/>
        </w:rPr>
        <w:t xml:space="preserve"> DDDM and how different models of DDDM plays a critical role</w:t>
      </w:r>
      <w:r w:rsidR="00047336">
        <w:rPr>
          <w:rFonts w:ascii="Times New Roman" w:hAnsi="Times New Roman" w:cs="Times New Roman"/>
          <w:sz w:val="24"/>
          <w:szCs w:val="24"/>
        </w:rPr>
        <w:t xml:space="preserve"> and</w:t>
      </w:r>
      <w:r w:rsidR="005E7987">
        <w:rPr>
          <w:rFonts w:ascii="Times New Roman" w:hAnsi="Times New Roman" w:cs="Times New Roman"/>
          <w:sz w:val="24"/>
          <w:szCs w:val="24"/>
        </w:rPr>
        <w:t xml:space="preserve"> I hope to </w:t>
      </w:r>
      <w:r w:rsidR="00AE030A">
        <w:rPr>
          <w:rFonts w:ascii="Times New Roman" w:hAnsi="Times New Roman" w:cs="Times New Roman"/>
          <w:sz w:val="24"/>
          <w:szCs w:val="24"/>
        </w:rPr>
        <w:t xml:space="preserve">illustrate the </w:t>
      </w:r>
      <w:r w:rsidR="004E2999">
        <w:rPr>
          <w:rFonts w:ascii="Times New Roman" w:hAnsi="Times New Roman" w:cs="Times New Roman"/>
          <w:sz w:val="24"/>
          <w:szCs w:val="24"/>
        </w:rPr>
        <w:t xml:space="preserve">use of DDDM in K-12 settings and how it differs in </w:t>
      </w:r>
      <w:r w:rsidR="002A3666">
        <w:rPr>
          <w:rFonts w:ascii="Times New Roman" w:hAnsi="Times New Roman" w:cs="Times New Roman"/>
          <w:sz w:val="24"/>
          <w:szCs w:val="24"/>
        </w:rPr>
        <w:t>the early learning field</w:t>
      </w:r>
      <w:r w:rsidR="001B42EA">
        <w:rPr>
          <w:rFonts w:ascii="Times New Roman" w:hAnsi="Times New Roman" w:cs="Times New Roman"/>
          <w:sz w:val="24"/>
          <w:szCs w:val="24"/>
        </w:rPr>
        <w:t xml:space="preserve"> in the </w:t>
      </w:r>
      <w:r w:rsidR="00FE5569">
        <w:rPr>
          <w:rFonts w:ascii="Times New Roman" w:hAnsi="Times New Roman" w:cs="Times New Roman"/>
          <w:sz w:val="24"/>
          <w:szCs w:val="24"/>
        </w:rPr>
        <w:t>upcoming</w:t>
      </w:r>
      <w:r w:rsidR="001B42EA">
        <w:rPr>
          <w:rFonts w:ascii="Times New Roman" w:hAnsi="Times New Roman" w:cs="Times New Roman"/>
          <w:sz w:val="24"/>
          <w:szCs w:val="24"/>
        </w:rPr>
        <w:t xml:space="preserve"> sessions</w:t>
      </w:r>
      <w:r w:rsidR="002A3666">
        <w:rPr>
          <w:rFonts w:ascii="Times New Roman" w:hAnsi="Times New Roman" w:cs="Times New Roman"/>
          <w:sz w:val="24"/>
          <w:szCs w:val="24"/>
        </w:rPr>
        <w:t xml:space="preserve">. </w:t>
      </w:r>
    </w:p>
    <w:p w14:paraId="1131D758" w14:textId="48D2D259" w:rsidR="009B09F0" w:rsidRDefault="009B09F0" w:rsidP="00B50AF7">
      <w:pPr>
        <w:spacing w:line="480" w:lineRule="auto"/>
        <w:rPr>
          <w:rFonts w:ascii="Times New Roman" w:hAnsi="Times New Roman" w:cs="Times New Roman"/>
          <w:b/>
          <w:bCs/>
          <w:sz w:val="24"/>
          <w:szCs w:val="24"/>
        </w:rPr>
      </w:pPr>
      <w:r w:rsidRPr="009B09F0">
        <w:rPr>
          <w:rFonts w:ascii="Times New Roman" w:hAnsi="Times New Roman" w:cs="Times New Roman"/>
          <w:b/>
          <w:bCs/>
          <w:sz w:val="24"/>
          <w:szCs w:val="24"/>
        </w:rPr>
        <w:t>DDDM in K-12 Settings</w:t>
      </w:r>
    </w:p>
    <w:p w14:paraId="3CDAB757" w14:textId="0DCB8597" w:rsidR="002B21CF" w:rsidRPr="00ED4580" w:rsidRDefault="002B21CF" w:rsidP="00ED4580">
      <w:pPr>
        <w:pStyle w:val="ListParagraph"/>
        <w:numPr>
          <w:ilvl w:val="0"/>
          <w:numId w:val="8"/>
        </w:numPr>
        <w:rPr>
          <w:rFonts w:ascii="Times New Roman" w:hAnsi="Times New Roman" w:cs="Times New Roman"/>
          <w:b/>
          <w:bCs/>
          <w:sz w:val="24"/>
          <w:szCs w:val="24"/>
        </w:rPr>
      </w:pPr>
      <w:r w:rsidRPr="00ED4580">
        <w:rPr>
          <w:rFonts w:ascii="Times New Roman" w:hAnsi="Times New Roman" w:cs="Times New Roman"/>
          <w:sz w:val="24"/>
          <w:szCs w:val="24"/>
        </w:rPr>
        <w:t>Process</w:t>
      </w:r>
      <w:r w:rsidR="00C93EB9" w:rsidRPr="00ED4580">
        <w:rPr>
          <w:rFonts w:ascii="Times New Roman" w:hAnsi="Times New Roman" w:cs="Times New Roman"/>
          <w:sz w:val="24"/>
          <w:szCs w:val="24"/>
        </w:rPr>
        <w:t xml:space="preserve"> from </w:t>
      </w:r>
      <w:proofErr w:type="spellStart"/>
      <w:r w:rsidR="00E31490" w:rsidRPr="00ED4580">
        <w:rPr>
          <w:rFonts w:ascii="Times New Roman" w:hAnsi="Times New Roman" w:cs="Times New Roman"/>
          <w:sz w:val="24"/>
          <w:szCs w:val="24"/>
        </w:rPr>
        <w:t>Mandinach</w:t>
      </w:r>
      <w:proofErr w:type="spellEnd"/>
      <w:r w:rsidR="00E31490" w:rsidRPr="00ED4580">
        <w:rPr>
          <w:rFonts w:ascii="Times New Roman" w:hAnsi="Times New Roman" w:cs="Times New Roman"/>
          <w:sz w:val="24"/>
          <w:szCs w:val="24"/>
        </w:rPr>
        <w:t xml:space="preserve"> et al. (2006)</w:t>
      </w:r>
      <w:r w:rsidRPr="00ED4580">
        <w:rPr>
          <w:rFonts w:ascii="Times New Roman" w:hAnsi="Times New Roman" w:cs="Times New Roman"/>
          <w:sz w:val="24"/>
          <w:szCs w:val="24"/>
        </w:rPr>
        <w:t>.</w:t>
      </w:r>
    </w:p>
    <w:p w14:paraId="6CF9F959" w14:textId="77777777" w:rsidR="002B21CF" w:rsidRPr="00ED4580" w:rsidRDefault="002B21CF" w:rsidP="00ED4580">
      <w:pPr>
        <w:pStyle w:val="ListParagraph"/>
        <w:numPr>
          <w:ilvl w:val="1"/>
          <w:numId w:val="8"/>
        </w:numPr>
        <w:rPr>
          <w:rFonts w:ascii="Times New Roman" w:eastAsia="Times New Roman" w:hAnsi="Times New Roman" w:cs="Times New Roman"/>
          <w:color w:val="222222"/>
          <w:sz w:val="24"/>
          <w:szCs w:val="24"/>
          <w:lang w:eastAsia="ja-JP"/>
        </w:rPr>
      </w:pPr>
      <w:r w:rsidRPr="00ED4580">
        <w:rPr>
          <w:rFonts w:ascii="Times New Roman" w:eastAsia="Times New Roman" w:hAnsi="Times New Roman" w:cs="Times New Roman"/>
          <w:color w:val="222222"/>
          <w:sz w:val="24"/>
          <w:szCs w:val="24"/>
          <w:lang w:eastAsia="ja-JP"/>
        </w:rPr>
        <w:t>Collecting and org data</w:t>
      </w:r>
    </w:p>
    <w:p w14:paraId="4CDFBCB3" w14:textId="77777777" w:rsidR="002B21CF" w:rsidRPr="00ED4580" w:rsidRDefault="002B21CF" w:rsidP="00ED4580">
      <w:pPr>
        <w:pStyle w:val="ListParagraph"/>
        <w:numPr>
          <w:ilvl w:val="1"/>
          <w:numId w:val="8"/>
        </w:numPr>
        <w:rPr>
          <w:rFonts w:ascii="Times New Roman" w:eastAsia="Times New Roman" w:hAnsi="Times New Roman" w:cs="Times New Roman"/>
          <w:color w:val="222222"/>
          <w:sz w:val="24"/>
          <w:szCs w:val="24"/>
          <w:lang w:eastAsia="ja-JP"/>
        </w:rPr>
      </w:pPr>
      <w:r w:rsidRPr="00ED4580">
        <w:rPr>
          <w:rFonts w:ascii="Times New Roman" w:eastAsia="Times New Roman" w:hAnsi="Times New Roman" w:cs="Times New Roman"/>
          <w:color w:val="222222"/>
          <w:sz w:val="24"/>
          <w:szCs w:val="24"/>
          <w:lang w:eastAsia="ja-JP"/>
        </w:rPr>
        <w:t>Understanding the situation by combining the data</w:t>
      </w:r>
    </w:p>
    <w:p w14:paraId="3E56F220" w14:textId="77777777" w:rsidR="002B21CF" w:rsidRPr="00ED4580" w:rsidRDefault="002B21CF" w:rsidP="00ED4580">
      <w:pPr>
        <w:pStyle w:val="ListParagraph"/>
        <w:numPr>
          <w:ilvl w:val="1"/>
          <w:numId w:val="8"/>
        </w:numPr>
        <w:rPr>
          <w:rFonts w:ascii="Times New Roman" w:eastAsia="Times New Roman" w:hAnsi="Times New Roman" w:cs="Times New Roman"/>
          <w:color w:val="222222"/>
          <w:sz w:val="24"/>
          <w:szCs w:val="24"/>
          <w:lang w:eastAsia="ja-JP"/>
        </w:rPr>
      </w:pPr>
      <w:r w:rsidRPr="00ED4580">
        <w:rPr>
          <w:rFonts w:ascii="Times New Roman" w:eastAsia="Times New Roman" w:hAnsi="Times New Roman" w:cs="Times New Roman"/>
          <w:color w:val="222222"/>
          <w:sz w:val="24"/>
          <w:szCs w:val="24"/>
          <w:lang w:eastAsia="ja-JP"/>
        </w:rPr>
        <w:t>Information to knowledge (Sensemaking processes)</w:t>
      </w:r>
    </w:p>
    <w:p w14:paraId="289379F6" w14:textId="77777777" w:rsidR="002B21CF" w:rsidRPr="00ED4580" w:rsidRDefault="002B21CF" w:rsidP="00ED4580">
      <w:pPr>
        <w:pStyle w:val="ListParagraph"/>
        <w:numPr>
          <w:ilvl w:val="1"/>
          <w:numId w:val="8"/>
        </w:numPr>
        <w:rPr>
          <w:rFonts w:ascii="Times New Roman" w:eastAsia="Times New Roman" w:hAnsi="Times New Roman" w:cs="Times New Roman"/>
          <w:color w:val="222222"/>
          <w:sz w:val="24"/>
          <w:szCs w:val="24"/>
          <w:lang w:eastAsia="ja-JP"/>
        </w:rPr>
      </w:pPr>
      <w:r w:rsidRPr="00ED4580">
        <w:rPr>
          <w:rFonts w:ascii="Times New Roman" w:eastAsia="Times New Roman" w:hAnsi="Times New Roman" w:cs="Times New Roman"/>
          <w:color w:val="222222"/>
          <w:sz w:val="24"/>
          <w:szCs w:val="24"/>
          <w:lang w:eastAsia="ja-JP"/>
        </w:rPr>
        <w:t>Collection of new data informed by the above stages</w:t>
      </w:r>
    </w:p>
    <w:p w14:paraId="38CAC73E" w14:textId="7F764D50" w:rsidR="002B21CF" w:rsidRPr="00ED4580" w:rsidRDefault="002B21CF" w:rsidP="00ED4580">
      <w:pPr>
        <w:pStyle w:val="ListParagraph"/>
        <w:numPr>
          <w:ilvl w:val="0"/>
          <w:numId w:val="8"/>
        </w:numPr>
        <w:rPr>
          <w:rFonts w:ascii="Times New Roman" w:eastAsia="Times New Roman" w:hAnsi="Times New Roman" w:cs="Times New Roman"/>
          <w:color w:val="222222"/>
          <w:sz w:val="24"/>
          <w:szCs w:val="24"/>
          <w:lang w:eastAsia="ja-JP"/>
        </w:rPr>
      </w:pPr>
      <w:r w:rsidRPr="00ED4580">
        <w:rPr>
          <w:rFonts w:ascii="Times New Roman" w:eastAsia="Times New Roman" w:hAnsi="Times New Roman" w:cs="Times New Roman"/>
          <w:color w:val="222222"/>
          <w:sz w:val="24"/>
          <w:szCs w:val="24"/>
          <w:lang w:eastAsia="ja-JP"/>
        </w:rPr>
        <w:t>Four Quadrants/Models of DDDM (Marsh et al., 2007)</w:t>
      </w:r>
    </w:p>
    <w:p w14:paraId="2FE3CCAB" w14:textId="5E1B1CA6" w:rsidR="006E420D" w:rsidRDefault="006E420D" w:rsidP="006E420D">
      <w:pPr>
        <w:pStyle w:val="ListParagraph"/>
        <w:numPr>
          <w:ilvl w:val="1"/>
          <w:numId w:val="8"/>
        </w:numPr>
        <w:rPr>
          <w:rFonts w:ascii="Times New Roman" w:eastAsia="Times New Roman" w:hAnsi="Times New Roman" w:cs="Times New Roman"/>
          <w:color w:val="222222"/>
          <w:sz w:val="24"/>
          <w:szCs w:val="24"/>
          <w:lang w:eastAsia="ja-JP"/>
        </w:rPr>
      </w:pPr>
      <w:r>
        <w:rPr>
          <w:rFonts w:ascii="Times New Roman" w:eastAsia="Times New Roman" w:hAnsi="Times New Roman" w:cs="Times New Roman"/>
          <w:color w:val="222222"/>
          <w:sz w:val="24"/>
          <w:szCs w:val="24"/>
          <w:lang w:eastAsia="ja-JP"/>
        </w:rPr>
        <w:t xml:space="preserve">First quadrant: </w:t>
      </w:r>
      <w:r w:rsidR="002B21CF" w:rsidRPr="00ED4580">
        <w:rPr>
          <w:rFonts w:ascii="Times New Roman" w:eastAsia="Times New Roman" w:hAnsi="Times New Roman" w:cs="Times New Roman"/>
          <w:color w:val="222222"/>
          <w:sz w:val="24"/>
          <w:szCs w:val="24"/>
          <w:lang w:eastAsia="ja-JP"/>
        </w:rPr>
        <w:t>Basic</w:t>
      </w:r>
    </w:p>
    <w:p w14:paraId="790F1559" w14:textId="295C7747" w:rsidR="006E420D" w:rsidRDefault="006E420D" w:rsidP="006E420D">
      <w:pPr>
        <w:pStyle w:val="ListParagraph"/>
        <w:numPr>
          <w:ilvl w:val="1"/>
          <w:numId w:val="8"/>
        </w:numPr>
        <w:rPr>
          <w:rFonts w:ascii="Times New Roman" w:eastAsia="Times New Roman" w:hAnsi="Times New Roman" w:cs="Times New Roman"/>
          <w:color w:val="222222"/>
          <w:sz w:val="24"/>
          <w:szCs w:val="24"/>
          <w:lang w:eastAsia="ja-JP"/>
        </w:rPr>
      </w:pPr>
      <w:r>
        <w:rPr>
          <w:rFonts w:ascii="Times New Roman" w:eastAsia="Times New Roman" w:hAnsi="Times New Roman" w:cs="Times New Roman"/>
          <w:color w:val="222222"/>
          <w:sz w:val="24"/>
          <w:szCs w:val="24"/>
          <w:lang w:eastAsia="ja-JP"/>
        </w:rPr>
        <w:t xml:space="preserve">Second quadrant: </w:t>
      </w:r>
      <w:r w:rsidR="002B21CF" w:rsidRPr="00ED4580">
        <w:rPr>
          <w:rFonts w:ascii="Times New Roman" w:eastAsia="Times New Roman" w:hAnsi="Times New Roman" w:cs="Times New Roman"/>
          <w:color w:val="222222"/>
          <w:sz w:val="24"/>
          <w:szCs w:val="24"/>
          <w:lang w:eastAsia="ja-JP"/>
        </w:rPr>
        <w:t>Analytic focused</w:t>
      </w:r>
    </w:p>
    <w:p w14:paraId="70F39D84" w14:textId="2661D64D" w:rsidR="006E420D" w:rsidRDefault="006E420D" w:rsidP="006E420D">
      <w:pPr>
        <w:pStyle w:val="ListParagraph"/>
        <w:numPr>
          <w:ilvl w:val="1"/>
          <w:numId w:val="8"/>
        </w:numPr>
        <w:rPr>
          <w:rFonts w:ascii="Times New Roman" w:eastAsia="Times New Roman" w:hAnsi="Times New Roman" w:cs="Times New Roman"/>
          <w:color w:val="222222"/>
          <w:sz w:val="24"/>
          <w:szCs w:val="24"/>
          <w:lang w:eastAsia="ja-JP"/>
        </w:rPr>
      </w:pPr>
      <w:r>
        <w:rPr>
          <w:rFonts w:ascii="Times New Roman" w:eastAsia="Times New Roman" w:hAnsi="Times New Roman" w:cs="Times New Roman"/>
          <w:color w:val="222222"/>
          <w:sz w:val="24"/>
          <w:szCs w:val="24"/>
          <w:lang w:eastAsia="ja-JP"/>
        </w:rPr>
        <w:t xml:space="preserve">Third quadrant: </w:t>
      </w:r>
      <w:r w:rsidRPr="00ED4580">
        <w:rPr>
          <w:rFonts w:ascii="Times New Roman" w:eastAsia="Times New Roman" w:hAnsi="Times New Roman" w:cs="Times New Roman"/>
          <w:color w:val="222222"/>
          <w:sz w:val="24"/>
          <w:szCs w:val="24"/>
          <w:lang w:eastAsia="ja-JP"/>
        </w:rPr>
        <w:t>D</w:t>
      </w:r>
      <w:r w:rsidR="002B21CF" w:rsidRPr="00ED4580">
        <w:rPr>
          <w:rFonts w:ascii="Times New Roman" w:eastAsia="Times New Roman" w:hAnsi="Times New Roman" w:cs="Times New Roman"/>
          <w:color w:val="222222"/>
          <w:sz w:val="24"/>
          <w:szCs w:val="24"/>
          <w:lang w:eastAsia="ja-JP"/>
        </w:rPr>
        <w:t>ata</w:t>
      </w:r>
      <w:r>
        <w:rPr>
          <w:rFonts w:ascii="Times New Roman" w:eastAsia="Times New Roman" w:hAnsi="Times New Roman" w:cs="Times New Roman"/>
          <w:color w:val="222222"/>
          <w:sz w:val="24"/>
          <w:szCs w:val="24"/>
          <w:lang w:eastAsia="ja-JP"/>
        </w:rPr>
        <w:t>-</w:t>
      </w:r>
      <w:r w:rsidR="002B21CF" w:rsidRPr="00ED4580">
        <w:rPr>
          <w:rFonts w:ascii="Times New Roman" w:eastAsia="Times New Roman" w:hAnsi="Times New Roman" w:cs="Times New Roman"/>
          <w:color w:val="222222"/>
          <w:sz w:val="24"/>
          <w:szCs w:val="24"/>
          <w:lang w:eastAsia="ja-JP"/>
        </w:rPr>
        <w:t>focused</w:t>
      </w:r>
    </w:p>
    <w:p w14:paraId="64DEC747" w14:textId="68E1BA14" w:rsidR="002B21CF" w:rsidRPr="00ED4580" w:rsidRDefault="006E420D" w:rsidP="006E420D">
      <w:pPr>
        <w:pStyle w:val="ListParagraph"/>
        <w:numPr>
          <w:ilvl w:val="1"/>
          <w:numId w:val="8"/>
        </w:numPr>
        <w:rPr>
          <w:rFonts w:ascii="Times New Roman" w:eastAsia="Times New Roman" w:hAnsi="Times New Roman" w:cs="Times New Roman"/>
          <w:color w:val="222222"/>
          <w:sz w:val="24"/>
          <w:szCs w:val="24"/>
          <w:lang w:eastAsia="ja-JP"/>
        </w:rPr>
      </w:pPr>
      <w:r>
        <w:rPr>
          <w:rFonts w:ascii="Times New Roman" w:eastAsia="Times New Roman" w:hAnsi="Times New Roman" w:cs="Times New Roman"/>
          <w:color w:val="222222"/>
          <w:sz w:val="24"/>
          <w:szCs w:val="24"/>
          <w:lang w:eastAsia="ja-JP"/>
        </w:rPr>
        <w:t xml:space="preserve">Fourth quadrant: </w:t>
      </w:r>
      <w:r w:rsidR="002B21CF" w:rsidRPr="00ED4580">
        <w:rPr>
          <w:rFonts w:ascii="Times New Roman" w:eastAsia="Times New Roman" w:hAnsi="Times New Roman" w:cs="Times New Roman"/>
          <w:color w:val="222222"/>
          <w:sz w:val="24"/>
          <w:szCs w:val="24"/>
          <w:lang w:eastAsia="ja-JP"/>
        </w:rPr>
        <w:t>inquiry based (</w:t>
      </w:r>
      <w:proofErr w:type="spellStart"/>
      <w:r w:rsidR="002B21CF" w:rsidRPr="00ED4580">
        <w:rPr>
          <w:rFonts w:ascii="Times New Roman" w:eastAsia="Times New Roman" w:hAnsi="Times New Roman" w:cs="Times New Roman"/>
          <w:color w:val="222222"/>
          <w:sz w:val="24"/>
          <w:szCs w:val="24"/>
          <w:lang w:eastAsia="ja-JP"/>
        </w:rPr>
        <w:t>Coplan</w:t>
      </w:r>
      <w:proofErr w:type="spellEnd"/>
      <w:r w:rsidR="002B21CF" w:rsidRPr="00ED4580">
        <w:rPr>
          <w:rFonts w:ascii="Times New Roman" w:eastAsia="Times New Roman" w:hAnsi="Times New Roman" w:cs="Times New Roman"/>
          <w:color w:val="222222"/>
          <w:sz w:val="24"/>
          <w:szCs w:val="24"/>
          <w:lang w:eastAsia="ja-JP"/>
        </w:rPr>
        <w:t>, 2003; Halverson et al., 2005</w:t>
      </w:r>
      <w:r w:rsidR="002B21CF" w:rsidRPr="00ED4580">
        <w:rPr>
          <w:rFonts w:ascii="Times New Roman" w:eastAsia="Times New Roman" w:hAnsi="Times New Roman" w:cs="Times New Roman"/>
          <w:color w:val="222222"/>
          <w:sz w:val="24"/>
          <w:szCs w:val="24"/>
          <w:lang w:eastAsia="ja-JP"/>
        </w:rPr>
        <w:t>)</w:t>
      </w:r>
    </w:p>
    <w:p w14:paraId="135EB8A5" w14:textId="36AC858E" w:rsidR="00C93EB9" w:rsidRDefault="00C93EB9" w:rsidP="00C93EB9">
      <w:pPr>
        <w:spacing w:line="480" w:lineRule="auto"/>
        <w:rPr>
          <w:rFonts w:ascii="Times New Roman" w:hAnsi="Times New Roman" w:cs="Times New Roman"/>
          <w:b/>
          <w:bCs/>
          <w:sz w:val="24"/>
          <w:szCs w:val="24"/>
        </w:rPr>
      </w:pPr>
      <w:r w:rsidRPr="009B09F0">
        <w:rPr>
          <w:rFonts w:ascii="Times New Roman" w:hAnsi="Times New Roman" w:cs="Times New Roman"/>
          <w:b/>
          <w:bCs/>
          <w:sz w:val="24"/>
          <w:szCs w:val="24"/>
        </w:rPr>
        <w:t xml:space="preserve">DDDM in </w:t>
      </w:r>
      <w:r>
        <w:rPr>
          <w:rFonts w:ascii="Times New Roman" w:hAnsi="Times New Roman" w:cs="Times New Roman"/>
          <w:b/>
          <w:bCs/>
          <w:sz w:val="24"/>
          <w:szCs w:val="24"/>
        </w:rPr>
        <w:t>Early Learning System</w:t>
      </w:r>
    </w:p>
    <w:p w14:paraId="138C6ED5" w14:textId="05CD76C3" w:rsidR="006E420D" w:rsidRPr="006E420D" w:rsidRDefault="006E420D" w:rsidP="00C93EB9">
      <w:pPr>
        <w:spacing w:line="480" w:lineRule="auto"/>
        <w:rPr>
          <w:rFonts w:ascii="Times New Roman" w:hAnsi="Times New Roman" w:cs="Times New Roman"/>
          <w:sz w:val="24"/>
          <w:szCs w:val="24"/>
        </w:rPr>
      </w:pPr>
      <w:r>
        <w:rPr>
          <w:rFonts w:ascii="Times New Roman" w:hAnsi="Times New Roman" w:cs="Times New Roman"/>
          <w:sz w:val="24"/>
          <w:szCs w:val="24"/>
        </w:rPr>
        <w:t>DDDM featured in an early learning syste</w:t>
      </w:r>
      <w:r w:rsidR="008860D8">
        <w:rPr>
          <w:rFonts w:ascii="Times New Roman" w:hAnsi="Times New Roman" w:cs="Times New Roman"/>
          <w:sz w:val="24"/>
          <w:szCs w:val="24"/>
        </w:rPr>
        <w:t xml:space="preserve">m presented both similar and different features from the model in K-12 settings. </w:t>
      </w:r>
      <w:r w:rsidR="008B4BCB">
        <w:rPr>
          <w:rFonts w:ascii="Times New Roman" w:hAnsi="Times New Roman" w:cs="Times New Roman"/>
          <w:sz w:val="24"/>
          <w:szCs w:val="24"/>
        </w:rPr>
        <w:t xml:space="preserve">Little et al. (2019) described </w:t>
      </w:r>
      <w:r w:rsidR="009266C1">
        <w:rPr>
          <w:rFonts w:ascii="Times New Roman" w:hAnsi="Times New Roman" w:cs="Times New Roman"/>
          <w:sz w:val="24"/>
          <w:szCs w:val="24"/>
        </w:rPr>
        <w:t xml:space="preserve">DDDM in the framework of Cohen-Vogel and Harrison (2013) </w:t>
      </w:r>
    </w:p>
    <w:p w14:paraId="6BD42552" w14:textId="5257F1D7" w:rsidR="004E2569" w:rsidRPr="00280650" w:rsidRDefault="00C93EB9" w:rsidP="00B50AF7">
      <w:pPr>
        <w:pStyle w:val="ListParagraph"/>
        <w:numPr>
          <w:ilvl w:val="0"/>
          <w:numId w:val="2"/>
        </w:numPr>
        <w:spacing w:line="480" w:lineRule="auto"/>
        <w:rPr>
          <w:rFonts w:ascii="Times New Roman" w:hAnsi="Times New Roman" w:cs="Times New Roman"/>
          <w:b/>
          <w:bCs/>
          <w:sz w:val="24"/>
          <w:szCs w:val="24"/>
        </w:rPr>
      </w:pPr>
      <w:r w:rsidRPr="006474A4">
        <w:rPr>
          <w:rFonts w:ascii="Times New Roman" w:hAnsi="Times New Roman" w:cs="Times New Roman"/>
          <w:sz w:val="24"/>
          <w:szCs w:val="24"/>
        </w:rPr>
        <w:t>Example from Little et al</w:t>
      </w:r>
      <w:r w:rsidR="00ED3621">
        <w:rPr>
          <w:rFonts w:ascii="Times New Roman" w:hAnsi="Times New Roman" w:cs="Times New Roman"/>
          <w:sz w:val="24"/>
          <w:szCs w:val="24"/>
        </w:rPr>
        <w:t>. (2019)</w:t>
      </w:r>
      <w:r w:rsidRPr="006474A4">
        <w:rPr>
          <w:rFonts w:ascii="Times New Roman" w:hAnsi="Times New Roman" w:cs="Times New Roman"/>
          <w:sz w:val="24"/>
          <w:szCs w:val="24"/>
        </w:rPr>
        <w:t xml:space="preserve"> on 1) Data access &amp; availability, 2) Capacity for data use and action, and 3) Culture of data use</w:t>
      </w:r>
    </w:p>
    <w:p w14:paraId="394B7C46" w14:textId="1F0EFC79" w:rsidR="00E3267E" w:rsidRPr="00E3267E" w:rsidRDefault="000032D7" w:rsidP="00E3267E">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Add reference from Sandall et al. (201</w:t>
      </w:r>
      <w:r w:rsidR="00E3267E">
        <w:rPr>
          <w:rFonts w:ascii="Times New Roman" w:hAnsi="Times New Roman" w:cs="Times New Roman"/>
          <w:sz w:val="24"/>
          <w:szCs w:val="24"/>
        </w:rPr>
        <w:t>4</w:t>
      </w:r>
      <w:r>
        <w:rPr>
          <w:rFonts w:ascii="Times New Roman" w:hAnsi="Times New Roman" w:cs="Times New Roman"/>
          <w:sz w:val="24"/>
          <w:szCs w:val="24"/>
        </w:rPr>
        <w:t>).</w:t>
      </w:r>
    </w:p>
    <w:p w14:paraId="26A2EC1B" w14:textId="77777777" w:rsidR="00E3267E" w:rsidRPr="00E3267E" w:rsidRDefault="00E3267E" w:rsidP="00E3267E">
      <w:pPr>
        <w:widowControl w:val="0"/>
        <w:spacing w:before="200" w:line="480" w:lineRule="auto"/>
        <w:ind w:left="360"/>
        <w:rPr>
          <w:color w:val="000000"/>
        </w:rPr>
      </w:pPr>
      <w:r w:rsidRPr="005A527D">
        <w:t xml:space="preserve">Sandall et al. (2014) shared insights on why collecting and using data in early learning settings </w:t>
      </w:r>
      <w:r>
        <w:t>is</w:t>
      </w:r>
      <w:r w:rsidRPr="005A527D">
        <w:t xml:space="preserve"> challenging and perhaps different than the needs currently shown by Early Achievers implementation actors around building a system-wide database to capture coaching-relevant information. Sandall et al. (2014) stated the three primary tenets of data collection in the early </w:t>
      </w:r>
      <w:r w:rsidRPr="005A527D">
        <w:lastRenderedPageBreak/>
        <w:t xml:space="preserve">childhood settings by referencing the work of </w:t>
      </w:r>
      <w:proofErr w:type="spellStart"/>
      <w:r w:rsidRPr="005A527D">
        <w:t>Wolery</w:t>
      </w:r>
      <w:proofErr w:type="spellEnd"/>
      <w:r w:rsidRPr="005A527D">
        <w:t xml:space="preserve"> (2014)</w:t>
      </w:r>
      <w:r>
        <w:t>, which</w:t>
      </w:r>
      <w:r w:rsidRPr="005A527D">
        <w:t xml:space="preserve"> include: </w:t>
      </w:r>
      <w:r w:rsidRPr="00E3267E">
        <w:rPr>
          <w:color w:val="000000"/>
        </w:rPr>
        <w:t>a) to validate initial assessment information; (b) to develop a record of progress over time; and (c) to evaluate instructional effectiveness and make instructional decisions</w:t>
      </w:r>
      <w:commentRangeStart w:id="0"/>
      <w:r w:rsidRPr="00E3267E">
        <w:rPr>
          <w:color w:val="000000"/>
        </w:rPr>
        <w:t xml:space="preserve">” </w:t>
      </w:r>
      <w:commentRangeEnd w:id="0"/>
      <w:r>
        <w:rPr>
          <w:rStyle w:val="CommentReference"/>
        </w:rPr>
        <w:commentReference w:id="0"/>
      </w:r>
      <w:r w:rsidRPr="00E3267E">
        <w:rPr>
          <w:color w:val="000000"/>
        </w:rPr>
        <w:t>(p. 161).</w:t>
      </w:r>
    </w:p>
    <w:p w14:paraId="12E59DF9" w14:textId="71BEA1A0" w:rsidR="00280650" w:rsidRPr="00E3267E" w:rsidRDefault="000032D7" w:rsidP="00E3267E">
      <w:pPr>
        <w:spacing w:line="480" w:lineRule="auto"/>
        <w:rPr>
          <w:rFonts w:ascii="Times New Roman" w:hAnsi="Times New Roman" w:cs="Times New Roman"/>
          <w:b/>
          <w:bCs/>
          <w:sz w:val="24"/>
          <w:szCs w:val="24"/>
        </w:rPr>
      </w:pPr>
      <w:r w:rsidRPr="00E3267E">
        <w:rPr>
          <w:rFonts w:ascii="Times New Roman" w:hAnsi="Times New Roman" w:cs="Times New Roman"/>
          <w:sz w:val="24"/>
          <w:szCs w:val="24"/>
        </w:rPr>
        <w:t xml:space="preserve"> </w:t>
      </w:r>
    </w:p>
    <w:p w14:paraId="4431956D" w14:textId="14252C52" w:rsidR="00E572A6" w:rsidRDefault="00E572A6" w:rsidP="00E46E17">
      <w:pPr>
        <w:spacing w:line="480" w:lineRule="auto"/>
        <w:rPr>
          <w:rFonts w:ascii="Times New Roman" w:hAnsi="Times New Roman" w:cs="Times New Roman"/>
          <w:b/>
          <w:bCs/>
          <w:sz w:val="24"/>
          <w:szCs w:val="24"/>
        </w:rPr>
      </w:pPr>
      <w:r w:rsidRPr="001338B7">
        <w:rPr>
          <w:rFonts w:ascii="Times New Roman" w:hAnsi="Times New Roman" w:cs="Times New Roman"/>
          <w:b/>
          <w:bCs/>
          <w:sz w:val="24"/>
          <w:szCs w:val="24"/>
        </w:rPr>
        <w:t>Ways for</w:t>
      </w:r>
      <w:r w:rsidR="005378F0" w:rsidRPr="001338B7">
        <w:rPr>
          <w:rFonts w:ascii="Times New Roman" w:hAnsi="Times New Roman" w:cs="Times New Roman"/>
          <w:b/>
          <w:bCs/>
          <w:sz w:val="24"/>
          <w:szCs w:val="24"/>
        </w:rPr>
        <w:t xml:space="preserve"> </w:t>
      </w:r>
      <w:r w:rsidR="00462AA3" w:rsidRPr="001338B7">
        <w:rPr>
          <w:rFonts w:ascii="Times New Roman" w:hAnsi="Times New Roman" w:cs="Times New Roman"/>
          <w:b/>
          <w:bCs/>
          <w:sz w:val="24"/>
          <w:szCs w:val="24"/>
        </w:rPr>
        <w:t>System Initiatives</w:t>
      </w:r>
      <w:r w:rsidR="00F02F9F">
        <w:rPr>
          <w:rFonts w:ascii="Times New Roman" w:hAnsi="Times New Roman" w:cs="Times New Roman"/>
          <w:b/>
          <w:bCs/>
          <w:sz w:val="24"/>
          <w:szCs w:val="24"/>
        </w:rPr>
        <w:t xml:space="preserve"> (</w:t>
      </w:r>
      <w:proofErr w:type="gramStart"/>
      <w:r w:rsidR="00F02F9F">
        <w:rPr>
          <w:rFonts w:ascii="Times New Roman" w:hAnsi="Times New Roman" w:cs="Times New Roman"/>
          <w:b/>
          <w:bCs/>
          <w:sz w:val="24"/>
          <w:szCs w:val="24"/>
        </w:rPr>
        <w:t>i.e.</w:t>
      </w:r>
      <w:proofErr w:type="gramEnd"/>
      <w:r w:rsidR="00F02F9F">
        <w:rPr>
          <w:rFonts w:ascii="Times New Roman" w:hAnsi="Times New Roman" w:cs="Times New Roman"/>
          <w:b/>
          <w:bCs/>
          <w:sz w:val="24"/>
          <w:szCs w:val="24"/>
        </w:rPr>
        <w:t xml:space="preserve"> QRIS)</w:t>
      </w:r>
      <w:r w:rsidR="00462AA3" w:rsidRPr="001338B7">
        <w:rPr>
          <w:rFonts w:ascii="Times New Roman" w:hAnsi="Times New Roman" w:cs="Times New Roman"/>
          <w:b/>
          <w:bCs/>
          <w:sz w:val="24"/>
          <w:szCs w:val="24"/>
        </w:rPr>
        <w:t xml:space="preserve"> </w:t>
      </w:r>
      <w:r w:rsidRPr="001338B7">
        <w:rPr>
          <w:rFonts w:ascii="Times New Roman" w:hAnsi="Times New Roman" w:cs="Times New Roman"/>
          <w:b/>
          <w:bCs/>
          <w:sz w:val="24"/>
          <w:szCs w:val="24"/>
        </w:rPr>
        <w:t xml:space="preserve">to </w:t>
      </w:r>
      <w:r w:rsidR="00B535E8" w:rsidRPr="001338B7">
        <w:rPr>
          <w:rFonts w:ascii="Times New Roman" w:hAnsi="Times New Roman" w:cs="Times New Roman"/>
          <w:b/>
          <w:bCs/>
          <w:sz w:val="24"/>
          <w:szCs w:val="24"/>
        </w:rPr>
        <w:t>E</w:t>
      </w:r>
      <w:r w:rsidRPr="001338B7">
        <w:rPr>
          <w:rFonts w:ascii="Times New Roman" w:hAnsi="Times New Roman" w:cs="Times New Roman"/>
          <w:b/>
          <w:bCs/>
          <w:sz w:val="24"/>
          <w:szCs w:val="24"/>
        </w:rPr>
        <w:t>nhance DDDM</w:t>
      </w:r>
    </w:p>
    <w:p w14:paraId="712202DA" w14:textId="392438EA" w:rsidR="002B21CF" w:rsidRDefault="002B21CF" w:rsidP="002B21CF">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Understand the catalysts and barriers of DDDM including</w:t>
      </w:r>
    </w:p>
    <w:p w14:paraId="46FE2246" w14:textId="77777777" w:rsidR="002B21CF" w:rsidRPr="002B21CF" w:rsidRDefault="002B21CF" w:rsidP="002B21CF">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lang w:eastAsia="ja-JP"/>
        </w:rPr>
      </w:pPr>
      <w:r w:rsidRPr="002B21CF">
        <w:rPr>
          <w:rFonts w:ascii="Arial" w:eastAsia="Times New Roman" w:hAnsi="Arial" w:cs="Arial"/>
          <w:color w:val="222222"/>
          <w:sz w:val="24"/>
          <w:szCs w:val="24"/>
          <w:lang w:eastAsia="ja-JP"/>
        </w:rPr>
        <w:t>Accessibility/timeliness of data</w:t>
      </w:r>
    </w:p>
    <w:p w14:paraId="1E75B52B" w14:textId="77777777" w:rsidR="002B21CF" w:rsidRPr="002B21CF" w:rsidRDefault="002B21CF" w:rsidP="002B21CF">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lang w:eastAsia="ja-JP"/>
        </w:rPr>
      </w:pPr>
      <w:r w:rsidRPr="002B21CF">
        <w:rPr>
          <w:rFonts w:ascii="Arial" w:eastAsia="Times New Roman" w:hAnsi="Arial" w:cs="Arial"/>
          <w:color w:val="222222"/>
          <w:sz w:val="24"/>
          <w:szCs w:val="24"/>
          <w:lang w:eastAsia="ja-JP"/>
        </w:rPr>
        <w:t>Perceived validity of data</w:t>
      </w:r>
    </w:p>
    <w:p w14:paraId="24B3EF04" w14:textId="77777777" w:rsidR="002B21CF" w:rsidRPr="002B21CF" w:rsidRDefault="002B21CF" w:rsidP="002B21CF">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lang w:eastAsia="ja-JP"/>
        </w:rPr>
      </w:pPr>
      <w:r w:rsidRPr="002B21CF">
        <w:rPr>
          <w:rFonts w:ascii="Arial" w:eastAsia="Times New Roman" w:hAnsi="Arial" w:cs="Arial"/>
          <w:color w:val="222222"/>
          <w:sz w:val="24"/>
          <w:szCs w:val="24"/>
          <w:lang w:eastAsia="ja-JP"/>
        </w:rPr>
        <w:t>Staff capacity and support</w:t>
      </w:r>
    </w:p>
    <w:p w14:paraId="25E52F5E" w14:textId="77777777" w:rsidR="002B21CF" w:rsidRPr="002B21CF" w:rsidRDefault="002B21CF" w:rsidP="002B21CF">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lang w:eastAsia="ja-JP"/>
        </w:rPr>
      </w:pPr>
      <w:r w:rsidRPr="002B21CF">
        <w:rPr>
          <w:rFonts w:ascii="Arial" w:eastAsia="Times New Roman" w:hAnsi="Arial" w:cs="Arial"/>
          <w:color w:val="222222"/>
          <w:sz w:val="24"/>
          <w:szCs w:val="24"/>
          <w:lang w:eastAsia="ja-JP"/>
        </w:rPr>
        <w:t>Time</w:t>
      </w:r>
    </w:p>
    <w:p w14:paraId="6456E47D" w14:textId="77777777" w:rsidR="002B21CF" w:rsidRPr="002B21CF" w:rsidRDefault="002B21CF" w:rsidP="002B21CF">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lang w:eastAsia="ja-JP"/>
        </w:rPr>
      </w:pPr>
      <w:r w:rsidRPr="002B21CF">
        <w:rPr>
          <w:rFonts w:ascii="Arial" w:eastAsia="Times New Roman" w:hAnsi="Arial" w:cs="Arial"/>
          <w:color w:val="222222"/>
          <w:sz w:val="24"/>
          <w:szCs w:val="24"/>
          <w:lang w:eastAsia="ja-JP"/>
        </w:rPr>
        <w:t>Partnership with internal/external organizations and professionals</w:t>
      </w:r>
    </w:p>
    <w:p w14:paraId="74888A37" w14:textId="03A29AD1" w:rsidR="002B21CF" w:rsidRPr="002B21CF" w:rsidRDefault="002B21CF" w:rsidP="002B21CF">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lang w:eastAsia="ja-JP"/>
        </w:rPr>
      </w:pPr>
      <w:r w:rsidRPr="002B21CF">
        <w:rPr>
          <w:rFonts w:ascii="Arial" w:eastAsia="Times New Roman" w:hAnsi="Arial" w:cs="Arial"/>
          <w:color w:val="222222"/>
          <w:sz w:val="24"/>
          <w:szCs w:val="24"/>
          <w:lang w:eastAsia="ja-JP"/>
        </w:rPr>
        <w:t>Tools</w:t>
      </w:r>
    </w:p>
    <w:p w14:paraId="352B5505" w14:textId="77777777" w:rsidR="002B21CF" w:rsidRPr="002B21CF" w:rsidRDefault="002B21CF" w:rsidP="002B21CF">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lang w:eastAsia="ja-JP"/>
        </w:rPr>
      </w:pPr>
      <w:r w:rsidRPr="002B21CF">
        <w:rPr>
          <w:rFonts w:ascii="Arial" w:eastAsia="Times New Roman" w:hAnsi="Arial" w:cs="Arial"/>
          <w:color w:val="222222"/>
          <w:sz w:val="24"/>
          <w:szCs w:val="24"/>
          <w:lang w:eastAsia="ja-JP"/>
        </w:rPr>
        <w:t>Organizational culture and leadership</w:t>
      </w:r>
    </w:p>
    <w:p w14:paraId="3DA83882" w14:textId="59223BF8" w:rsidR="002B21CF" w:rsidRPr="002B21CF" w:rsidRDefault="002B21CF" w:rsidP="002B21CF">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lang w:eastAsia="ja-JP"/>
        </w:rPr>
      </w:pPr>
      <w:r w:rsidRPr="002B21CF">
        <w:rPr>
          <w:rFonts w:ascii="Arial" w:eastAsia="Times New Roman" w:hAnsi="Arial" w:cs="Arial"/>
          <w:color w:val="222222"/>
          <w:sz w:val="24"/>
          <w:szCs w:val="24"/>
          <w:lang w:eastAsia="ja-JP"/>
        </w:rPr>
        <w:t>Federal, state, local political context</w:t>
      </w:r>
    </w:p>
    <w:p w14:paraId="241BB833" w14:textId="2446EC02" w:rsidR="00280650" w:rsidRDefault="008133F8" w:rsidP="0028065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Also consider r</w:t>
      </w:r>
      <w:r w:rsidR="00280650" w:rsidRPr="00280650">
        <w:rPr>
          <w:rFonts w:ascii="Times New Roman" w:hAnsi="Times New Roman" w:cs="Times New Roman"/>
          <w:sz w:val="24"/>
          <w:szCs w:val="24"/>
        </w:rPr>
        <w:t xml:space="preserve">ecommendations from Marsh </w:t>
      </w:r>
      <w:r w:rsidR="00280650">
        <w:rPr>
          <w:rFonts w:ascii="Times New Roman" w:hAnsi="Times New Roman" w:cs="Times New Roman"/>
          <w:sz w:val="24"/>
          <w:szCs w:val="24"/>
        </w:rPr>
        <w:t>et al. (2017):</w:t>
      </w:r>
    </w:p>
    <w:p w14:paraId="54EE21EE" w14:textId="6CD0DF84" w:rsidR="00280650" w:rsidRPr="00280650" w:rsidRDefault="00280650" w:rsidP="00280650">
      <w:pPr>
        <w:pStyle w:val="ListParagraph"/>
        <w:numPr>
          <w:ilvl w:val="1"/>
          <w:numId w:val="2"/>
        </w:numPr>
        <w:spacing w:line="480" w:lineRule="auto"/>
        <w:rPr>
          <w:rFonts w:ascii="Times New Roman" w:hAnsi="Times New Roman" w:cs="Times New Roman"/>
          <w:sz w:val="24"/>
          <w:szCs w:val="24"/>
        </w:rPr>
      </w:pPr>
      <w:r w:rsidRPr="00280650">
        <w:rPr>
          <w:rFonts w:ascii="Times New Roman" w:eastAsia="Times New Roman" w:hAnsi="Times New Roman" w:cs="Times New Roman"/>
          <w:color w:val="222222"/>
          <w:sz w:val="24"/>
          <w:szCs w:val="24"/>
          <w:lang w:eastAsia="ja-JP"/>
        </w:rPr>
        <w:t>Practical Implications (which can be also addressed in the results/discussion section).</w:t>
      </w:r>
    </w:p>
    <w:p w14:paraId="4E989A40" w14:textId="77777777" w:rsidR="00280650" w:rsidRPr="00280650" w:rsidRDefault="00280650" w:rsidP="00280650">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280650">
        <w:rPr>
          <w:rFonts w:ascii="Times New Roman" w:eastAsia="Times New Roman" w:hAnsi="Times New Roman" w:cs="Times New Roman"/>
          <w:color w:val="222222"/>
          <w:sz w:val="24"/>
          <w:szCs w:val="24"/>
          <w:lang w:eastAsia="ja-JP"/>
        </w:rPr>
        <w:t>DDDM is complex (</w:t>
      </w:r>
      <w:proofErr w:type="gramStart"/>
      <w:r w:rsidRPr="00280650">
        <w:rPr>
          <w:rFonts w:ascii="Times New Roman" w:eastAsia="Times New Roman" w:hAnsi="Times New Roman" w:cs="Times New Roman"/>
          <w:color w:val="222222"/>
          <w:sz w:val="24"/>
          <w:szCs w:val="24"/>
          <w:lang w:eastAsia="ja-JP"/>
        </w:rPr>
        <w:t>it's</w:t>
      </w:r>
      <w:proofErr w:type="gramEnd"/>
      <w:r w:rsidRPr="00280650">
        <w:rPr>
          <w:rFonts w:ascii="Times New Roman" w:eastAsia="Times New Roman" w:hAnsi="Times New Roman" w:cs="Times New Roman"/>
          <w:color w:val="222222"/>
          <w:sz w:val="24"/>
          <w:szCs w:val="24"/>
          <w:lang w:eastAsia="ja-JP"/>
        </w:rPr>
        <w:t xml:space="preserve"> not a linear process)</w:t>
      </w:r>
    </w:p>
    <w:p w14:paraId="4F626D94" w14:textId="77777777" w:rsidR="00280650" w:rsidRPr="00280650" w:rsidRDefault="00280650" w:rsidP="00280650">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280650">
        <w:rPr>
          <w:rFonts w:ascii="Times New Roman" w:eastAsia="Times New Roman" w:hAnsi="Times New Roman" w:cs="Times New Roman"/>
          <w:color w:val="222222"/>
          <w:sz w:val="24"/>
          <w:szCs w:val="24"/>
          <w:lang w:eastAsia="ja-JP"/>
        </w:rPr>
        <w:t>DDDM in a classroom setting mostly focuses on "basic" model of DDDM as educators may not have quant background nor support from experts (</w:t>
      </w:r>
      <w:proofErr w:type="gramStart"/>
      <w:r w:rsidRPr="00280650">
        <w:rPr>
          <w:rFonts w:ascii="Times New Roman" w:eastAsia="Times New Roman" w:hAnsi="Times New Roman" w:cs="Times New Roman"/>
          <w:color w:val="222222"/>
          <w:sz w:val="24"/>
          <w:szCs w:val="24"/>
          <w:lang w:eastAsia="ja-JP"/>
        </w:rPr>
        <w:t>i.e.</w:t>
      </w:r>
      <w:proofErr w:type="gramEnd"/>
      <w:r w:rsidRPr="00280650">
        <w:rPr>
          <w:rFonts w:ascii="Times New Roman" w:eastAsia="Times New Roman" w:hAnsi="Times New Roman" w:cs="Times New Roman"/>
          <w:color w:val="222222"/>
          <w:sz w:val="24"/>
          <w:szCs w:val="24"/>
          <w:lang w:eastAsia="ja-JP"/>
        </w:rPr>
        <w:t xml:space="preserve"> </w:t>
      </w:r>
      <w:proofErr w:type="spellStart"/>
      <w:r w:rsidRPr="00280650">
        <w:rPr>
          <w:rFonts w:ascii="Times New Roman" w:eastAsia="Times New Roman" w:hAnsi="Times New Roman" w:cs="Times New Roman"/>
          <w:color w:val="222222"/>
          <w:sz w:val="24"/>
          <w:szCs w:val="24"/>
          <w:lang w:eastAsia="ja-JP"/>
        </w:rPr>
        <w:t>Guss</w:t>
      </w:r>
      <w:proofErr w:type="spellEnd"/>
      <w:r w:rsidRPr="00280650">
        <w:rPr>
          <w:rFonts w:ascii="Times New Roman" w:eastAsia="Times New Roman" w:hAnsi="Times New Roman" w:cs="Times New Roman"/>
          <w:color w:val="222222"/>
          <w:sz w:val="24"/>
          <w:szCs w:val="24"/>
          <w:lang w:eastAsia="ja-JP"/>
        </w:rPr>
        <w:t xml:space="preserve"> et al., 2013 implied perhaps that's one of the reason why when professionals review results of ERS/CLASS, expert coaching may help to reflect practices</w:t>
      </w:r>
    </w:p>
    <w:p w14:paraId="0E12A8ED" w14:textId="77777777" w:rsidR="00280650" w:rsidRPr="00280650" w:rsidRDefault="00280650" w:rsidP="00280650">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280650">
        <w:rPr>
          <w:rFonts w:ascii="Times New Roman" w:eastAsia="Times New Roman" w:hAnsi="Times New Roman" w:cs="Times New Roman"/>
          <w:color w:val="222222"/>
          <w:sz w:val="24"/>
          <w:szCs w:val="24"/>
          <w:lang w:eastAsia="ja-JP"/>
        </w:rPr>
        <w:t>Or counter claim that the basic model of DDDM is sufficient (</w:t>
      </w:r>
      <w:proofErr w:type="spellStart"/>
      <w:r w:rsidRPr="00280650">
        <w:rPr>
          <w:rFonts w:ascii="Times New Roman" w:eastAsia="Times New Roman" w:hAnsi="Times New Roman" w:cs="Times New Roman"/>
          <w:color w:val="222222"/>
          <w:sz w:val="24"/>
          <w:szCs w:val="24"/>
          <w:lang w:eastAsia="ja-JP"/>
        </w:rPr>
        <w:t>Celio</w:t>
      </w:r>
      <w:proofErr w:type="spellEnd"/>
      <w:r w:rsidRPr="00280650">
        <w:rPr>
          <w:rFonts w:ascii="Times New Roman" w:eastAsia="Times New Roman" w:hAnsi="Times New Roman" w:cs="Times New Roman"/>
          <w:color w:val="222222"/>
          <w:sz w:val="24"/>
          <w:szCs w:val="24"/>
          <w:lang w:eastAsia="ja-JP"/>
        </w:rPr>
        <w:t xml:space="preserve"> &amp; Harvey, 2005; Herman &amp; Gibbons, 2001) for answering questions addressed in a classroom level (</w:t>
      </w:r>
      <w:proofErr w:type="gramStart"/>
      <w:r w:rsidRPr="00280650">
        <w:rPr>
          <w:rFonts w:ascii="Times New Roman" w:eastAsia="Times New Roman" w:hAnsi="Times New Roman" w:cs="Times New Roman"/>
          <w:color w:val="222222"/>
          <w:sz w:val="24"/>
          <w:szCs w:val="24"/>
          <w:lang w:eastAsia="ja-JP"/>
        </w:rPr>
        <w:t>i.e.</w:t>
      </w:r>
      <w:proofErr w:type="gramEnd"/>
      <w:r w:rsidRPr="00280650">
        <w:rPr>
          <w:rFonts w:ascii="Times New Roman" w:eastAsia="Times New Roman" w:hAnsi="Times New Roman" w:cs="Times New Roman"/>
          <w:color w:val="222222"/>
          <w:sz w:val="24"/>
          <w:szCs w:val="24"/>
          <w:lang w:eastAsia="ja-JP"/>
        </w:rPr>
        <w:t xml:space="preserve"> less is more).</w:t>
      </w:r>
    </w:p>
    <w:p w14:paraId="7CE73D9F" w14:textId="77777777" w:rsidR="00280650" w:rsidRPr="00280650" w:rsidRDefault="00280650" w:rsidP="00280650">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280650">
        <w:rPr>
          <w:rFonts w:ascii="Times New Roman" w:eastAsia="Times New Roman" w:hAnsi="Times New Roman" w:cs="Times New Roman"/>
          <w:color w:val="222222"/>
          <w:sz w:val="24"/>
          <w:szCs w:val="24"/>
          <w:lang w:eastAsia="ja-JP"/>
        </w:rPr>
        <w:t>Policy implications</w:t>
      </w:r>
    </w:p>
    <w:p w14:paraId="4E33FF70" w14:textId="77777777" w:rsidR="00280650" w:rsidRPr="00280650" w:rsidRDefault="00280650" w:rsidP="00280650">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280650">
        <w:rPr>
          <w:rFonts w:ascii="Times New Roman" w:eastAsia="Times New Roman" w:hAnsi="Times New Roman" w:cs="Times New Roman"/>
          <w:color w:val="222222"/>
          <w:sz w:val="24"/>
          <w:szCs w:val="24"/>
          <w:lang w:eastAsia="ja-JP"/>
        </w:rPr>
        <w:t>DDDM is not a straightforward process rather iterative processes requiring collection and reflection of multiple types of data sources (input, process, outcome, satisfaction data)</w:t>
      </w:r>
    </w:p>
    <w:p w14:paraId="3BDB3D23" w14:textId="77777777" w:rsidR="00280650" w:rsidRPr="00280650" w:rsidRDefault="00280650" w:rsidP="00280650">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280650">
        <w:rPr>
          <w:rFonts w:ascii="Times New Roman" w:eastAsia="Times New Roman" w:hAnsi="Times New Roman" w:cs="Times New Roman"/>
          <w:color w:val="222222"/>
          <w:sz w:val="24"/>
          <w:szCs w:val="24"/>
          <w:lang w:eastAsia="ja-JP"/>
        </w:rPr>
        <w:t>Improving the availability, timelines, and comprehensiveness of data is fundamental for DDDM</w:t>
      </w:r>
    </w:p>
    <w:p w14:paraId="6CC098B9" w14:textId="0F0EFCFB" w:rsidR="00280650" w:rsidRPr="00280650" w:rsidRDefault="00280650" w:rsidP="00280650">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280650">
        <w:rPr>
          <w:rFonts w:ascii="Times New Roman" w:eastAsia="Times New Roman" w:hAnsi="Times New Roman" w:cs="Times New Roman"/>
          <w:color w:val="222222"/>
          <w:sz w:val="24"/>
          <w:szCs w:val="24"/>
          <w:lang w:eastAsia="ja-JP"/>
        </w:rPr>
        <w:t>Providing resources and support such as professional development and resources for local and expert reviews will further enhance the processes.</w:t>
      </w:r>
    </w:p>
    <w:p w14:paraId="51AB8DF9" w14:textId="0955E6A0" w:rsidR="00E572A6" w:rsidRPr="001338B7" w:rsidRDefault="00E572A6" w:rsidP="00B64C9E">
      <w:pPr>
        <w:spacing w:line="480" w:lineRule="auto"/>
        <w:ind w:firstLine="720"/>
        <w:rPr>
          <w:rFonts w:ascii="Times New Roman" w:hAnsi="Times New Roman" w:cs="Times New Roman"/>
          <w:sz w:val="24"/>
          <w:szCs w:val="24"/>
        </w:rPr>
      </w:pPr>
      <w:proofErr w:type="gramStart"/>
      <w:r w:rsidRPr="001338B7">
        <w:rPr>
          <w:rFonts w:ascii="Times New Roman" w:hAnsi="Times New Roman" w:cs="Times New Roman"/>
          <w:sz w:val="24"/>
          <w:szCs w:val="24"/>
        </w:rPr>
        <w:lastRenderedPageBreak/>
        <w:t>Let</w:t>
      </w:r>
      <w:r w:rsidR="00B621C0" w:rsidRPr="001338B7">
        <w:rPr>
          <w:rFonts w:ascii="Times New Roman" w:hAnsi="Times New Roman" w:cs="Times New Roman"/>
          <w:sz w:val="24"/>
          <w:szCs w:val="24"/>
        </w:rPr>
        <w:t>’s</w:t>
      </w:r>
      <w:proofErr w:type="gramEnd"/>
      <w:r w:rsidRPr="001338B7">
        <w:rPr>
          <w:rFonts w:ascii="Times New Roman" w:hAnsi="Times New Roman" w:cs="Times New Roman"/>
          <w:sz w:val="24"/>
          <w:szCs w:val="24"/>
        </w:rPr>
        <w:t xml:space="preserve"> talk about how a state system can evaluate its own initiatives by utilizing data-driven decision-making processes. For a system to evaluate its own design, it is desirable to have a theory of change (Coffman, 2007). Coffman (2007</w:t>
      </w:r>
      <w:r w:rsidR="0077606D" w:rsidRPr="001338B7">
        <w:rPr>
          <w:rFonts w:ascii="Times New Roman" w:hAnsi="Times New Roman" w:cs="Times New Roman"/>
          <w:sz w:val="24"/>
          <w:szCs w:val="24"/>
        </w:rPr>
        <w:t>, p.1</w:t>
      </w:r>
      <w:r w:rsidRPr="001338B7">
        <w:rPr>
          <w:rFonts w:ascii="Times New Roman" w:hAnsi="Times New Roman" w:cs="Times New Roman"/>
          <w:sz w:val="24"/>
          <w:szCs w:val="24"/>
        </w:rPr>
        <w:t xml:space="preserve">) described the notion of </w:t>
      </w:r>
      <w:r w:rsidR="0077606D" w:rsidRPr="001338B7">
        <w:rPr>
          <w:rFonts w:ascii="Times New Roman" w:hAnsi="Times New Roman" w:cs="Times New Roman"/>
          <w:sz w:val="24"/>
          <w:szCs w:val="24"/>
        </w:rPr>
        <w:t>“</w:t>
      </w:r>
      <w:r w:rsidRPr="001338B7">
        <w:rPr>
          <w:rFonts w:ascii="Times New Roman" w:hAnsi="Times New Roman" w:cs="Times New Roman"/>
          <w:sz w:val="24"/>
          <w:szCs w:val="24"/>
        </w:rPr>
        <w:t>theory of change</w:t>
      </w:r>
      <w:r w:rsidR="0077606D" w:rsidRPr="001338B7">
        <w:rPr>
          <w:rFonts w:ascii="Times New Roman" w:hAnsi="Times New Roman" w:cs="Times New Roman"/>
          <w:sz w:val="24"/>
          <w:szCs w:val="24"/>
        </w:rPr>
        <w:t>”</w:t>
      </w:r>
      <w:r w:rsidRPr="001338B7">
        <w:rPr>
          <w:rFonts w:ascii="Times New Roman" w:hAnsi="Times New Roman" w:cs="Times New Roman"/>
          <w:sz w:val="24"/>
          <w:szCs w:val="24"/>
        </w:rPr>
        <w:t xml:space="preserve"> gained its attention in the early childhood field especially in the 1990s</w:t>
      </w:r>
      <w:r w:rsidR="00904235" w:rsidRPr="001338B7">
        <w:rPr>
          <w:rFonts w:ascii="Times New Roman" w:hAnsi="Times New Roman" w:cs="Times New Roman"/>
          <w:sz w:val="24"/>
          <w:szCs w:val="24"/>
        </w:rPr>
        <w:t xml:space="preserve">. </w:t>
      </w:r>
      <w:r w:rsidRPr="001338B7">
        <w:rPr>
          <w:rFonts w:ascii="Times New Roman" w:hAnsi="Times New Roman" w:cs="Times New Roman"/>
          <w:sz w:val="24"/>
          <w:szCs w:val="24"/>
        </w:rPr>
        <w:t xml:space="preserve">Connell and the team (1995) introduced the approach for evaluating complex initiatives </w:t>
      </w:r>
      <w:r w:rsidR="00904235" w:rsidRPr="001338B7">
        <w:rPr>
          <w:rFonts w:ascii="Times New Roman" w:hAnsi="Times New Roman" w:cs="Times New Roman"/>
          <w:sz w:val="24"/>
          <w:szCs w:val="24"/>
        </w:rPr>
        <w:t>such as Community Initiatives for Children and Families</w:t>
      </w:r>
      <w:r w:rsidRPr="001338B7">
        <w:rPr>
          <w:rFonts w:ascii="Times New Roman" w:hAnsi="Times New Roman" w:cs="Times New Roman"/>
          <w:sz w:val="24"/>
          <w:szCs w:val="24"/>
        </w:rPr>
        <w:t>.</w:t>
      </w:r>
      <w:r w:rsidR="00904235" w:rsidRPr="001338B7">
        <w:rPr>
          <w:rFonts w:ascii="Times New Roman" w:hAnsi="Times New Roman" w:cs="Times New Roman"/>
          <w:sz w:val="24"/>
          <w:szCs w:val="24"/>
        </w:rPr>
        <w:t xml:space="preserve"> Despite its popularity</w:t>
      </w:r>
      <w:r w:rsidR="00AA5947" w:rsidRPr="001338B7">
        <w:rPr>
          <w:rFonts w:ascii="Times New Roman" w:hAnsi="Times New Roman" w:cs="Times New Roman"/>
          <w:sz w:val="24"/>
          <w:szCs w:val="24"/>
        </w:rPr>
        <w:t xml:space="preserve"> as a system level initiative</w:t>
      </w:r>
      <w:r w:rsidR="00904235" w:rsidRPr="001338B7">
        <w:rPr>
          <w:rFonts w:ascii="Times New Roman" w:hAnsi="Times New Roman" w:cs="Times New Roman"/>
          <w:sz w:val="24"/>
          <w:szCs w:val="24"/>
        </w:rPr>
        <w:t xml:space="preserve">, Coffman (2007) noted </w:t>
      </w:r>
      <w:r w:rsidR="00AA5947" w:rsidRPr="001338B7">
        <w:rPr>
          <w:rFonts w:ascii="Times New Roman" w:hAnsi="Times New Roman" w:cs="Times New Roman"/>
          <w:sz w:val="24"/>
          <w:szCs w:val="24"/>
        </w:rPr>
        <w:t>theories of change is not a “panacea for all evaluation dilemmas” (p.1)</w:t>
      </w:r>
      <w:r w:rsidR="00D633F8" w:rsidRPr="001338B7">
        <w:rPr>
          <w:rFonts w:ascii="Times New Roman" w:hAnsi="Times New Roman" w:cs="Times New Roman"/>
          <w:sz w:val="24"/>
          <w:szCs w:val="24"/>
        </w:rPr>
        <w:t>.</w:t>
      </w:r>
      <w:r w:rsidR="00904235" w:rsidRPr="001338B7">
        <w:rPr>
          <w:rFonts w:ascii="Times New Roman" w:hAnsi="Times New Roman" w:cs="Times New Roman"/>
          <w:sz w:val="24"/>
          <w:szCs w:val="24"/>
        </w:rPr>
        <w:t xml:space="preserve"> </w:t>
      </w:r>
      <w:r w:rsidR="001D431B" w:rsidRPr="001338B7">
        <w:rPr>
          <w:rFonts w:ascii="Times New Roman" w:hAnsi="Times New Roman" w:cs="Times New Roman"/>
          <w:sz w:val="24"/>
          <w:szCs w:val="24"/>
        </w:rPr>
        <w:t>T</w:t>
      </w:r>
      <w:r w:rsidR="001B3BC8" w:rsidRPr="001338B7">
        <w:rPr>
          <w:rFonts w:ascii="Times New Roman" w:hAnsi="Times New Roman" w:cs="Times New Roman"/>
          <w:sz w:val="24"/>
          <w:szCs w:val="24"/>
        </w:rPr>
        <w:t>he</w:t>
      </w:r>
      <w:r w:rsidR="00AA5947" w:rsidRPr="001338B7">
        <w:rPr>
          <w:rFonts w:ascii="Times New Roman" w:hAnsi="Times New Roman" w:cs="Times New Roman"/>
          <w:sz w:val="24"/>
          <w:szCs w:val="24"/>
        </w:rPr>
        <w:t xml:space="preserve"> approach was merely describing the system elements and its complexities rather than</w:t>
      </w:r>
      <w:r w:rsidR="00D633F8" w:rsidRPr="001338B7">
        <w:rPr>
          <w:rFonts w:ascii="Times New Roman" w:hAnsi="Times New Roman" w:cs="Times New Roman"/>
          <w:sz w:val="24"/>
          <w:szCs w:val="24"/>
        </w:rPr>
        <w:t xml:space="preserve"> </w:t>
      </w:r>
      <w:r w:rsidR="009F6D0F" w:rsidRPr="001338B7">
        <w:rPr>
          <w:rFonts w:ascii="Times New Roman" w:hAnsi="Times New Roman" w:cs="Times New Roman"/>
          <w:sz w:val="24"/>
          <w:szCs w:val="24"/>
        </w:rPr>
        <w:t>testing assumptions and validity of assessment</w:t>
      </w:r>
      <w:r w:rsidR="00074E5F" w:rsidRPr="001338B7">
        <w:rPr>
          <w:rFonts w:ascii="Times New Roman" w:hAnsi="Times New Roman" w:cs="Times New Roman"/>
          <w:sz w:val="24"/>
          <w:szCs w:val="24"/>
        </w:rPr>
        <w:t>s</w:t>
      </w:r>
      <w:r w:rsidR="00805C7A" w:rsidRPr="001338B7">
        <w:rPr>
          <w:rFonts w:ascii="Times New Roman" w:hAnsi="Times New Roman" w:cs="Times New Roman"/>
          <w:sz w:val="24"/>
          <w:szCs w:val="24"/>
        </w:rPr>
        <w:t xml:space="preserve"> (Coffman, 2007)</w:t>
      </w:r>
      <w:r w:rsidR="00A9214C" w:rsidRPr="001338B7">
        <w:rPr>
          <w:rFonts w:ascii="Times New Roman" w:hAnsi="Times New Roman" w:cs="Times New Roman"/>
          <w:sz w:val="24"/>
          <w:szCs w:val="24"/>
        </w:rPr>
        <w:t>.</w:t>
      </w:r>
    </w:p>
    <w:p w14:paraId="09F1B2EB" w14:textId="46BDA7E6" w:rsidR="00E1077F" w:rsidRPr="001338B7" w:rsidRDefault="004316F1" w:rsidP="000232FE">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Coffman (2007) further described </w:t>
      </w:r>
      <w:r w:rsidR="00D3394C" w:rsidRPr="001338B7">
        <w:rPr>
          <w:rFonts w:ascii="Times New Roman" w:hAnsi="Times New Roman" w:cs="Times New Roman"/>
          <w:sz w:val="24"/>
          <w:szCs w:val="24"/>
        </w:rPr>
        <w:t xml:space="preserve">and introduced </w:t>
      </w:r>
      <w:r w:rsidRPr="001338B7">
        <w:rPr>
          <w:rFonts w:ascii="Times New Roman" w:hAnsi="Times New Roman" w:cs="Times New Roman"/>
          <w:sz w:val="24"/>
          <w:szCs w:val="24"/>
        </w:rPr>
        <w:t>the theory of change that can be implemented for a Quality Rating Improvement System (QRIS)</w:t>
      </w:r>
      <w:r w:rsidR="00E22439" w:rsidRPr="001338B7">
        <w:rPr>
          <w:rFonts w:ascii="Times New Roman" w:hAnsi="Times New Roman" w:cs="Times New Roman"/>
          <w:sz w:val="24"/>
          <w:szCs w:val="24"/>
        </w:rPr>
        <w:t>.</w:t>
      </w:r>
      <w:r w:rsidR="00D34A63" w:rsidRPr="001338B7">
        <w:rPr>
          <w:rFonts w:ascii="Times New Roman" w:hAnsi="Times New Roman" w:cs="Times New Roman"/>
          <w:sz w:val="24"/>
          <w:szCs w:val="24"/>
        </w:rPr>
        <w:t xml:space="preserve"> </w:t>
      </w:r>
      <w:r w:rsidR="00955D87" w:rsidRPr="001338B7">
        <w:rPr>
          <w:rFonts w:ascii="Times New Roman" w:hAnsi="Times New Roman" w:cs="Times New Roman"/>
          <w:sz w:val="24"/>
          <w:szCs w:val="24"/>
        </w:rPr>
        <w:t xml:space="preserve">The five elements of a system initiative </w:t>
      </w:r>
      <w:r w:rsidR="00D33A8A" w:rsidRPr="001338B7">
        <w:rPr>
          <w:rFonts w:ascii="Times New Roman" w:hAnsi="Times New Roman" w:cs="Times New Roman"/>
          <w:sz w:val="24"/>
          <w:szCs w:val="24"/>
        </w:rPr>
        <w:t>consist</w:t>
      </w:r>
      <w:r w:rsidR="00955D87" w:rsidRPr="001338B7">
        <w:rPr>
          <w:rFonts w:ascii="Times New Roman" w:hAnsi="Times New Roman" w:cs="Times New Roman"/>
          <w:sz w:val="24"/>
          <w:szCs w:val="24"/>
        </w:rPr>
        <w:t xml:space="preserve"> of </w:t>
      </w:r>
      <w:r w:rsidR="00955D87" w:rsidRPr="001338B7">
        <w:rPr>
          <w:rFonts w:ascii="Times New Roman" w:hAnsi="Times New Roman" w:cs="Times New Roman"/>
          <w:i/>
          <w:iCs/>
          <w:sz w:val="24"/>
          <w:szCs w:val="24"/>
        </w:rPr>
        <w:t xml:space="preserve">context, components, connections, infrastructure, </w:t>
      </w:r>
      <w:r w:rsidR="00955D87" w:rsidRPr="001338B7">
        <w:rPr>
          <w:rFonts w:ascii="Times New Roman" w:hAnsi="Times New Roman" w:cs="Times New Roman"/>
          <w:sz w:val="24"/>
          <w:szCs w:val="24"/>
        </w:rPr>
        <w:t>and</w:t>
      </w:r>
      <w:r w:rsidR="00955D87" w:rsidRPr="001338B7">
        <w:rPr>
          <w:rFonts w:ascii="Times New Roman" w:hAnsi="Times New Roman" w:cs="Times New Roman"/>
          <w:i/>
          <w:iCs/>
          <w:sz w:val="24"/>
          <w:szCs w:val="24"/>
        </w:rPr>
        <w:t xml:space="preserve"> scale</w:t>
      </w:r>
      <w:r w:rsidR="00D33A8A" w:rsidRPr="001338B7">
        <w:rPr>
          <w:rFonts w:ascii="Times New Roman" w:hAnsi="Times New Roman" w:cs="Times New Roman"/>
          <w:i/>
          <w:iCs/>
          <w:sz w:val="24"/>
          <w:szCs w:val="24"/>
        </w:rPr>
        <w:t xml:space="preserve"> </w:t>
      </w:r>
      <w:r w:rsidR="00D33A8A" w:rsidRPr="001338B7">
        <w:rPr>
          <w:rFonts w:ascii="Times New Roman" w:hAnsi="Times New Roman" w:cs="Times New Roman"/>
          <w:sz w:val="24"/>
          <w:szCs w:val="24"/>
        </w:rPr>
        <w:t>(Coffman, 2007</w:t>
      </w:r>
      <w:r w:rsidR="00397B95" w:rsidRPr="001338B7">
        <w:rPr>
          <w:rFonts w:ascii="Times New Roman" w:hAnsi="Times New Roman" w:cs="Times New Roman"/>
          <w:sz w:val="24"/>
          <w:szCs w:val="24"/>
        </w:rPr>
        <w:t>, p.2</w:t>
      </w:r>
      <w:r w:rsidR="00D33A8A" w:rsidRPr="001338B7">
        <w:rPr>
          <w:rFonts w:ascii="Times New Roman" w:hAnsi="Times New Roman" w:cs="Times New Roman"/>
          <w:sz w:val="24"/>
          <w:szCs w:val="24"/>
        </w:rPr>
        <w:t>)</w:t>
      </w:r>
      <w:r w:rsidR="00955D87" w:rsidRPr="001338B7">
        <w:rPr>
          <w:rFonts w:ascii="Times New Roman" w:hAnsi="Times New Roman" w:cs="Times New Roman"/>
          <w:i/>
          <w:iCs/>
          <w:sz w:val="24"/>
          <w:szCs w:val="24"/>
        </w:rPr>
        <w:t>.</w:t>
      </w:r>
      <w:r w:rsidR="00397B95" w:rsidRPr="001338B7">
        <w:rPr>
          <w:rFonts w:ascii="Times New Roman" w:hAnsi="Times New Roman" w:cs="Times New Roman"/>
          <w:sz w:val="24"/>
          <w:szCs w:val="24"/>
        </w:rPr>
        <w:t xml:space="preserve"> </w:t>
      </w:r>
      <w:r w:rsidR="00397B95" w:rsidRPr="001338B7">
        <w:rPr>
          <w:rFonts w:ascii="Times New Roman" w:hAnsi="Times New Roman" w:cs="Times New Roman"/>
          <w:i/>
          <w:iCs/>
          <w:sz w:val="24"/>
          <w:szCs w:val="24"/>
        </w:rPr>
        <w:t xml:space="preserve">Context </w:t>
      </w:r>
      <w:r w:rsidR="00397B95" w:rsidRPr="001338B7">
        <w:rPr>
          <w:rFonts w:ascii="Times New Roman" w:hAnsi="Times New Roman" w:cs="Times New Roman"/>
          <w:sz w:val="24"/>
          <w:szCs w:val="24"/>
        </w:rPr>
        <w:t xml:space="preserve">describes the political environment around the system that sketches policy and funding changes for </w:t>
      </w:r>
      <w:r w:rsidR="00A21930" w:rsidRPr="001338B7">
        <w:rPr>
          <w:rFonts w:ascii="Times New Roman" w:hAnsi="Times New Roman" w:cs="Times New Roman"/>
          <w:sz w:val="24"/>
          <w:szCs w:val="24"/>
        </w:rPr>
        <w:t xml:space="preserve">sustaining the system. </w:t>
      </w:r>
      <w:r w:rsidR="00A21930" w:rsidRPr="001338B7">
        <w:rPr>
          <w:rFonts w:ascii="Times New Roman" w:hAnsi="Times New Roman" w:cs="Times New Roman"/>
          <w:i/>
          <w:iCs/>
          <w:sz w:val="24"/>
          <w:szCs w:val="24"/>
        </w:rPr>
        <w:t xml:space="preserve">Components </w:t>
      </w:r>
      <w:r w:rsidR="00A21930" w:rsidRPr="001338B7">
        <w:rPr>
          <w:rFonts w:ascii="Times New Roman" w:hAnsi="Times New Roman" w:cs="Times New Roman"/>
          <w:sz w:val="24"/>
          <w:szCs w:val="24"/>
        </w:rPr>
        <w:t xml:space="preserve">establishes high-performance systems that drives results for system initiatives. </w:t>
      </w:r>
      <w:r w:rsidR="003955B9" w:rsidRPr="001338B7">
        <w:rPr>
          <w:rFonts w:ascii="Times New Roman" w:hAnsi="Times New Roman" w:cs="Times New Roman"/>
          <w:i/>
          <w:iCs/>
          <w:sz w:val="24"/>
          <w:szCs w:val="24"/>
        </w:rPr>
        <w:t>Connections</w:t>
      </w:r>
      <w:r w:rsidR="00955D87" w:rsidRPr="001338B7">
        <w:rPr>
          <w:rFonts w:ascii="Times New Roman" w:hAnsi="Times New Roman" w:cs="Times New Roman"/>
          <w:i/>
          <w:iCs/>
          <w:sz w:val="24"/>
          <w:szCs w:val="24"/>
        </w:rPr>
        <w:t xml:space="preserve"> </w:t>
      </w:r>
      <w:r w:rsidR="003955B9" w:rsidRPr="001338B7">
        <w:rPr>
          <w:rFonts w:ascii="Times New Roman" w:hAnsi="Times New Roman" w:cs="Times New Roman"/>
          <w:sz w:val="24"/>
          <w:szCs w:val="24"/>
        </w:rPr>
        <w:t>creates linkages between system components for further improvement</w:t>
      </w:r>
      <w:r w:rsidR="00DA26A2" w:rsidRPr="001338B7">
        <w:rPr>
          <w:rFonts w:ascii="Times New Roman" w:hAnsi="Times New Roman" w:cs="Times New Roman"/>
          <w:sz w:val="24"/>
          <w:szCs w:val="24"/>
        </w:rPr>
        <w:t xml:space="preserve">. </w:t>
      </w:r>
      <w:r w:rsidR="00DA26A2" w:rsidRPr="001338B7">
        <w:rPr>
          <w:rFonts w:ascii="Times New Roman" w:hAnsi="Times New Roman" w:cs="Times New Roman"/>
          <w:i/>
          <w:iCs/>
          <w:sz w:val="24"/>
          <w:szCs w:val="24"/>
        </w:rPr>
        <w:t xml:space="preserve">Infrastructure </w:t>
      </w:r>
      <w:r w:rsidR="00DA26A2" w:rsidRPr="001338B7">
        <w:rPr>
          <w:rFonts w:ascii="Times New Roman" w:hAnsi="Times New Roman" w:cs="Times New Roman"/>
          <w:sz w:val="24"/>
          <w:szCs w:val="24"/>
        </w:rPr>
        <w:t xml:space="preserve">develops and supports the system. And finally, </w:t>
      </w:r>
      <w:r w:rsidR="00940B79" w:rsidRPr="001338B7">
        <w:rPr>
          <w:rFonts w:ascii="Times New Roman" w:hAnsi="Times New Roman" w:cs="Times New Roman"/>
          <w:i/>
          <w:iCs/>
          <w:sz w:val="24"/>
          <w:szCs w:val="24"/>
        </w:rPr>
        <w:t xml:space="preserve">scale </w:t>
      </w:r>
      <w:r w:rsidR="00940B79" w:rsidRPr="001338B7">
        <w:rPr>
          <w:rFonts w:ascii="Times New Roman" w:hAnsi="Times New Roman" w:cs="Times New Roman"/>
          <w:sz w:val="24"/>
          <w:szCs w:val="24"/>
        </w:rPr>
        <w:t xml:space="preserve">ensures access to system to a broader community and beneficiaries so that it produces inclusive results for all. </w:t>
      </w:r>
      <w:r w:rsidR="000B0A5C" w:rsidRPr="001338B7">
        <w:rPr>
          <w:rFonts w:ascii="Times New Roman" w:hAnsi="Times New Roman" w:cs="Times New Roman"/>
          <w:sz w:val="24"/>
          <w:szCs w:val="24"/>
        </w:rPr>
        <w:t>Not all system has all five element</w:t>
      </w:r>
      <w:r w:rsidR="000F7753" w:rsidRPr="001338B7">
        <w:rPr>
          <w:rFonts w:ascii="Times New Roman" w:hAnsi="Times New Roman" w:cs="Times New Roman"/>
          <w:sz w:val="24"/>
          <w:szCs w:val="24"/>
        </w:rPr>
        <w:t xml:space="preserve"> (Coffman, 2007)</w:t>
      </w:r>
      <w:r w:rsidR="00E253DB" w:rsidRPr="001338B7">
        <w:rPr>
          <w:rFonts w:ascii="Times New Roman" w:hAnsi="Times New Roman" w:cs="Times New Roman"/>
          <w:sz w:val="24"/>
          <w:szCs w:val="24"/>
        </w:rPr>
        <w:t xml:space="preserve"> </w:t>
      </w:r>
      <w:r w:rsidR="000B0A5C" w:rsidRPr="001338B7">
        <w:rPr>
          <w:rFonts w:ascii="Times New Roman" w:hAnsi="Times New Roman" w:cs="Times New Roman"/>
          <w:sz w:val="24"/>
          <w:szCs w:val="24"/>
        </w:rPr>
        <w:t xml:space="preserve">and it may be worth dissecting </w:t>
      </w:r>
      <w:r w:rsidR="00642E0B" w:rsidRPr="001338B7">
        <w:rPr>
          <w:rFonts w:ascii="Times New Roman" w:hAnsi="Times New Roman" w:cs="Times New Roman"/>
          <w:sz w:val="24"/>
          <w:szCs w:val="24"/>
        </w:rPr>
        <w:t xml:space="preserve">activities, outcomes, and impacts of </w:t>
      </w:r>
      <w:r w:rsidR="00914088" w:rsidRPr="001338B7">
        <w:rPr>
          <w:rFonts w:ascii="Times New Roman" w:hAnsi="Times New Roman" w:cs="Times New Roman"/>
          <w:sz w:val="24"/>
          <w:szCs w:val="24"/>
        </w:rPr>
        <w:t>the</w:t>
      </w:r>
      <w:r w:rsidR="00642E0B" w:rsidRPr="001338B7">
        <w:rPr>
          <w:rFonts w:ascii="Times New Roman" w:hAnsi="Times New Roman" w:cs="Times New Roman"/>
          <w:sz w:val="24"/>
          <w:szCs w:val="24"/>
        </w:rPr>
        <w:t xml:space="preserve"> </w:t>
      </w:r>
      <w:r w:rsidR="00914088" w:rsidRPr="001338B7">
        <w:rPr>
          <w:rFonts w:ascii="Times New Roman" w:hAnsi="Times New Roman" w:cs="Times New Roman"/>
          <w:sz w:val="24"/>
          <w:szCs w:val="24"/>
        </w:rPr>
        <w:t>Coffman’s model</w:t>
      </w:r>
      <w:r w:rsidR="00372112" w:rsidRPr="001338B7">
        <w:rPr>
          <w:rFonts w:ascii="Times New Roman" w:hAnsi="Times New Roman" w:cs="Times New Roman"/>
          <w:sz w:val="24"/>
          <w:szCs w:val="24"/>
        </w:rPr>
        <w:t xml:space="preserve"> </w:t>
      </w:r>
      <w:r w:rsidR="00AD6664" w:rsidRPr="001338B7">
        <w:rPr>
          <w:rFonts w:ascii="Times New Roman" w:hAnsi="Times New Roman" w:cs="Times New Roman"/>
          <w:sz w:val="24"/>
          <w:szCs w:val="24"/>
        </w:rPr>
        <w:t>that describes the elements of</w:t>
      </w:r>
      <w:r w:rsidR="000F7753" w:rsidRPr="001338B7">
        <w:rPr>
          <w:rFonts w:ascii="Times New Roman" w:hAnsi="Times New Roman" w:cs="Times New Roman"/>
          <w:sz w:val="24"/>
          <w:szCs w:val="24"/>
        </w:rPr>
        <w:t xml:space="preserve"> </w:t>
      </w:r>
      <w:r w:rsidR="00AD6664" w:rsidRPr="001338B7">
        <w:rPr>
          <w:rFonts w:ascii="Times New Roman" w:hAnsi="Times New Roman" w:cs="Times New Roman"/>
          <w:sz w:val="24"/>
          <w:szCs w:val="24"/>
        </w:rPr>
        <w:t>DDDM.</w:t>
      </w:r>
      <w:r w:rsidR="000232FE" w:rsidRPr="001338B7">
        <w:rPr>
          <w:rFonts w:ascii="Times New Roman" w:hAnsi="Times New Roman" w:cs="Times New Roman"/>
          <w:sz w:val="24"/>
          <w:szCs w:val="24"/>
        </w:rPr>
        <w:t xml:space="preserve"> </w:t>
      </w:r>
      <w:r w:rsidR="003A4617" w:rsidRPr="001338B7">
        <w:rPr>
          <w:rFonts w:ascii="Times New Roman" w:hAnsi="Times New Roman" w:cs="Times New Roman"/>
          <w:sz w:val="24"/>
          <w:szCs w:val="24"/>
        </w:rPr>
        <w:t xml:space="preserve">All five elements of Coffman (2007)’s model describes a methodology for collecting and analyzing data for system improvements, </w:t>
      </w:r>
      <w:r w:rsidR="00CE7522" w:rsidRPr="001338B7">
        <w:rPr>
          <w:rFonts w:ascii="Times New Roman" w:hAnsi="Times New Roman" w:cs="Times New Roman"/>
          <w:sz w:val="24"/>
          <w:szCs w:val="24"/>
        </w:rPr>
        <w:t>yet</w:t>
      </w:r>
      <w:r w:rsidR="003A4617" w:rsidRPr="001338B7">
        <w:rPr>
          <w:rFonts w:ascii="Times New Roman" w:hAnsi="Times New Roman" w:cs="Times New Roman"/>
          <w:sz w:val="24"/>
          <w:szCs w:val="24"/>
        </w:rPr>
        <w:t xml:space="preserve"> </w:t>
      </w:r>
      <w:r w:rsidR="00201240" w:rsidRPr="001338B7">
        <w:rPr>
          <w:rFonts w:ascii="Times New Roman" w:hAnsi="Times New Roman" w:cs="Times New Roman"/>
          <w:sz w:val="24"/>
          <w:szCs w:val="24"/>
        </w:rPr>
        <w:t xml:space="preserve">I believe it’s worth </w:t>
      </w:r>
      <w:r w:rsidR="003A293E" w:rsidRPr="001338B7">
        <w:rPr>
          <w:rFonts w:ascii="Times New Roman" w:hAnsi="Times New Roman" w:cs="Times New Roman"/>
          <w:sz w:val="24"/>
          <w:szCs w:val="24"/>
        </w:rPr>
        <w:t>further investigating</w:t>
      </w:r>
      <w:r w:rsidR="00A46863" w:rsidRPr="001338B7">
        <w:rPr>
          <w:rFonts w:ascii="Times New Roman" w:hAnsi="Times New Roman" w:cs="Times New Roman"/>
          <w:sz w:val="24"/>
          <w:szCs w:val="24"/>
        </w:rPr>
        <w:t xml:space="preserve"> the </w:t>
      </w:r>
      <w:r w:rsidR="00A46863" w:rsidRPr="001338B7">
        <w:rPr>
          <w:rFonts w:ascii="Times New Roman" w:hAnsi="Times New Roman" w:cs="Times New Roman"/>
          <w:i/>
          <w:iCs/>
          <w:sz w:val="24"/>
          <w:szCs w:val="24"/>
        </w:rPr>
        <w:t xml:space="preserve">connections </w:t>
      </w:r>
      <w:r w:rsidR="00A46863" w:rsidRPr="001338B7">
        <w:rPr>
          <w:rFonts w:ascii="Times New Roman" w:hAnsi="Times New Roman" w:cs="Times New Roman"/>
          <w:sz w:val="24"/>
          <w:szCs w:val="24"/>
        </w:rPr>
        <w:t xml:space="preserve">and </w:t>
      </w:r>
      <w:r w:rsidR="00A46863" w:rsidRPr="001338B7">
        <w:rPr>
          <w:rFonts w:ascii="Times New Roman" w:hAnsi="Times New Roman" w:cs="Times New Roman"/>
          <w:i/>
          <w:iCs/>
          <w:sz w:val="24"/>
          <w:szCs w:val="24"/>
        </w:rPr>
        <w:t xml:space="preserve">infrastructure </w:t>
      </w:r>
      <w:r w:rsidR="00592DA0" w:rsidRPr="001338B7">
        <w:rPr>
          <w:rFonts w:ascii="Times New Roman" w:hAnsi="Times New Roman" w:cs="Times New Roman"/>
          <w:sz w:val="24"/>
          <w:szCs w:val="24"/>
        </w:rPr>
        <w:t>stages of the change.</w:t>
      </w:r>
      <w:r w:rsidR="006638A5" w:rsidRPr="001338B7">
        <w:rPr>
          <w:rFonts w:ascii="Times New Roman" w:hAnsi="Times New Roman" w:cs="Times New Roman"/>
          <w:sz w:val="24"/>
          <w:szCs w:val="24"/>
        </w:rPr>
        <w:t xml:space="preserve"> </w:t>
      </w:r>
    </w:p>
    <w:p w14:paraId="3FCE96CB" w14:textId="77777777" w:rsidR="00343C3E" w:rsidRPr="001338B7" w:rsidRDefault="006638A5" w:rsidP="00B64C9E">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lastRenderedPageBreak/>
        <w:t xml:space="preserve">During the </w:t>
      </w:r>
      <w:r w:rsidRPr="001338B7">
        <w:rPr>
          <w:rFonts w:ascii="Times New Roman" w:hAnsi="Times New Roman" w:cs="Times New Roman"/>
          <w:i/>
          <w:iCs/>
          <w:sz w:val="24"/>
          <w:szCs w:val="24"/>
        </w:rPr>
        <w:t>connections</w:t>
      </w:r>
      <w:r w:rsidR="009B0CE3" w:rsidRPr="001338B7">
        <w:rPr>
          <w:rFonts w:ascii="Times New Roman" w:hAnsi="Times New Roman" w:cs="Times New Roman"/>
          <w:i/>
          <w:iCs/>
          <w:sz w:val="24"/>
          <w:szCs w:val="24"/>
        </w:rPr>
        <w:t xml:space="preserve"> </w:t>
      </w:r>
      <w:r w:rsidR="009B0CE3" w:rsidRPr="001338B7">
        <w:rPr>
          <w:rFonts w:ascii="Times New Roman" w:hAnsi="Times New Roman" w:cs="Times New Roman"/>
          <w:sz w:val="24"/>
          <w:szCs w:val="24"/>
        </w:rPr>
        <w:t>ph</w:t>
      </w:r>
      <w:r w:rsidR="00285BF3" w:rsidRPr="001338B7">
        <w:rPr>
          <w:rFonts w:ascii="Times New Roman" w:hAnsi="Times New Roman" w:cs="Times New Roman"/>
          <w:sz w:val="24"/>
          <w:szCs w:val="24"/>
        </w:rPr>
        <w:t>ase</w:t>
      </w:r>
      <w:r w:rsidRPr="001338B7">
        <w:rPr>
          <w:rFonts w:ascii="Times New Roman" w:hAnsi="Times New Roman" w:cs="Times New Roman"/>
          <w:i/>
          <w:iCs/>
          <w:sz w:val="24"/>
          <w:szCs w:val="24"/>
        </w:rPr>
        <w:t xml:space="preserve">, </w:t>
      </w:r>
      <w:r w:rsidRPr="001338B7">
        <w:rPr>
          <w:rFonts w:ascii="Times New Roman" w:hAnsi="Times New Roman" w:cs="Times New Roman"/>
          <w:sz w:val="24"/>
          <w:szCs w:val="24"/>
        </w:rPr>
        <w:t xml:space="preserve">Coffman (2007) utilized questions to inquire </w:t>
      </w:r>
      <w:r w:rsidR="00BC0F44" w:rsidRPr="001338B7">
        <w:rPr>
          <w:rFonts w:ascii="Times New Roman" w:hAnsi="Times New Roman" w:cs="Times New Roman"/>
          <w:sz w:val="24"/>
          <w:szCs w:val="24"/>
        </w:rPr>
        <w:t xml:space="preserve">whether the initiative connected implementation components as intended and whether those connections produced intended outcomes. </w:t>
      </w:r>
      <w:r w:rsidR="002A04BF" w:rsidRPr="001338B7">
        <w:rPr>
          <w:rFonts w:ascii="Times New Roman" w:hAnsi="Times New Roman" w:cs="Times New Roman"/>
          <w:sz w:val="24"/>
          <w:szCs w:val="24"/>
        </w:rPr>
        <w:t>Several approaches were introduced including Social Network Analysis (</w:t>
      </w:r>
      <w:proofErr w:type="spellStart"/>
      <w:r w:rsidR="002A04BF" w:rsidRPr="001338B7">
        <w:rPr>
          <w:rFonts w:ascii="Times New Roman" w:hAnsi="Times New Roman" w:cs="Times New Roman"/>
          <w:sz w:val="24"/>
          <w:szCs w:val="24"/>
        </w:rPr>
        <w:t>Durland</w:t>
      </w:r>
      <w:proofErr w:type="spellEnd"/>
      <w:r w:rsidR="002A04BF" w:rsidRPr="001338B7">
        <w:rPr>
          <w:rFonts w:ascii="Times New Roman" w:hAnsi="Times New Roman" w:cs="Times New Roman"/>
          <w:sz w:val="24"/>
          <w:szCs w:val="24"/>
        </w:rPr>
        <w:t xml:space="preserve"> &amp; Fredericks, 2005) to understand the relationships among </w:t>
      </w:r>
      <w:r w:rsidR="00CE78EF" w:rsidRPr="001338B7">
        <w:rPr>
          <w:rFonts w:ascii="Times New Roman" w:hAnsi="Times New Roman" w:cs="Times New Roman"/>
          <w:sz w:val="24"/>
          <w:szCs w:val="24"/>
        </w:rPr>
        <w:t xml:space="preserve">actors, groups, and entities in a system. </w:t>
      </w:r>
      <w:r w:rsidR="0023311A" w:rsidRPr="001338B7">
        <w:rPr>
          <w:rFonts w:ascii="Times New Roman" w:hAnsi="Times New Roman" w:cs="Times New Roman"/>
          <w:sz w:val="24"/>
          <w:szCs w:val="24"/>
        </w:rPr>
        <w:t>By identifying nodes and networks among thos</w:t>
      </w:r>
      <w:r w:rsidR="00A81DA4" w:rsidRPr="001338B7">
        <w:rPr>
          <w:rFonts w:ascii="Times New Roman" w:hAnsi="Times New Roman" w:cs="Times New Roman"/>
          <w:sz w:val="24"/>
          <w:szCs w:val="24"/>
        </w:rPr>
        <w:t xml:space="preserve">e ingredients, one can establish and </w:t>
      </w:r>
      <w:r w:rsidR="001A2F8D" w:rsidRPr="001338B7">
        <w:rPr>
          <w:rFonts w:ascii="Times New Roman" w:hAnsi="Times New Roman" w:cs="Times New Roman"/>
          <w:sz w:val="24"/>
          <w:szCs w:val="24"/>
        </w:rPr>
        <w:t xml:space="preserve">determine whether the network connections look similar or different over time (Coffman, 2007). </w:t>
      </w:r>
      <w:r w:rsidR="005F584E" w:rsidRPr="001338B7">
        <w:rPr>
          <w:rFonts w:ascii="Times New Roman" w:hAnsi="Times New Roman" w:cs="Times New Roman"/>
          <w:sz w:val="24"/>
          <w:szCs w:val="24"/>
        </w:rPr>
        <w:t xml:space="preserve">An </w:t>
      </w:r>
      <w:r w:rsidR="000D5BE5" w:rsidRPr="001338B7">
        <w:rPr>
          <w:rFonts w:ascii="Times New Roman" w:hAnsi="Times New Roman" w:cs="Times New Roman"/>
          <w:sz w:val="24"/>
          <w:szCs w:val="24"/>
        </w:rPr>
        <w:t>experimental or quasi-experimental design can be constructed</w:t>
      </w:r>
      <w:r w:rsidR="00965FA4" w:rsidRPr="001338B7">
        <w:rPr>
          <w:rFonts w:ascii="Times New Roman" w:hAnsi="Times New Roman" w:cs="Times New Roman"/>
          <w:sz w:val="24"/>
          <w:szCs w:val="24"/>
        </w:rPr>
        <w:t xml:space="preserve"> </w:t>
      </w:r>
      <w:r w:rsidR="005F584E" w:rsidRPr="001338B7">
        <w:rPr>
          <w:rFonts w:ascii="Times New Roman" w:hAnsi="Times New Roman" w:cs="Times New Roman"/>
          <w:sz w:val="24"/>
          <w:szCs w:val="24"/>
        </w:rPr>
        <w:t xml:space="preserve">for understanding how connections produced intended outcomes </w:t>
      </w:r>
      <w:r w:rsidR="00965FA4" w:rsidRPr="001338B7">
        <w:rPr>
          <w:rFonts w:ascii="Times New Roman" w:hAnsi="Times New Roman" w:cs="Times New Roman"/>
          <w:sz w:val="24"/>
          <w:szCs w:val="24"/>
        </w:rPr>
        <w:t>(Coffman, 2007)</w:t>
      </w:r>
      <w:r w:rsidR="000D5BE5" w:rsidRPr="001338B7">
        <w:rPr>
          <w:rFonts w:ascii="Times New Roman" w:hAnsi="Times New Roman" w:cs="Times New Roman"/>
          <w:sz w:val="24"/>
          <w:szCs w:val="24"/>
        </w:rPr>
        <w:t>.</w:t>
      </w:r>
      <w:r w:rsidR="00F131EA" w:rsidRPr="001338B7">
        <w:rPr>
          <w:rFonts w:ascii="Times New Roman" w:hAnsi="Times New Roman" w:cs="Times New Roman"/>
          <w:sz w:val="24"/>
          <w:szCs w:val="24"/>
        </w:rPr>
        <w:t xml:space="preserve"> For instance, Coffman (2007) introduced a case study from SPARK initiative evaluation</w:t>
      </w:r>
      <w:r w:rsidR="001C31BF" w:rsidRPr="001338B7">
        <w:rPr>
          <w:rFonts w:ascii="Times New Roman" w:hAnsi="Times New Roman" w:cs="Times New Roman"/>
          <w:sz w:val="24"/>
          <w:szCs w:val="24"/>
        </w:rPr>
        <w:t xml:space="preserve"> as B</w:t>
      </w:r>
      <w:r w:rsidR="004F0370" w:rsidRPr="001338B7">
        <w:rPr>
          <w:rFonts w:ascii="Times New Roman" w:hAnsi="Times New Roman" w:cs="Times New Roman"/>
          <w:sz w:val="24"/>
          <w:szCs w:val="24"/>
        </w:rPr>
        <w:t xml:space="preserve">erkley (2005) equipped a cluster evaluation where an overall evaluator </w:t>
      </w:r>
      <w:r w:rsidR="00251B57" w:rsidRPr="001338B7">
        <w:rPr>
          <w:rFonts w:ascii="Times New Roman" w:hAnsi="Times New Roman" w:cs="Times New Roman"/>
          <w:sz w:val="24"/>
          <w:szCs w:val="24"/>
        </w:rPr>
        <w:t>assesses</w:t>
      </w:r>
      <w:r w:rsidR="004F0370" w:rsidRPr="001338B7">
        <w:rPr>
          <w:rFonts w:ascii="Times New Roman" w:hAnsi="Times New Roman" w:cs="Times New Roman"/>
          <w:sz w:val="24"/>
          <w:szCs w:val="24"/>
        </w:rPr>
        <w:t xml:space="preserve"> the initiative level assessment across the SPARK sites and project-level evaluators </w:t>
      </w:r>
      <w:r w:rsidR="009E0E9E" w:rsidRPr="001338B7">
        <w:rPr>
          <w:rFonts w:ascii="Times New Roman" w:hAnsi="Times New Roman" w:cs="Times New Roman"/>
          <w:sz w:val="24"/>
          <w:szCs w:val="24"/>
        </w:rPr>
        <w:t>at a site level.</w:t>
      </w:r>
      <w:r w:rsidR="00251B57" w:rsidRPr="001338B7">
        <w:rPr>
          <w:rFonts w:ascii="Times New Roman" w:hAnsi="Times New Roman" w:cs="Times New Roman"/>
          <w:sz w:val="24"/>
          <w:szCs w:val="24"/>
        </w:rPr>
        <w:t xml:space="preserve"> Despite the methodology was not clearly articulated, </w:t>
      </w:r>
      <w:r w:rsidR="00FA0C61" w:rsidRPr="001338B7">
        <w:rPr>
          <w:rFonts w:ascii="Times New Roman" w:hAnsi="Times New Roman" w:cs="Times New Roman"/>
          <w:sz w:val="24"/>
          <w:szCs w:val="24"/>
        </w:rPr>
        <w:t>f</w:t>
      </w:r>
      <w:r w:rsidR="00251B57" w:rsidRPr="001338B7">
        <w:rPr>
          <w:rFonts w:ascii="Times New Roman" w:hAnsi="Times New Roman" w:cs="Times New Roman"/>
          <w:sz w:val="24"/>
          <w:szCs w:val="24"/>
        </w:rPr>
        <w:t xml:space="preserve">indings suggest </w:t>
      </w:r>
      <w:r w:rsidR="00FA0C61" w:rsidRPr="001338B7">
        <w:rPr>
          <w:rFonts w:ascii="Times New Roman" w:hAnsi="Times New Roman" w:cs="Times New Roman"/>
          <w:sz w:val="24"/>
          <w:szCs w:val="24"/>
        </w:rPr>
        <w:t>partnerships within the SPARK sites and the intentional leadership effort from key partners became catalysts for local, state, and national level change (Coffman, 2007).</w:t>
      </w:r>
      <w:r w:rsidR="002537F3" w:rsidRPr="001338B7">
        <w:rPr>
          <w:rFonts w:ascii="Times New Roman" w:hAnsi="Times New Roman" w:cs="Times New Roman"/>
          <w:sz w:val="24"/>
          <w:szCs w:val="24"/>
        </w:rPr>
        <w:t xml:space="preserve"> These outcomes were queried based on </w:t>
      </w:r>
      <w:r w:rsidR="001A4471" w:rsidRPr="001338B7">
        <w:rPr>
          <w:rFonts w:ascii="Times New Roman" w:hAnsi="Times New Roman" w:cs="Times New Roman"/>
          <w:sz w:val="24"/>
          <w:szCs w:val="24"/>
        </w:rPr>
        <w:t xml:space="preserve">kindergarten readiness assessments, focus groups and key informant interviews at a site level, and surveys and quarterly calls among grantees which also lead to content analysis of key documentation (Berkley, 2005). </w:t>
      </w:r>
    </w:p>
    <w:p w14:paraId="35347B6A" w14:textId="5B2BF122" w:rsidR="006638A5" w:rsidRPr="001338B7" w:rsidRDefault="0075223C" w:rsidP="00B64C9E">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It seemed clear to me that the</w:t>
      </w:r>
      <w:r w:rsidR="002A19FD" w:rsidRPr="001338B7">
        <w:rPr>
          <w:rFonts w:ascii="Times New Roman" w:hAnsi="Times New Roman" w:cs="Times New Roman"/>
          <w:sz w:val="24"/>
          <w:szCs w:val="24"/>
        </w:rPr>
        <w:t xml:space="preserve"> evaluation tea</w:t>
      </w:r>
      <w:r w:rsidR="000636DE" w:rsidRPr="001338B7">
        <w:rPr>
          <w:rFonts w:ascii="Times New Roman" w:hAnsi="Times New Roman" w:cs="Times New Roman"/>
          <w:sz w:val="24"/>
          <w:szCs w:val="24"/>
        </w:rPr>
        <w:t>m utilized multiple approaches including quantitative and qualitative data collection</w:t>
      </w:r>
      <w:r w:rsidR="00C866AB" w:rsidRPr="001338B7">
        <w:rPr>
          <w:rFonts w:ascii="Times New Roman" w:hAnsi="Times New Roman" w:cs="Times New Roman"/>
          <w:sz w:val="24"/>
          <w:szCs w:val="24"/>
        </w:rPr>
        <w:t>, the effort resulted in a great example for creating a process for shared data systems for monitoring individual and organizational level outcomes</w:t>
      </w:r>
      <w:r w:rsidR="00B51DBC" w:rsidRPr="001338B7">
        <w:rPr>
          <w:rFonts w:ascii="Times New Roman" w:hAnsi="Times New Roman" w:cs="Times New Roman"/>
          <w:sz w:val="24"/>
          <w:szCs w:val="24"/>
        </w:rPr>
        <w:t xml:space="preserve"> </w:t>
      </w:r>
      <w:r w:rsidR="00896C23" w:rsidRPr="001338B7">
        <w:rPr>
          <w:rFonts w:ascii="Times New Roman" w:hAnsi="Times New Roman" w:cs="Times New Roman"/>
          <w:sz w:val="24"/>
          <w:szCs w:val="24"/>
        </w:rPr>
        <w:t xml:space="preserve">for system linkages, alignment, and coordination </w:t>
      </w:r>
      <w:r w:rsidR="00B51DBC" w:rsidRPr="001338B7">
        <w:rPr>
          <w:rFonts w:ascii="Times New Roman" w:hAnsi="Times New Roman" w:cs="Times New Roman"/>
          <w:sz w:val="24"/>
          <w:szCs w:val="24"/>
        </w:rPr>
        <w:t>(Coffman, 2007)</w:t>
      </w:r>
      <w:r w:rsidR="00C866AB" w:rsidRPr="001338B7">
        <w:rPr>
          <w:rFonts w:ascii="Times New Roman" w:hAnsi="Times New Roman" w:cs="Times New Roman"/>
          <w:sz w:val="24"/>
          <w:szCs w:val="24"/>
        </w:rPr>
        <w:t xml:space="preserve">, </w:t>
      </w:r>
      <w:r w:rsidR="000636DE" w:rsidRPr="001338B7">
        <w:rPr>
          <w:rFonts w:ascii="Times New Roman" w:hAnsi="Times New Roman" w:cs="Times New Roman"/>
          <w:sz w:val="24"/>
          <w:szCs w:val="24"/>
        </w:rPr>
        <w:t xml:space="preserve">so that </w:t>
      </w:r>
      <w:r w:rsidR="0005132C" w:rsidRPr="001338B7">
        <w:rPr>
          <w:rFonts w:ascii="Times New Roman" w:hAnsi="Times New Roman" w:cs="Times New Roman"/>
          <w:sz w:val="24"/>
          <w:szCs w:val="24"/>
        </w:rPr>
        <w:t xml:space="preserve">the data can </w:t>
      </w:r>
      <w:r w:rsidR="00F23873" w:rsidRPr="001338B7">
        <w:rPr>
          <w:rFonts w:ascii="Times New Roman" w:hAnsi="Times New Roman" w:cs="Times New Roman"/>
          <w:sz w:val="24"/>
          <w:szCs w:val="24"/>
        </w:rPr>
        <w:t xml:space="preserve">further describe elements for data-driven decision-making processes. </w:t>
      </w:r>
    </w:p>
    <w:p w14:paraId="3F51588A" w14:textId="1E3A1F60" w:rsidR="00F4019C" w:rsidRPr="001338B7" w:rsidRDefault="00E801AB" w:rsidP="00936E7F">
      <w:pPr>
        <w:spacing w:line="480" w:lineRule="auto"/>
        <w:ind w:firstLine="720"/>
        <w:rPr>
          <w:rFonts w:ascii="Times New Roman" w:hAnsi="Times New Roman" w:cs="Times New Roman"/>
          <w:sz w:val="24"/>
          <w:szCs w:val="24"/>
        </w:rPr>
      </w:pPr>
      <w:r w:rsidRPr="001338B7">
        <w:rPr>
          <w:rFonts w:ascii="Times New Roman" w:hAnsi="Times New Roman" w:cs="Times New Roman"/>
          <w:sz w:val="24"/>
          <w:szCs w:val="24"/>
        </w:rPr>
        <w:t xml:space="preserve">In the </w:t>
      </w:r>
      <w:r w:rsidRPr="001338B7">
        <w:rPr>
          <w:rFonts w:ascii="Times New Roman" w:hAnsi="Times New Roman" w:cs="Times New Roman"/>
          <w:i/>
          <w:iCs/>
          <w:sz w:val="24"/>
          <w:szCs w:val="24"/>
        </w:rPr>
        <w:t xml:space="preserve">infrastructure </w:t>
      </w:r>
      <w:r w:rsidRPr="001338B7">
        <w:rPr>
          <w:rFonts w:ascii="Times New Roman" w:hAnsi="Times New Roman" w:cs="Times New Roman"/>
          <w:sz w:val="24"/>
          <w:szCs w:val="24"/>
        </w:rPr>
        <w:t xml:space="preserve">phase, </w:t>
      </w:r>
      <w:r w:rsidR="00C866AB" w:rsidRPr="001338B7">
        <w:rPr>
          <w:rFonts w:ascii="Times New Roman" w:hAnsi="Times New Roman" w:cs="Times New Roman"/>
          <w:sz w:val="24"/>
          <w:szCs w:val="24"/>
        </w:rPr>
        <w:t xml:space="preserve">Coffman (2007) focused on asking whether the infrastructure for </w:t>
      </w:r>
      <w:r w:rsidR="00A80670" w:rsidRPr="001338B7">
        <w:rPr>
          <w:rFonts w:ascii="Times New Roman" w:hAnsi="Times New Roman" w:cs="Times New Roman"/>
          <w:sz w:val="24"/>
          <w:szCs w:val="24"/>
        </w:rPr>
        <w:t xml:space="preserve">the initiative </w:t>
      </w:r>
      <w:r w:rsidR="008D7B88" w:rsidRPr="001338B7">
        <w:rPr>
          <w:rFonts w:ascii="Times New Roman" w:hAnsi="Times New Roman" w:cs="Times New Roman"/>
          <w:sz w:val="24"/>
          <w:szCs w:val="24"/>
        </w:rPr>
        <w:t xml:space="preserve">support the original objectives and </w:t>
      </w:r>
      <w:r w:rsidR="00A46350" w:rsidRPr="001338B7">
        <w:rPr>
          <w:rFonts w:ascii="Times New Roman" w:hAnsi="Times New Roman" w:cs="Times New Roman"/>
          <w:sz w:val="24"/>
          <w:szCs w:val="24"/>
        </w:rPr>
        <w:t xml:space="preserve">inquiring whether the </w:t>
      </w:r>
      <w:r w:rsidR="004B7757" w:rsidRPr="001338B7">
        <w:rPr>
          <w:rFonts w:ascii="Times New Roman" w:hAnsi="Times New Roman" w:cs="Times New Roman"/>
          <w:sz w:val="24"/>
          <w:szCs w:val="24"/>
        </w:rPr>
        <w:t xml:space="preserve">initiative achieved </w:t>
      </w:r>
      <w:r w:rsidR="00974977" w:rsidRPr="001338B7">
        <w:rPr>
          <w:rFonts w:ascii="Times New Roman" w:hAnsi="Times New Roman" w:cs="Times New Roman"/>
          <w:sz w:val="24"/>
          <w:szCs w:val="24"/>
        </w:rPr>
        <w:t xml:space="preserve">the </w:t>
      </w:r>
      <w:r w:rsidR="00974977" w:rsidRPr="001338B7">
        <w:rPr>
          <w:rFonts w:ascii="Times New Roman" w:hAnsi="Times New Roman" w:cs="Times New Roman"/>
          <w:sz w:val="24"/>
          <w:szCs w:val="24"/>
        </w:rPr>
        <w:lastRenderedPageBreak/>
        <w:t>objectives for “effectiveness, sustainability, and quality” (p.17).</w:t>
      </w:r>
      <w:r w:rsidR="00BD4573" w:rsidRPr="001338B7">
        <w:rPr>
          <w:rFonts w:ascii="Times New Roman" w:hAnsi="Times New Roman" w:cs="Times New Roman"/>
          <w:sz w:val="24"/>
          <w:szCs w:val="24"/>
        </w:rPr>
        <w:t xml:space="preserve"> Case study or performance audit were introduced for understanding the effectiveness of such infrastructure (Coffman, 2007). </w:t>
      </w:r>
      <w:r w:rsidR="00A87802" w:rsidRPr="001338B7">
        <w:rPr>
          <w:rFonts w:ascii="Times New Roman" w:hAnsi="Times New Roman" w:cs="Times New Roman"/>
          <w:sz w:val="24"/>
          <w:szCs w:val="24"/>
        </w:rPr>
        <w:t>As a type of post-hoc analysis</w:t>
      </w:r>
      <w:r w:rsidR="00282DBC" w:rsidRPr="001338B7">
        <w:rPr>
          <w:rFonts w:ascii="Times New Roman" w:hAnsi="Times New Roman" w:cs="Times New Roman"/>
          <w:sz w:val="24"/>
          <w:szCs w:val="24"/>
        </w:rPr>
        <w:t xml:space="preserve"> for understanding success or failure of a system</w:t>
      </w:r>
      <w:r w:rsidR="00A87802" w:rsidRPr="001338B7">
        <w:rPr>
          <w:rFonts w:ascii="Times New Roman" w:hAnsi="Times New Roman" w:cs="Times New Roman"/>
          <w:sz w:val="24"/>
          <w:szCs w:val="24"/>
        </w:rPr>
        <w:t>, Coffman (2007)</w:t>
      </w:r>
      <w:r w:rsidR="00282DBC" w:rsidRPr="001338B7">
        <w:rPr>
          <w:rFonts w:ascii="Times New Roman" w:hAnsi="Times New Roman" w:cs="Times New Roman"/>
          <w:sz w:val="24"/>
          <w:szCs w:val="24"/>
        </w:rPr>
        <w:t xml:space="preserve">  </w:t>
      </w:r>
      <w:r w:rsidR="00A87802" w:rsidRPr="001338B7">
        <w:rPr>
          <w:rFonts w:ascii="Times New Roman" w:hAnsi="Times New Roman" w:cs="Times New Roman"/>
          <w:sz w:val="24"/>
          <w:szCs w:val="24"/>
        </w:rPr>
        <w:t xml:space="preserve"> described </w:t>
      </w:r>
      <w:r w:rsidR="00282DBC" w:rsidRPr="001338B7">
        <w:rPr>
          <w:rFonts w:ascii="Times New Roman" w:hAnsi="Times New Roman" w:cs="Times New Roman"/>
          <w:sz w:val="24"/>
          <w:szCs w:val="24"/>
        </w:rPr>
        <w:t>the success case method of Brinkerhoff (2003) combine</w:t>
      </w:r>
      <w:r w:rsidR="00DD0B9F" w:rsidRPr="001338B7">
        <w:rPr>
          <w:rFonts w:ascii="Times New Roman" w:hAnsi="Times New Roman" w:cs="Times New Roman"/>
          <w:sz w:val="24"/>
          <w:szCs w:val="24"/>
        </w:rPr>
        <w:t>d</w:t>
      </w:r>
      <w:r w:rsidR="00282DBC" w:rsidRPr="001338B7">
        <w:rPr>
          <w:rFonts w:ascii="Times New Roman" w:hAnsi="Times New Roman" w:cs="Times New Roman"/>
          <w:sz w:val="24"/>
          <w:szCs w:val="24"/>
        </w:rPr>
        <w:t xml:space="preserve"> storytelling </w:t>
      </w:r>
      <w:r w:rsidR="00DD0B9F" w:rsidRPr="001338B7">
        <w:rPr>
          <w:rFonts w:ascii="Times New Roman" w:hAnsi="Times New Roman" w:cs="Times New Roman"/>
          <w:sz w:val="24"/>
          <w:szCs w:val="24"/>
        </w:rPr>
        <w:t xml:space="preserve">features </w:t>
      </w:r>
      <w:r w:rsidR="00282DBC" w:rsidRPr="001338B7">
        <w:rPr>
          <w:rFonts w:ascii="Times New Roman" w:hAnsi="Times New Roman" w:cs="Times New Roman"/>
          <w:sz w:val="24"/>
          <w:szCs w:val="24"/>
        </w:rPr>
        <w:t>and deliverable</w:t>
      </w:r>
      <w:r w:rsidR="00DD0B9F" w:rsidRPr="001338B7">
        <w:rPr>
          <w:rFonts w:ascii="Times New Roman" w:hAnsi="Times New Roman" w:cs="Times New Roman"/>
          <w:sz w:val="24"/>
          <w:szCs w:val="24"/>
        </w:rPr>
        <w:t>s</w:t>
      </w:r>
      <w:r w:rsidR="00282DBC" w:rsidRPr="001338B7">
        <w:rPr>
          <w:rFonts w:ascii="Times New Roman" w:hAnsi="Times New Roman" w:cs="Times New Roman"/>
          <w:sz w:val="24"/>
          <w:szCs w:val="24"/>
        </w:rPr>
        <w:t xml:space="preserve"> such as reports that all actors in a system can “understand and believe” (p.23)</w:t>
      </w:r>
      <w:r w:rsidR="00D42815" w:rsidRPr="001338B7">
        <w:rPr>
          <w:rFonts w:ascii="Times New Roman" w:hAnsi="Times New Roman" w:cs="Times New Roman"/>
          <w:sz w:val="24"/>
          <w:szCs w:val="24"/>
        </w:rPr>
        <w:t xml:space="preserve"> the init</w:t>
      </w:r>
      <w:r w:rsidR="00F512CC" w:rsidRPr="001338B7">
        <w:rPr>
          <w:rFonts w:ascii="Times New Roman" w:hAnsi="Times New Roman" w:cs="Times New Roman"/>
          <w:sz w:val="24"/>
          <w:szCs w:val="24"/>
        </w:rPr>
        <w:t>iatives</w:t>
      </w:r>
      <w:r w:rsidR="00282DBC" w:rsidRPr="001338B7">
        <w:rPr>
          <w:rFonts w:ascii="Times New Roman" w:hAnsi="Times New Roman" w:cs="Times New Roman"/>
          <w:sz w:val="24"/>
          <w:szCs w:val="24"/>
        </w:rPr>
        <w:t>.</w:t>
      </w:r>
      <w:r w:rsidR="00E02075" w:rsidRPr="001338B7">
        <w:rPr>
          <w:rFonts w:ascii="Times New Roman" w:hAnsi="Times New Roman" w:cs="Times New Roman"/>
          <w:sz w:val="24"/>
          <w:szCs w:val="24"/>
        </w:rPr>
        <w:t xml:space="preserve"> </w:t>
      </w:r>
      <w:r w:rsidR="008A797A" w:rsidRPr="001338B7">
        <w:rPr>
          <w:rFonts w:ascii="Times New Roman" w:hAnsi="Times New Roman" w:cs="Times New Roman"/>
          <w:sz w:val="24"/>
          <w:szCs w:val="24"/>
        </w:rPr>
        <w:t>P</w:t>
      </w:r>
      <w:r w:rsidR="00E02075" w:rsidRPr="001338B7">
        <w:rPr>
          <w:rFonts w:ascii="Times New Roman" w:hAnsi="Times New Roman" w:cs="Times New Roman"/>
          <w:sz w:val="24"/>
          <w:szCs w:val="24"/>
        </w:rPr>
        <w:t xml:space="preserve">erformance audit </w:t>
      </w:r>
      <w:r w:rsidR="008A797A" w:rsidRPr="001338B7">
        <w:rPr>
          <w:rFonts w:ascii="Times New Roman" w:hAnsi="Times New Roman" w:cs="Times New Roman"/>
          <w:sz w:val="24"/>
          <w:szCs w:val="24"/>
        </w:rPr>
        <w:t xml:space="preserve">was also introduced </w:t>
      </w:r>
      <w:r w:rsidR="00E02075" w:rsidRPr="001338B7">
        <w:rPr>
          <w:rFonts w:ascii="Times New Roman" w:hAnsi="Times New Roman" w:cs="Times New Roman"/>
          <w:sz w:val="24"/>
          <w:szCs w:val="24"/>
        </w:rPr>
        <w:t xml:space="preserve">which determines how well an entity is functioning for its intended initiative (Coffman, 2007). </w:t>
      </w:r>
      <w:r w:rsidR="004A1AC4" w:rsidRPr="001338B7">
        <w:rPr>
          <w:rFonts w:ascii="Times New Roman" w:hAnsi="Times New Roman" w:cs="Times New Roman"/>
          <w:sz w:val="24"/>
          <w:szCs w:val="24"/>
        </w:rPr>
        <w:t xml:space="preserve">Performing </w:t>
      </w:r>
      <w:r w:rsidR="00DA61A4" w:rsidRPr="001338B7">
        <w:rPr>
          <w:rFonts w:ascii="Times New Roman" w:hAnsi="Times New Roman" w:cs="Times New Roman"/>
          <w:sz w:val="24"/>
          <w:szCs w:val="24"/>
        </w:rPr>
        <w:t xml:space="preserve">customer satisfaction surveys or program evaluations can help </w:t>
      </w:r>
      <w:r w:rsidR="005551B9" w:rsidRPr="001338B7">
        <w:rPr>
          <w:rFonts w:ascii="Times New Roman" w:hAnsi="Times New Roman" w:cs="Times New Roman"/>
          <w:sz w:val="24"/>
          <w:szCs w:val="24"/>
        </w:rPr>
        <w:t xml:space="preserve">stakeholders to understand whether a particular service is considered accessible and user-intuitive, or </w:t>
      </w:r>
      <w:r w:rsidR="00BB2053" w:rsidRPr="001338B7">
        <w:rPr>
          <w:rFonts w:ascii="Times New Roman" w:hAnsi="Times New Roman" w:cs="Times New Roman"/>
          <w:sz w:val="24"/>
          <w:szCs w:val="24"/>
        </w:rPr>
        <w:t xml:space="preserve">it </w:t>
      </w:r>
      <w:r w:rsidR="005551B9" w:rsidRPr="001338B7">
        <w:rPr>
          <w:rFonts w:ascii="Times New Roman" w:hAnsi="Times New Roman" w:cs="Times New Roman"/>
          <w:sz w:val="24"/>
          <w:szCs w:val="24"/>
        </w:rPr>
        <w:t xml:space="preserve">has an impact to the intended recipient of the service (Coffman, 2007). </w:t>
      </w:r>
      <w:r w:rsidR="004F2B03" w:rsidRPr="001338B7">
        <w:rPr>
          <w:rFonts w:ascii="Times New Roman" w:hAnsi="Times New Roman" w:cs="Times New Roman"/>
          <w:sz w:val="24"/>
          <w:szCs w:val="24"/>
        </w:rPr>
        <w:t xml:space="preserve">This was another great example where </w:t>
      </w:r>
      <w:r w:rsidR="001A5496" w:rsidRPr="001338B7">
        <w:rPr>
          <w:rFonts w:ascii="Times New Roman" w:hAnsi="Times New Roman" w:cs="Times New Roman"/>
          <w:sz w:val="24"/>
          <w:szCs w:val="24"/>
        </w:rPr>
        <w:t xml:space="preserve">DDDM was employed </w:t>
      </w:r>
      <w:r w:rsidR="00C568E0" w:rsidRPr="001338B7">
        <w:rPr>
          <w:rFonts w:ascii="Times New Roman" w:hAnsi="Times New Roman" w:cs="Times New Roman"/>
          <w:sz w:val="24"/>
          <w:szCs w:val="24"/>
        </w:rPr>
        <w:t xml:space="preserve">by creating a cross-system governance protocol or </w:t>
      </w:r>
      <w:r w:rsidR="00A765A9" w:rsidRPr="001338B7">
        <w:rPr>
          <w:rFonts w:ascii="Times New Roman" w:hAnsi="Times New Roman" w:cs="Times New Roman"/>
          <w:sz w:val="24"/>
          <w:szCs w:val="24"/>
        </w:rPr>
        <w:t xml:space="preserve">system-wide use of data </w:t>
      </w:r>
      <w:r w:rsidR="00B531CE" w:rsidRPr="001338B7">
        <w:rPr>
          <w:rFonts w:ascii="Times New Roman" w:hAnsi="Times New Roman" w:cs="Times New Roman"/>
          <w:sz w:val="24"/>
          <w:szCs w:val="24"/>
        </w:rPr>
        <w:t xml:space="preserve">to describe </w:t>
      </w:r>
      <w:r w:rsidR="00314213" w:rsidRPr="001338B7">
        <w:rPr>
          <w:rFonts w:ascii="Times New Roman" w:hAnsi="Times New Roman" w:cs="Times New Roman"/>
          <w:sz w:val="24"/>
          <w:szCs w:val="24"/>
        </w:rPr>
        <w:t xml:space="preserve">how infrastructural outcomes </w:t>
      </w:r>
      <w:r w:rsidR="00BE3772" w:rsidRPr="001338B7">
        <w:rPr>
          <w:rFonts w:ascii="Times New Roman" w:hAnsi="Times New Roman" w:cs="Times New Roman"/>
          <w:sz w:val="24"/>
          <w:szCs w:val="24"/>
        </w:rPr>
        <w:t>connect to beneficiary impacts (Coffman, 2007).</w:t>
      </w:r>
      <w:r w:rsidR="00936E7F" w:rsidRPr="001338B7">
        <w:rPr>
          <w:rFonts w:ascii="Times New Roman" w:hAnsi="Times New Roman" w:cs="Times New Roman"/>
          <w:sz w:val="24"/>
          <w:szCs w:val="24"/>
        </w:rPr>
        <w:t xml:space="preserve"> It seemed well organized to ensure the ecosystem of a complex system level initiatives which produces better impacts for beneficiaries across </w:t>
      </w:r>
      <w:r w:rsidR="00D10204" w:rsidRPr="001338B7">
        <w:rPr>
          <w:rFonts w:ascii="Times New Roman" w:hAnsi="Times New Roman" w:cs="Times New Roman"/>
          <w:sz w:val="24"/>
          <w:szCs w:val="24"/>
        </w:rPr>
        <w:t>“</w:t>
      </w:r>
      <w:r w:rsidR="00936E7F" w:rsidRPr="001338B7">
        <w:rPr>
          <w:rFonts w:ascii="Times New Roman" w:hAnsi="Times New Roman" w:cs="Times New Roman"/>
          <w:sz w:val="24"/>
          <w:szCs w:val="24"/>
        </w:rPr>
        <w:t xml:space="preserve">a broad spectrum of domains </w:t>
      </w:r>
      <w:proofErr w:type="gramStart"/>
      <w:r w:rsidR="00936E7F" w:rsidRPr="001338B7">
        <w:rPr>
          <w:rFonts w:ascii="Times New Roman" w:hAnsi="Times New Roman" w:cs="Times New Roman"/>
          <w:sz w:val="24"/>
          <w:szCs w:val="24"/>
        </w:rPr>
        <w:t>and  on</w:t>
      </w:r>
      <w:proofErr w:type="gramEnd"/>
      <w:r w:rsidR="00936E7F" w:rsidRPr="001338B7">
        <w:rPr>
          <w:rFonts w:ascii="Times New Roman" w:hAnsi="Times New Roman" w:cs="Times New Roman"/>
          <w:sz w:val="24"/>
          <w:szCs w:val="24"/>
        </w:rPr>
        <w:t xml:space="preserve"> a system-wide population level</w:t>
      </w:r>
      <w:r w:rsidR="00D10204" w:rsidRPr="001338B7">
        <w:rPr>
          <w:rFonts w:ascii="Times New Roman" w:hAnsi="Times New Roman" w:cs="Times New Roman"/>
          <w:sz w:val="24"/>
          <w:szCs w:val="24"/>
        </w:rPr>
        <w:t>” (Coffman, 2007, p.8).</w:t>
      </w:r>
    </w:p>
    <w:p w14:paraId="47D1962C" w14:textId="4E7AE2B6" w:rsidR="001D431B" w:rsidRPr="001338B7" w:rsidRDefault="001D431B" w:rsidP="00E801AB">
      <w:pPr>
        <w:spacing w:line="240" w:lineRule="auto"/>
        <w:rPr>
          <w:rFonts w:ascii="Times New Roman" w:hAnsi="Times New Roman" w:cs="Times New Roman"/>
          <w:sz w:val="24"/>
          <w:szCs w:val="24"/>
        </w:rPr>
      </w:pPr>
    </w:p>
    <w:p w14:paraId="5B5839F4" w14:textId="77777777" w:rsidR="001D431B" w:rsidRPr="001338B7" w:rsidRDefault="001D431B" w:rsidP="00E801AB">
      <w:pPr>
        <w:spacing w:line="240" w:lineRule="auto"/>
        <w:rPr>
          <w:rFonts w:ascii="Times New Roman" w:hAnsi="Times New Roman" w:cs="Times New Roman"/>
          <w:sz w:val="24"/>
          <w:szCs w:val="24"/>
        </w:rPr>
      </w:pPr>
    </w:p>
    <w:p w14:paraId="5E936911" w14:textId="77777777" w:rsidR="001B3BC8" w:rsidRPr="001338B7" w:rsidRDefault="001B3BC8" w:rsidP="00E801AB">
      <w:pPr>
        <w:spacing w:line="240" w:lineRule="auto"/>
        <w:rPr>
          <w:rFonts w:ascii="Times New Roman" w:hAnsi="Times New Roman" w:cs="Times New Roman"/>
          <w:sz w:val="24"/>
          <w:szCs w:val="24"/>
        </w:rPr>
      </w:pPr>
    </w:p>
    <w:sectPr w:rsidR="001B3BC8" w:rsidRPr="001338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ylvia Bagley" w:date="2021-05-26T19:37:00Z" w:initials="SB">
    <w:p w14:paraId="53488600" w14:textId="77777777" w:rsidR="00E3267E" w:rsidRDefault="00E3267E" w:rsidP="00E3267E">
      <w:pPr>
        <w:pStyle w:val="CommentText"/>
      </w:pPr>
      <w:r>
        <w:rPr>
          <w:rStyle w:val="CommentReference"/>
        </w:rPr>
        <w:annotationRef/>
      </w:r>
      <w:r>
        <w:t>Add beginning of direct quotation marks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88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92211" w16cex:dateUtc="2021-05-27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88600" w16cid:durableId="245922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881C4" w14:textId="77777777" w:rsidR="00335875" w:rsidRDefault="00335875" w:rsidP="0078102C">
      <w:pPr>
        <w:spacing w:after="0" w:line="240" w:lineRule="auto"/>
      </w:pPr>
      <w:r>
        <w:separator/>
      </w:r>
    </w:p>
  </w:endnote>
  <w:endnote w:type="continuationSeparator" w:id="0">
    <w:p w14:paraId="0CE0C565" w14:textId="77777777" w:rsidR="00335875" w:rsidRDefault="00335875" w:rsidP="0078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BF613" w14:textId="77777777" w:rsidR="00335875" w:rsidRDefault="00335875" w:rsidP="0078102C">
      <w:pPr>
        <w:spacing w:after="0" w:line="240" w:lineRule="auto"/>
      </w:pPr>
      <w:r>
        <w:separator/>
      </w:r>
    </w:p>
  </w:footnote>
  <w:footnote w:type="continuationSeparator" w:id="0">
    <w:p w14:paraId="4280AEED" w14:textId="77777777" w:rsidR="00335875" w:rsidRDefault="00335875" w:rsidP="00781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5567"/>
    <w:multiLevelType w:val="multilevel"/>
    <w:tmpl w:val="2A963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83CF9"/>
    <w:multiLevelType w:val="hybridMultilevel"/>
    <w:tmpl w:val="B692A036"/>
    <w:lvl w:ilvl="0" w:tplc="A1744AC4">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322DF"/>
    <w:multiLevelType w:val="multilevel"/>
    <w:tmpl w:val="095E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72245"/>
    <w:multiLevelType w:val="hybridMultilevel"/>
    <w:tmpl w:val="D904F510"/>
    <w:lvl w:ilvl="0" w:tplc="A8F4480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32E46"/>
    <w:multiLevelType w:val="hybridMultilevel"/>
    <w:tmpl w:val="F8FA3582"/>
    <w:lvl w:ilvl="0" w:tplc="A8F4480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16BBE"/>
    <w:multiLevelType w:val="multilevel"/>
    <w:tmpl w:val="468C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E7471"/>
    <w:multiLevelType w:val="multilevel"/>
    <w:tmpl w:val="ECF4D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727C6"/>
    <w:multiLevelType w:val="hybridMultilevel"/>
    <w:tmpl w:val="E6D051A8"/>
    <w:lvl w:ilvl="0" w:tplc="8CFE554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5"/>
  </w:num>
  <w:num w:numId="6">
    <w:abstractNumId w:val="2"/>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lvia Bagley">
    <w15:presenceInfo w15:providerId="Windows Live" w15:userId="a2e832923b8f3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A6"/>
    <w:rsid w:val="000032D7"/>
    <w:rsid w:val="00006747"/>
    <w:rsid w:val="00010B7D"/>
    <w:rsid w:val="00012528"/>
    <w:rsid w:val="000232FE"/>
    <w:rsid w:val="0003096D"/>
    <w:rsid w:val="00047336"/>
    <w:rsid w:val="00047CC9"/>
    <w:rsid w:val="0005132C"/>
    <w:rsid w:val="00056523"/>
    <w:rsid w:val="0006069B"/>
    <w:rsid w:val="000636DE"/>
    <w:rsid w:val="000721E0"/>
    <w:rsid w:val="00074E5F"/>
    <w:rsid w:val="000A21DF"/>
    <w:rsid w:val="000A3447"/>
    <w:rsid w:val="000A6678"/>
    <w:rsid w:val="000B0A5C"/>
    <w:rsid w:val="000B1FFE"/>
    <w:rsid w:val="000B4A80"/>
    <w:rsid w:val="000C19C8"/>
    <w:rsid w:val="000C482F"/>
    <w:rsid w:val="000D1F1D"/>
    <w:rsid w:val="000D5BE5"/>
    <w:rsid w:val="000D7D82"/>
    <w:rsid w:val="000E5DFD"/>
    <w:rsid w:val="000F145B"/>
    <w:rsid w:val="000F6DAF"/>
    <w:rsid w:val="000F7229"/>
    <w:rsid w:val="000F7753"/>
    <w:rsid w:val="00101E53"/>
    <w:rsid w:val="001338B7"/>
    <w:rsid w:val="00176B5D"/>
    <w:rsid w:val="001A1F6F"/>
    <w:rsid w:val="001A2F8D"/>
    <w:rsid w:val="001A4471"/>
    <w:rsid w:val="001A5496"/>
    <w:rsid w:val="001B3BC8"/>
    <w:rsid w:val="001B3FC3"/>
    <w:rsid w:val="001B42EA"/>
    <w:rsid w:val="001C31BF"/>
    <w:rsid w:val="001D431B"/>
    <w:rsid w:val="001E1C18"/>
    <w:rsid w:val="001E54C9"/>
    <w:rsid w:val="001E6964"/>
    <w:rsid w:val="001F6D49"/>
    <w:rsid w:val="00201240"/>
    <w:rsid w:val="00216817"/>
    <w:rsid w:val="00221AF8"/>
    <w:rsid w:val="0023311A"/>
    <w:rsid w:val="00247108"/>
    <w:rsid w:val="00251B57"/>
    <w:rsid w:val="002537F3"/>
    <w:rsid w:val="00253D97"/>
    <w:rsid w:val="00260708"/>
    <w:rsid w:val="00265682"/>
    <w:rsid w:val="00275BC9"/>
    <w:rsid w:val="002805C1"/>
    <w:rsid w:val="00280650"/>
    <w:rsid w:val="00281D10"/>
    <w:rsid w:val="00282DBC"/>
    <w:rsid w:val="00284A61"/>
    <w:rsid w:val="00285BF3"/>
    <w:rsid w:val="00295DE0"/>
    <w:rsid w:val="00297AE1"/>
    <w:rsid w:val="002A04BF"/>
    <w:rsid w:val="002A19FD"/>
    <w:rsid w:val="002A3666"/>
    <w:rsid w:val="002B21CF"/>
    <w:rsid w:val="002D2513"/>
    <w:rsid w:val="002D48E0"/>
    <w:rsid w:val="002D7C8F"/>
    <w:rsid w:val="002E3F4A"/>
    <w:rsid w:val="002E726E"/>
    <w:rsid w:val="002F1A85"/>
    <w:rsid w:val="002F4A25"/>
    <w:rsid w:val="003072CE"/>
    <w:rsid w:val="00312887"/>
    <w:rsid w:val="00314213"/>
    <w:rsid w:val="00335875"/>
    <w:rsid w:val="00341A77"/>
    <w:rsid w:val="00343C3E"/>
    <w:rsid w:val="00372112"/>
    <w:rsid w:val="00376137"/>
    <w:rsid w:val="00377573"/>
    <w:rsid w:val="003955B9"/>
    <w:rsid w:val="00397B95"/>
    <w:rsid w:val="003A1F9F"/>
    <w:rsid w:val="003A293E"/>
    <w:rsid w:val="003A4617"/>
    <w:rsid w:val="003B4523"/>
    <w:rsid w:val="003F52AF"/>
    <w:rsid w:val="004020CE"/>
    <w:rsid w:val="004162F1"/>
    <w:rsid w:val="004316F1"/>
    <w:rsid w:val="004329DF"/>
    <w:rsid w:val="00437626"/>
    <w:rsid w:val="004539DA"/>
    <w:rsid w:val="00462AA3"/>
    <w:rsid w:val="004658B3"/>
    <w:rsid w:val="0046730D"/>
    <w:rsid w:val="00471DD4"/>
    <w:rsid w:val="004A110C"/>
    <w:rsid w:val="004A1AC4"/>
    <w:rsid w:val="004B0C60"/>
    <w:rsid w:val="004B7757"/>
    <w:rsid w:val="004C2B24"/>
    <w:rsid w:val="004D260D"/>
    <w:rsid w:val="004D32F1"/>
    <w:rsid w:val="004D3364"/>
    <w:rsid w:val="004E2569"/>
    <w:rsid w:val="004E2999"/>
    <w:rsid w:val="004F0370"/>
    <w:rsid w:val="004F2B03"/>
    <w:rsid w:val="005378F0"/>
    <w:rsid w:val="005551B9"/>
    <w:rsid w:val="005705B4"/>
    <w:rsid w:val="00584CDD"/>
    <w:rsid w:val="00592DA0"/>
    <w:rsid w:val="005A14C5"/>
    <w:rsid w:val="005A42A9"/>
    <w:rsid w:val="005B311F"/>
    <w:rsid w:val="005B3B8F"/>
    <w:rsid w:val="005C4049"/>
    <w:rsid w:val="005C507B"/>
    <w:rsid w:val="005D3AC7"/>
    <w:rsid w:val="005E415B"/>
    <w:rsid w:val="005E7987"/>
    <w:rsid w:val="005F584E"/>
    <w:rsid w:val="005F67B7"/>
    <w:rsid w:val="00614EB2"/>
    <w:rsid w:val="00642E0B"/>
    <w:rsid w:val="006474A4"/>
    <w:rsid w:val="00663569"/>
    <w:rsid w:val="006638A5"/>
    <w:rsid w:val="00673D3F"/>
    <w:rsid w:val="006841F8"/>
    <w:rsid w:val="00687122"/>
    <w:rsid w:val="00693D01"/>
    <w:rsid w:val="006956A4"/>
    <w:rsid w:val="00696D37"/>
    <w:rsid w:val="006A7492"/>
    <w:rsid w:val="006B2FC3"/>
    <w:rsid w:val="006B42D7"/>
    <w:rsid w:val="006E4078"/>
    <w:rsid w:val="006E420D"/>
    <w:rsid w:val="006E5637"/>
    <w:rsid w:val="006E5F0F"/>
    <w:rsid w:val="00723616"/>
    <w:rsid w:val="007310B8"/>
    <w:rsid w:val="0073314B"/>
    <w:rsid w:val="0075223C"/>
    <w:rsid w:val="00754044"/>
    <w:rsid w:val="00755E1F"/>
    <w:rsid w:val="0077606D"/>
    <w:rsid w:val="0078102C"/>
    <w:rsid w:val="007847AF"/>
    <w:rsid w:val="007B2622"/>
    <w:rsid w:val="007B33AB"/>
    <w:rsid w:val="007C2C28"/>
    <w:rsid w:val="007E68AE"/>
    <w:rsid w:val="007F0BAD"/>
    <w:rsid w:val="00805C7A"/>
    <w:rsid w:val="008133F8"/>
    <w:rsid w:val="00825800"/>
    <w:rsid w:val="00834AFF"/>
    <w:rsid w:val="00853723"/>
    <w:rsid w:val="00864E05"/>
    <w:rsid w:val="00871A94"/>
    <w:rsid w:val="00874050"/>
    <w:rsid w:val="00876406"/>
    <w:rsid w:val="00877576"/>
    <w:rsid w:val="0088458F"/>
    <w:rsid w:val="008860D8"/>
    <w:rsid w:val="008938DD"/>
    <w:rsid w:val="0089398F"/>
    <w:rsid w:val="00896C23"/>
    <w:rsid w:val="008A32D6"/>
    <w:rsid w:val="008A797A"/>
    <w:rsid w:val="008B0602"/>
    <w:rsid w:val="008B4BCB"/>
    <w:rsid w:val="008D7B88"/>
    <w:rsid w:val="008E1337"/>
    <w:rsid w:val="008F1310"/>
    <w:rsid w:val="008F2C27"/>
    <w:rsid w:val="008F6FFD"/>
    <w:rsid w:val="00902D39"/>
    <w:rsid w:val="00904235"/>
    <w:rsid w:val="00914088"/>
    <w:rsid w:val="009266C1"/>
    <w:rsid w:val="00936E7F"/>
    <w:rsid w:val="00940B79"/>
    <w:rsid w:val="00942B54"/>
    <w:rsid w:val="00955D87"/>
    <w:rsid w:val="00965FA4"/>
    <w:rsid w:val="00972699"/>
    <w:rsid w:val="00974977"/>
    <w:rsid w:val="00983E8A"/>
    <w:rsid w:val="009860F0"/>
    <w:rsid w:val="00986476"/>
    <w:rsid w:val="00993F25"/>
    <w:rsid w:val="009A57D4"/>
    <w:rsid w:val="009B09F0"/>
    <w:rsid w:val="009B0CE3"/>
    <w:rsid w:val="009B1BC5"/>
    <w:rsid w:val="009B6126"/>
    <w:rsid w:val="009C1C9E"/>
    <w:rsid w:val="009E0E9E"/>
    <w:rsid w:val="009E7AF2"/>
    <w:rsid w:val="009F6D0F"/>
    <w:rsid w:val="00A0572A"/>
    <w:rsid w:val="00A12365"/>
    <w:rsid w:val="00A21930"/>
    <w:rsid w:val="00A24759"/>
    <w:rsid w:val="00A40D11"/>
    <w:rsid w:val="00A46350"/>
    <w:rsid w:val="00A46863"/>
    <w:rsid w:val="00A54B14"/>
    <w:rsid w:val="00A703E5"/>
    <w:rsid w:val="00A765A9"/>
    <w:rsid w:val="00A80670"/>
    <w:rsid w:val="00A81BED"/>
    <w:rsid w:val="00A81DA4"/>
    <w:rsid w:val="00A865C8"/>
    <w:rsid w:val="00A87802"/>
    <w:rsid w:val="00A9214C"/>
    <w:rsid w:val="00AA21DA"/>
    <w:rsid w:val="00AA5947"/>
    <w:rsid w:val="00AC398E"/>
    <w:rsid w:val="00AC6BB9"/>
    <w:rsid w:val="00AD6664"/>
    <w:rsid w:val="00AD7A3D"/>
    <w:rsid w:val="00AE030A"/>
    <w:rsid w:val="00B023C1"/>
    <w:rsid w:val="00B03BE8"/>
    <w:rsid w:val="00B05066"/>
    <w:rsid w:val="00B50AF7"/>
    <w:rsid w:val="00B51DBC"/>
    <w:rsid w:val="00B52D8E"/>
    <w:rsid w:val="00B531CE"/>
    <w:rsid w:val="00B535E8"/>
    <w:rsid w:val="00B621C0"/>
    <w:rsid w:val="00B64C9E"/>
    <w:rsid w:val="00B657B3"/>
    <w:rsid w:val="00B82DD3"/>
    <w:rsid w:val="00B84B12"/>
    <w:rsid w:val="00B94FEB"/>
    <w:rsid w:val="00B9675C"/>
    <w:rsid w:val="00B96823"/>
    <w:rsid w:val="00B97C6A"/>
    <w:rsid w:val="00BA61B3"/>
    <w:rsid w:val="00BB2053"/>
    <w:rsid w:val="00BC0F44"/>
    <w:rsid w:val="00BD4573"/>
    <w:rsid w:val="00BE17ED"/>
    <w:rsid w:val="00BE3772"/>
    <w:rsid w:val="00BE38CF"/>
    <w:rsid w:val="00BF29F8"/>
    <w:rsid w:val="00BF5CD0"/>
    <w:rsid w:val="00C11993"/>
    <w:rsid w:val="00C12517"/>
    <w:rsid w:val="00C12A1A"/>
    <w:rsid w:val="00C2374D"/>
    <w:rsid w:val="00C364BA"/>
    <w:rsid w:val="00C43D4B"/>
    <w:rsid w:val="00C568E0"/>
    <w:rsid w:val="00C64973"/>
    <w:rsid w:val="00C657F7"/>
    <w:rsid w:val="00C661C1"/>
    <w:rsid w:val="00C73E8D"/>
    <w:rsid w:val="00C866AB"/>
    <w:rsid w:val="00C93EB9"/>
    <w:rsid w:val="00C9643B"/>
    <w:rsid w:val="00C96D73"/>
    <w:rsid w:val="00CE7522"/>
    <w:rsid w:val="00CE78EF"/>
    <w:rsid w:val="00D04A2A"/>
    <w:rsid w:val="00D10204"/>
    <w:rsid w:val="00D20F2E"/>
    <w:rsid w:val="00D3394C"/>
    <w:rsid w:val="00D33A8A"/>
    <w:rsid w:val="00D342C7"/>
    <w:rsid w:val="00D34A63"/>
    <w:rsid w:val="00D42815"/>
    <w:rsid w:val="00D601AD"/>
    <w:rsid w:val="00D633F8"/>
    <w:rsid w:val="00D83477"/>
    <w:rsid w:val="00D83587"/>
    <w:rsid w:val="00D847A3"/>
    <w:rsid w:val="00D94603"/>
    <w:rsid w:val="00D95545"/>
    <w:rsid w:val="00DA26A2"/>
    <w:rsid w:val="00DA61A4"/>
    <w:rsid w:val="00DA7FB4"/>
    <w:rsid w:val="00DB460C"/>
    <w:rsid w:val="00DB4D37"/>
    <w:rsid w:val="00DD0B9F"/>
    <w:rsid w:val="00DD3CB5"/>
    <w:rsid w:val="00DE7FD5"/>
    <w:rsid w:val="00E02075"/>
    <w:rsid w:val="00E1077F"/>
    <w:rsid w:val="00E161B6"/>
    <w:rsid w:val="00E223F3"/>
    <w:rsid w:val="00E22439"/>
    <w:rsid w:val="00E253DB"/>
    <w:rsid w:val="00E26CB2"/>
    <w:rsid w:val="00E31490"/>
    <w:rsid w:val="00E3267E"/>
    <w:rsid w:val="00E41AB3"/>
    <w:rsid w:val="00E437DE"/>
    <w:rsid w:val="00E46E17"/>
    <w:rsid w:val="00E54AA2"/>
    <w:rsid w:val="00E572A6"/>
    <w:rsid w:val="00E64A84"/>
    <w:rsid w:val="00E718EE"/>
    <w:rsid w:val="00E7595F"/>
    <w:rsid w:val="00E801AB"/>
    <w:rsid w:val="00E85AC4"/>
    <w:rsid w:val="00E91FBE"/>
    <w:rsid w:val="00E92CB9"/>
    <w:rsid w:val="00EB01AA"/>
    <w:rsid w:val="00ED2CC9"/>
    <w:rsid w:val="00ED3621"/>
    <w:rsid w:val="00ED4580"/>
    <w:rsid w:val="00EE7307"/>
    <w:rsid w:val="00F010C9"/>
    <w:rsid w:val="00F02F9F"/>
    <w:rsid w:val="00F131EA"/>
    <w:rsid w:val="00F1590C"/>
    <w:rsid w:val="00F22872"/>
    <w:rsid w:val="00F23873"/>
    <w:rsid w:val="00F4019C"/>
    <w:rsid w:val="00F4695D"/>
    <w:rsid w:val="00F512CC"/>
    <w:rsid w:val="00F5637D"/>
    <w:rsid w:val="00F92A5F"/>
    <w:rsid w:val="00F92FA4"/>
    <w:rsid w:val="00F94442"/>
    <w:rsid w:val="00FA0C61"/>
    <w:rsid w:val="00FA0C78"/>
    <w:rsid w:val="00FC537A"/>
    <w:rsid w:val="00FD1D3E"/>
    <w:rsid w:val="00FD4513"/>
    <w:rsid w:val="00FD6467"/>
    <w:rsid w:val="00FE5569"/>
    <w:rsid w:val="00FF70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66E2"/>
  <w15:chartTrackingRefBased/>
  <w15:docId w15:val="{655A1C53-BA3F-4ED2-9F47-630C6ECF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02C"/>
  </w:style>
  <w:style w:type="paragraph" w:styleId="Footer">
    <w:name w:val="footer"/>
    <w:basedOn w:val="Normal"/>
    <w:link w:val="FooterChar"/>
    <w:uiPriority w:val="99"/>
    <w:unhideWhenUsed/>
    <w:rsid w:val="00781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02C"/>
  </w:style>
  <w:style w:type="paragraph" w:styleId="ListParagraph">
    <w:name w:val="List Paragraph"/>
    <w:basedOn w:val="Normal"/>
    <w:uiPriority w:val="34"/>
    <w:qFormat/>
    <w:rsid w:val="009B09F0"/>
    <w:pPr>
      <w:ind w:left="720"/>
      <w:contextualSpacing/>
    </w:pPr>
  </w:style>
  <w:style w:type="paragraph" w:styleId="CommentText">
    <w:name w:val="annotation text"/>
    <w:basedOn w:val="Normal"/>
    <w:link w:val="CommentTextChar"/>
    <w:uiPriority w:val="99"/>
    <w:semiHidden/>
    <w:unhideWhenUsed/>
    <w:rsid w:val="00E3267E"/>
    <w:pPr>
      <w:spacing w:after="0" w:line="240" w:lineRule="auto"/>
    </w:pPr>
    <w:rPr>
      <w:rFonts w:ascii="Times New Roman" w:eastAsia="Times New Roman" w:hAnsi="Times New Roman" w:cs="Times New Roman"/>
      <w:sz w:val="20"/>
      <w:szCs w:val="20"/>
      <w:lang w:eastAsia="ja-JP"/>
    </w:rPr>
  </w:style>
  <w:style w:type="character" w:customStyle="1" w:styleId="CommentTextChar">
    <w:name w:val="Comment Text Char"/>
    <w:basedOn w:val="DefaultParagraphFont"/>
    <w:link w:val="CommentText"/>
    <w:uiPriority w:val="99"/>
    <w:semiHidden/>
    <w:rsid w:val="00E3267E"/>
    <w:rPr>
      <w:rFonts w:ascii="Times New Roman" w:eastAsia="Times New Roman" w:hAnsi="Times New Roman" w:cs="Times New Roman"/>
      <w:sz w:val="20"/>
      <w:szCs w:val="20"/>
      <w:lang w:eastAsia="ja-JP"/>
    </w:rPr>
  </w:style>
  <w:style w:type="character" w:styleId="CommentReference">
    <w:name w:val="annotation reference"/>
    <w:basedOn w:val="DefaultParagraphFont"/>
    <w:uiPriority w:val="99"/>
    <w:semiHidden/>
    <w:unhideWhenUsed/>
    <w:rsid w:val="00E3267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83672">
      <w:bodyDiv w:val="1"/>
      <w:marLeft w:val="0"/>
      <w:marRight w:val="0"/>
      <w:marTop w:val="0"/>
      <w:marBottom w:val="0"/>
      <w:divBdr>
        <w:top w:val="none" w:sz="0" w:space="0" w:color="auto"/>
        <w:left w:val="none" w:sz="0" w:space="0" w:color="auto"/>
        <w:bottom w:val="none" w:sz="0" w:space="0" w:color="auto"/>
        <w:right w:val="none" w:sz="0" w:space="0" w:color="auto"/>
      </w:divBdr>
    </w:div>
    <w:div w:id="800613490">
      <w:bodyDiv w:val="1"/>
      <w:marLeft w:val="0"/>
      <w:marRight w:val="0"/>
      <w:marTop w:val="0"/>
      <w:marBottom w:val="0"/>
      <w:divBdr>
        <w:top w:val="none" w:sz="0" w:space="0" w:color="auto"/>
        <w:left w:val="none" w:sz="0" w:space="0" w:color="auto"/>
        <w:bottom w:val="none" w:sz="0" w:space="0" w:color="auto"/>
        <w:right w:val="none" w:sz="0" w:space="0" w:color="auto"/>
      </w:divBdr>
    </w:div>
    <w:div w:id="1282690414">
      <w:bodyDiv w:val="1"/>
      <w:marLeft w:val="0"/>
      <w:marRight w:val="0"/>
      <w:marTop w:val="0"/>
      <w:marBottom w:val="0"/>
      <w:divBdr>
        <w:top w:val="none" w:sz="0" w:space="0" w:color="auto"/>
        <w:left w:val="none" w:sz="0" w:space="0" w:color="auto"/>
        <w:bottom w:val="none" w:sz="0" w:space="0" w:color="auto"/>
        <w:right w:val="none" w:sz="0" w:space="0" w:color="auto"/>
      </w:divBdr>
    </w:div>
    <w:div w:id="1924026179">
      <w:bodyDiv w:val="1"/>
      <w:marLeft w:val="0"/>
      <w:marRight w:val="0"/>
      <w:marTop w:val="0"/>
      <w:marBottom w:val="0"/>
      <w:divBdr>
        <w:top w:val="none" w:sz="0" w:space="0" w:color="auto"/>
        <w:left w:val="none" w:sz="0" w:space="0" w:color="auto"/>
        <w:bottom w:val="none" w:sz="0" w:space="0" w:color="auto"/>
        <w:right w:val="none" w:sz="0" w:space="0" w:color="auto"/>
      </w:divBdr>
    </w:div>
    <w:div w:id="209022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C050F-1F05-44D8-8116-91A6820E1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Hwangbo</dc:creator>
  <cp:keywords/>
  <dc:description/>
  <cp:lastModifiedBy>Min Hwangbo</cp:lastModifiedBy>
  <cp:revision>694</cp:revision>
  <dcterms:created xsi:type="dcterms:W3CDTF">2021-06-07T13:56:00Z</dcterms:created>
  <dcterms:modified xsi:type="dcterms:W3CDTF">2021-06-08T04:28:00Z</dcterms:modified>
</cp:coreProperties>
</file>