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9:</w:t>
      </w:r>
      <w:r>
        <w:t xml:space="preserve"> </w:t>
      </w:r>
      <w:r>
        <w:t xml:space="preserve">Structural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(Pt</w:t>
      </w:r>
      <w:r>
        <w:t xml:space="preserve"> </w:t>
      </w:r>
      <w:r>
        <w:t xml:space="preserve">1)</w:t>
      </w:r>
    </w:p>
    <w:p>
      <w:pPr>
        <w:pStyle w:val="Author"/>
      </w:pPr>
      <w:r>
        <w:t xml:space="preserve">Meg</w:t>
      </w:r>
      <w:r>
        <w:t xml:space="preserve"> </w:t>
      </w:r>
      <w:r>
        <w:t xml:space="preserve">Robinson</w:t>
      </w:r>
    </w:p>
    <w:p>
      <w:pPr>
        <w:pStyle w:val="Date"/>
      </w:pPr>
      <w:r>
        <w:t xml:space="preserve">2/18/2022</w:t>
      </w:r>
    </w:p>
    <w:bookmarkStart w:id="20" w:name="Xeeba278e3480553854aaeca45311f2dbaa9a7b8"/>
    <w:p>
      <w:pPr>
        <w:pStyle w:val="Heading2"/>
      </w:pPr>
      <w:r>
        <w:t xml:space="preserve">1: Introduction to the RCSB Protein Data Bank (PDB)</w:t>
      </w:r>
    </w:p>
    <w:p>
      <w:pPr>
        <w:pStyle w:val="FirstParagraph"/>
      </w:pPr>
      <w:r>
        <w:t xml:space="preserve">Download a CSV file from the PDB site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"dataexportsummary.csv"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    X.ray   NMR   EM Multiple.methods Neutron Other  Total</w:t>
      </w:r>
      <w:r>
        <w:br/>
      </w:r>
      <w:r>
        <w:rPr>
          <w:rStyle w:val="VerbatimChar"/>
        </w:rPr>
        <w:t xml:space="preserve">## Protein (only)          144433 11881 6732              182      70    32 163330</w:t>
      </w:r>
      <w:r>
        <w:br/>
      </w:r>
      <w:r>
        <w:rPr>
          <w:rStyle w:val="VerbatimChar"/>
        </w:rPr>
        <w:t xml:space="preserve">## Protein/Oligosaccharide   8543    31 1125                5       0     0   9704</w:t>
      </w:r>
      <w:r>
        <w:br/>
      </w:r>
      <w:r>
        <w:rPr>
          <w:rStyle w:val="VerbatimChar"/>
        </w:rPr>
        <w:t xml:space="preserve">## Protein/NA                7621   274 2165                3       0     0  10063</w:t>
      </w:r>
      <w:r>
        <w:br/>
      </w:r>
      <w:r>
        <w:rPr>
          <w:rStyle w:val="VerbatimChar"/>
        </w:rPr>
        <w:t xml:space="preserve">## Nucleic acid (only)       2396  1399   61                8       2     1   3867</w:t>
      </w:r>
      <w:r>
        <w:br/>
      </w:r>
      <w:r>
        <w:rPr>
          <w:rStyle w:val="VerbatimChar"/>
        </w:rPr>
        <w:t xml:space="preserve">## Other                      150    31    3                0       0     0    184</w:t>
      </w:r>
      <w:r>
        <w:br/>
      </w:r>
      <w:r>
        <w:rPr>
          <w:rStyle w:val="VerbatimChar"/>
        </w:rPr>
        <w:t xml:space="preserve">## Oligosaccharide (only)      11     6    0                1       0     4     22</w:t>
      </w:r>
    </w:p>
    <w:p>
      <w:pPr>
        <w:pStyle w:val="BlockText"/>
      </w:pPr>
      <w:r>
        <w:t xml:space="preserve">Q1: Q1: What percentage of structures in the PDB are solved by X-Ray and Electron Microscopy</w:t>
      </w:r>
    </w:p>
    <w:p>
      <w:pPr>
        <w:pStyle w:val="SourceCode"/>
      </w:pPr>
      <w:r>
        <w:rPr>
          <w:rStyle w:val="NormalTok"/>
        </w:rPr>
        <w:t xml:space="preserve">xray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X.ray)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xray</w:t>
      </w:r>
    </w:p>
    <w:p>
      <w:pPr>
        <w:pStyle w:val="SourceCode"/>
      </w:pPr>
      <w:r>
        <w:rPr>
          <w:rStyle w:val="VerbatimChar"/>
        </w:rPr>
        <w:t xml:space="preserve">## [1] 87.17</w:t>
      </w:r>
    </w:p>
    <w:p>
      <w:pPr>
        <w:pStyle w:val="SourceCode"/>
      </w:pPr>
      <w:r>
        <w:rPr>
          <w:rStyle w:val="NormalTok"/>
        </w:rPr>
        <w:t xml:space="preserve">em</w:t>
      </w:r>
    </w:p>
    <w:p>
      <w:pPr>
        <w:pStyle w:val="SourceCode"/>
      </w:pPr>
      <w:r>
        <w:rPr>
          <w:rStyle w:val="VerbatimChar"/>
        </w:rPr>
        <w:t xml:space="preserve">## [1] 5.39</w:t>
      </w:r>
    </w:p>
    <w:p>
      <w:pPr>
        <w:pStyle w:val="BlockText"/>
      </w:pPr>
      <w:r>
        <w:t xml:space="preserve">ANSWER: 87.17% of structures in PDB are solved by X-ray, and 5.39% of structures in PDB are solved by EM</w:t>
      </w:r>
    </w:p>
    <w:p>
      <w:pPr>
        <w:pStyle w:val="BlockText"/>
      </w:pPr>
      <w:r>
        <w:t xml:space="preserve">Q2: Q2: What proportion of structures in the PDB are protein?</w:t>
      </w:r>
    </w:p>
    <w:p>
      <w:pPr>
        <w:pStyle w:val="SourceCode"/>
      </w:pPr>
      <w:r>
        <w:rPr>
          <w:rStyle w:val="NormalTok"/>
        </w:rPr>
        <w:t xml:space="preserve">protein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protein</w:t>
      </w:r>
    </w:p>
    <w:p>
      <w:pPr>
        <w:pStyle w:val="SourceCode"/>
      </w:pPr>
      <w:r>
        <w:rPr>
          <w:rStyle w:val="VerbatimChar"/>
        </w:rPr>
        <w:t xml:space="preserve">## [1] 87.26</w:t>
      </w:r>
    </w:p>
    <w:p>
      <w:pPr>
        <w:pStyle w:val="BlockText"/>
      </w:pPr>
      <w:r>
        <w:t xml:space="preserve">ANSWER: 87.26% of structures in the PDB are protein.</w:t>
      </w:r>
    </w:p>
    <w:p>
      <w:pPr>
        <w:pStyle w:val="BlockText"/>
      </w:pPr>
      <w:r>
        <w:t xml:space="preserve">Q3: Type HIV in the PDB website search box on the home page and determine how many HIV-1 protease structures are in the current PDB?</w:t>
      </w:r>
    </w:p>
    <w:p>
      <w:pPr>
        <w:pStyle w:val="BlockText"/>
      </w:pPr>
      <w:r>
        <w:t xml:space="preserve">ANSWER: After typing</w:t>
      </w:r>
      <w:r>
        <w:t xml:space="preserve"> </w:t>
      </w:r>
      <w:r>
        <w:t xml:space="preserve">‘</w:t>
      </w:r>
      <w:r>
        <w:t xml:space="preserve">HIV</w:t>
      </w:r>
      <w:r>
        <w:t xml:space="preserve">’</w:t>
      </w:r>
      <w:r>
        <w:t xml:space="preserve"> </w:t>
      </w:r>
      <w:r>
        <w:t xml:space="preserve">and adding a</w:t>
      </w:r>
      <w:r>
        <w:t xml:space="preserve"> </w:t>
      </w:r>
      <w:r>
        <w:t xml:space="preserve">‘</w:t>
      </w:r>
      <w:r>
        <w:t xml:space="preserve">protease</w:t>
      </w:r>
      <w:r>
        <w:t xml:space="preserve">’</w:t>
      </w:r>
      <w:r>
        <w:t xml:space="preserve"> </w:t>
      </w:r>
      <w:r>
        <w:t xml:space="preserve">term, I see there are 1225 structures with this match. Note for HIV alone, there are 4486 structures.</w:t>
      </w:r>
    </w:p>
    <w:p>
      <w:pPr>
        <w:pStyle w:val="FirstParagraph"/>
      </w:pPr>
      <w:r>
        <w:t xml:space="preserve">Now download the</w:t>
      </w:r>
      <w:r>
        <w:t xml:space="preserve"> </w:t>
      </w:r>
      <w:r>
        <w:t xml:space="preserve">“</w:t>
      </w:r>
      <w:r>
        <w:t xml:space="preserve">PDB File</w:t>
      </w:r>
      <w:r>
        <w:t xml:space="preserve">”</w:t>
      </w:r>
      <w:r>
        <w:t xml:space="preserve"> </w:t>
      </w:r>
      <w:r>
        <w:t xml:space="preserve">for the HIV-1 protease structure with the PDB identifier 1HSG (1hsg.pdb)</w:t>
      </w:r>
    </w:p>
    <w:bookmarkEnd w:id="20"/>
    <w:bookmarkStart w:id="21" w:name="visualizing-the-hiv-1-protease-structure"/>
    <w:p>
      <w:pPr>
        <w:pStyle w:val="Heading2"/>
      </w:pPr>
      <w:r>
        <w:t xml:space="preserve">2. Visualizing the HIV-1 protease structure</w:t>
      </w:r>
    </w:p>
    <w:p>
      <w:pPr>
        <w:pStyle w:val="BlockText"/>
      </w:pPr>
      <w:r>
        <w:t xml:space="preserve">Q4: Water molecules normally have 3 atoms. Why do we see just one atom per water molecule in this structure?</w:t>
      </w:r>
    </w:p>
    <w:p>
      <w:pPr>
        <w:pStyle w:val="FirstParagraph"/>
      </w:pPr>
      <w:r>
        <w:t xml:space="preserve">We are only seeing a single atom which is the oxygen atom in the water molecule. This is because oxygen is large compared to hydrogen, so we would need a bigger resolution in order to view hydrogen as well.</w:t>
      </w:r>
    </w:p>
    <w:p>
      <w:pPr>
        <w:pStyle w:val="BlockText"/>
      </w:pPr>
      <w:r>
        <w:t xml:space="preserve">Q5: There is a conserved water molecule in the binding site. Can you identify this water molecule? What residue number does this water molecule have (see note below)?</w:t>
      </w:r>
    </w:p>
    <w:p>
      <w:pPr>
        <w:pStyle w:val="FirstParagraph"/>
      </w:pPr>
      <w:r>
        <w:t xml:space="preserve">The conserved water molecule residue number is 308.</w:t>
      </w:r>
    </w:p>
    <w:bookmarkEnd w:id="21"/>
    <w:bookmarkStart w:id="22" w:name="introduction-to-bio3d-in-r"/>
    <w:p>
      <w:pPr>
        <w:pStyle w:val="Heading2"/>
      </w:pPr>
      <w:r>
        <w:t xml:space="preserve">3. Introduction to Bio3D in R</w:t>
      </w:r>
    </w:p>
    <w:p>
      <w:pPr>
        <w:pStyle w:val="SourceCode"/>
      </w:pPr>
      <w:r>
        <w:rPr>
          <w:rStyle w:val="CommentTok"/>
        </w:rPr>
        <w:t xml:space="preserve"># install.packages("bio3d")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(bio3d)</w:t>
      </w:r>
    </w:p>
    <w:p>
      <w:pPr>
        <w:pStyle w:val="SourceCode"/>
      </w:pPr>
      <w:r>
        <w:rPr>
          <w:rStyle w:val="VerbatimChar"/>
        </w:rPr>
        <w:t xml:space="preserve">## Warning: package 'bio3d' was built under R version 4.1.2</w:t>
      </w:r>
    </w:p>
    <w:p>
      <w:pPr>
        <w:pStyle w:val="SourceCode"/>
      </w:pPr>
      <w:r>
        <w:rPr>
          <w:rStyle w:val="NormalTok"/>
        </w:rPr>
        <w:t xml:space="preserve">pdb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"1hsg"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pdb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Call:  read.pdb(file = "1hsg")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Total Models#: 1</w:t>
      </w:r>
      <w:r>
        <w:br/>
      </w:r>
      <w:r>
        <w:rPr>
          <w:rStyle w:val="VerbatimChar"/>
        </w:rPr>
        <w:t xml:space="preserve">##      Total Atoms#: 1686,  XYZs#: 5058  Chains#: 2  (values: A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Protein Atoms#: 1514  (residues/Calpha atoms#: 198)</w:t>
      </w:r>
      <w:r>
        <w:br/>
      </w:r>
      <w:r>
        <w:rPr>
          <w:rStyle w:val="VerbatimChar"/>
        </w:rPr>
        <w:t xml:space="preserve">##      Nucleic acid Atoms#: 0  (residues/phosphate atoms#: 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Non-protein/nucleic Atoms#: 172  (residues: 128)</w:t>
      </w:r>
      <w:r>
        <w:br/>
      </w:r>
      <w:r>
        <w:rPr>
          <w:rStyle w:val="VerbatimChar"/>
        </w:rPr>
        <w:t xml:space="preserve">##      Non-protein/nucleic resid values: [ HOH (127), MK1 (1)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Protein sequence:</w:t>
      </w:r>
      <w:r>
        <w:br/>
      </w:r>
      <w:r>
        <w:rPr>
          <w:rStyle w:val="VerbatimChar"/>
        </w:rPr>
        <w:t xml:space="preserve">##       PQITLWQRPLVTIKIGGQLKEALLDTGADDTVLEEMSLPGRWKPKMIGGIGGFIKVRQYD</w:t>
      </w:r>
      <w:r>
        <w:br/>
      </w:r>
      <w:r>
        <w:rPr>
          <w:rStyle w:val="VerbatimChar"/>
        </w:rPr>
        <w:t xml:space="preserve">##       QILIEICGHKAIGTVLVGPTPVNIIGRNLLTQIGCTLNFPQITLWQRPLVTIKIGGQLKE</w:t>
      </w:r>
      <w:r>
        <w:br/>
      </w:r>
      <w:r>
        <w:rPr>
          <w:rStyle w:val="VerbatimChar"/>
        </w:rPr>
        <w:t xml:space="preserve">##       ALLDTGADDTVLEEMSLPGRWKPKMIGGIGGFIKVRQYDQILIEICGHKAIGTVLVGPTP</w:t>
      </w:r>
      <w:r>
        <w:br/>
      </w:r>
      <w:r>
        <w:rPr>
          <w:rStyle w:val="VerbatimChar"/>
        </w:rPr>
        <w:t xml:space="preserve">##       VNIIGRNLLTQIGCTLNF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 attr: atom, xyz, seqres, helix, sheet,</w:t>
      </w:r>
      <w:r>
        <w:br/>
      </w:r>
      <w:r>
        <w:rPr>
          <w:rStyle w:val="VerbatimChar"/>
        </w:rPr>
        <w:t xml:space="preserve">##         calpha, remark, call</w:t>
      </w:r>
    </w:p>
    <w:p>
      <w:pPr>
        <w:pStyle w:val="BlockText"/>
      </w:pPr>
      <w:r>
        <w:t xml:space="preserve">Q7: How many amino acid residues are there in this pdb object?</w:t>
      </w:r>
    </w:p>
    <w:p>
      <w:pPr>
        <w:pStyle w:val="BlockText"/>
      </w:pPr>
      <w:r>
        <w:t xml:space="preserve">ANSWER: There are 198 amino acid residues in this pdb object</w:t>
      </w:r>
    </w:p>
    <w:p>
      <w:pPr>
        <w:pStyle w:val="BlockText"/>
      </w:pPr>
      <w:r>
        <w:t xml:space="preserve">Q8: Name one of the two non-protein residues?</w:t>
      </w:r>
    </w:p>
    <w:p>
      <w:pPr>
        <w:pStyle w:val="BlockText"/>
      </w:pPr>
      <w:r>
        <w:t xml:space="preserve">ANSWER: HOH</w:t>
      </w:r>
    </w:p>
    <w:p>
      <w:pPr>
        <w:pStyle w:val="BlockText"/>
      </w:pPr>
      <w:r>
        <w:t xml:space="preserve">Q9: How many protein chains are in this structure?</w:t>
      </w:r>
    </w:p>
    <w:p>
      <w:pPr>
        <w:pStyle w:val="BlockText"/>
      </w:pPr>
      <w:r>
        <w:t xml:space="preserve">ANSWER: 2</w:t>
      </w:r>
    </w:p>
    <w:bookmarkEnd w:id="22"/>
    <w:bookmarkStart w:id="23" w:name="X5bebffb43e89bccf2e38cef229b9c35857640c3"/>
    <w:p>
      <w:pPr>
        <w:pStyle w:val="Heading2"/>
      </w:pPr>
      <w:r>
        <w:t xml:space="preserve">4. Comparative structure analysis of Adenylate Kinase</w:t>
      </w:r>
    </w:p>
    <w:p>
      <w:pPr>
        <w:pStyle w:val="BlockText"/>
      </w:pPr>
      <w:r>
        <w:t xml:space="preserve">Q10. Which of the packages above is found only on BioConductor and not CRAN?</w:t>
      </w:r>
      <w:r>
        <w:t xml:space="preserve"> </w:t>
      </w:r>
      <w:r>
        <w:t xml:space="preserve">ANSWER: msa</w:t>
      </w:r>
    </w:p>
    <w:p>
      <w:pPr>
        <w:pStyle w:val="BlockText"/>
      </w:pPr>
      <w:r>
        <w:t xml:space="preserve">Q11. Which of the above packages is not found on BioConductor or CRAN?</w:t>
      </w:r>
    </w:p>
    <w:p>
      <w:pPr>
        <w:pStyle w:val="BlockText"/>
      </w:pPr>
      <w:r>
        <w:t xml:space="preserve">ANSWER: bio3d-view</w:t>
      </w:r>
    </w:p>
    <w:p>
      <w:pPr>
        <w:pStyle w:val="BlockText"/>
      </w:pPr>
      <w:r>
        <w:t xml:space="preserve">Q12. True or False? Functions from the devtools package can be used to install packages from GitHub and BitBucket?</w:t>
      </w:r>
    </w:p>
    <w:p>
      <w:pPr>
        <w:pStyle w:val="BlockText"/>
      </w:pPr>
      <w:r>
        <w:t xml:space="preserve">ANSWER: True</w:t>
      </w:r>
    </w:p>
    <w:p>
      <w:pPr>
        <w:pStyle w:val="BlockText"/>
      </w:pPr>
      <w:r>
        <w:t xml:space="preserve">Q13. How many amino acids are in this sequence, i.e. how long is this sequence?</w:t>
      </w:r>
    </w:p>
    <w:p>
      <w:pPr>
        <w:pStyle w:val="BlockText"/>
      </w:pPr>
      <w:r>
        <w:t xml:space="preserve">ANSWER: 214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9: Structural Bioinformatics (Pt 1)</dc:title>
  <dc:creator>Meg Robinson</dc:creator>
  <cp:keywords/>
  <dcterms:created xsi:type="dcterms:W3CDTF">2022-02-18T22:35:47Z</dcterms:created>
  <dcterms:modified xsi:type="dcterms:W3CDTF">2022-02-18T22:35:47Z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2/18/2022</vt:lpwstr>
  </property>
  <property fmtid="{D5CDD505-2E9C-101B-9397-08002B2CF9AE}" pid="3" name="output">
    <vt:lpwstr>word_document</vt:lpwstr>
  </property>
</Properties>
</file>