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# Пояснительная записка к курсовой работе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Тема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Проектирование и реализация информационной системы центра повышения квалификации.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Введение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Центры повышения квалификации работают с большим количеством однотипных операций: формирование программ обучения, прием и обработка заявок слушателей, учет оплат, фиксация результатов аттестации и выдача удостоверений. При отсутствии единой информационной системы данные часто ведутся в разрозненных таблицах, что приводит к задержкам в обработке заявок, ошибкам при учете платежей и сложностям в подготовке отчетности.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Актуальность темы обусловлена необходимостью повысить прозрачность и управляемость бизнес-процессов центра повышения квалификации. Для этого в рамках курсовой работы спроектирована и реализована учебная информационная система, которая автоматизирует ключевой линейный процесс: "Программа -&gt; Заявка -&gt; Оплата -&gt; Аттестация -&gt; Удостоверение".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Цель работы — разработка информационной системы, обеспечивающей учет основных сущностей центра повышения квалификации, разграничение доступа по ролям и контроль прохождения слушателя по учебному циклу.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Задачи работы: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Выполнить моделирование предметной области в нотациях IDEF0, IDEF3, DFD, UML и IDEF1X.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Сформировать функциональные и нефункциональные требования к системе.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Спроектировать реляционную структуру данных и обосновать приведение к 3НФ.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Реализовать MVP-прототип на Java + Spring Boot + PostgreSQL + Thymeleaf.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Обеспечить устойчивость к ошибкам и базовые механизмы безопасности.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Объект исследования: процессы управления обучением в центре повышения квалификации.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Предмет исследования: методы и средства проектирования информационной системы для поддержки процессов зачисления и обучения слушателей.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1. Теоретическая часть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1.1 Подход к проектированию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Для формализации предметной области использован набор нотаций, рекомендованный методическими указаниями: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IDEF0 для функциональной декомпозиции процессов и выделения входов, выходов, управляющих воздействий и механизмов.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IDEF3 для описания последовательности выполнения операций.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DFD для отображения потоков данных между процессами, внешними сущностями и хранилищами.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UML (Use Case, Activity, Sequence) для представления пользовательских сценариев и взаимодействия объектов.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IDEF1X для моделирования структуры данных реляционной БД.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Комплексное применение этих нотаций позволяет избежать логических разрывов между аналитикой, проектированием и реализацией.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1.2 Выбор технологического стека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Выбран стек Java + Spring Boot + PostgreSQL + Thymeleaf. Данный набор технологий принят как стабильный и соответствующий промышленным стандартам для обеспечения безопасности бизнес-процессов и управляемости решения в учебном проекте.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Обоснование: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Spring Boot ускоряет создание серверной части и обеспечивает предсказуемую архитектуру.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Spring Data JPA (Hibernate) упрощает доступ к данным и снижает риск ошибок при работе с SQL.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Spring Security обеспечивает авторизацию и ролевой доступ.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Thymeleaf дает возможность быстро реализовать веб-интерфейс без усложнения фронтенд-части.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PostgreSQL подходит для хранения транзакционных данных и поддерживает надежную реляционную модель.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2. Аналитическая часть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2.1 Описание предметной области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Центр повышения квалификации предоставляет образовательные программы для специалистов. Основные участники процесса: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Администратор.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Методист.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Преподаватель.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Слушатель.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Ключевые бизнес-процессы: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Формирование и публикация программ обучения.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Подача заявок слушателями.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Проверка и учет оплаты.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Проведение аттестации и внесение результата.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Выдача удостоверения об успешном завершении.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2.2 Проблемы AS-IS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В ручном режиме обнаруживаются следующие проблемы: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Дублирование данных в разных файлах.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Потеря актуальности статусов заявки.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Ошибки при сверке оплат.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Сложность подготовки итоговой отчетности.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Отсутствие централизованного разграничения доступа.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2.3 Целевая модель TO-BE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Целевая модель предусматривает единый источник данных, веб-доступ по ролям и формализованный маршрут прохождения слушателя. Все действия фиксируются в БД и доступны для анализа на главной панели.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2.4 Функциональные требования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Регистрация и авторизация пользователей.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Разделение ролей и ограничение доступа к функциям.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CRUD для программ, заявок, оплат, результатов аттестации, удостоверений.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Поиск по названию программы и ФИО слушателя.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Сортировка записей по ключевым полям.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 Отображение статистики на главной странице.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7. Отдельная страница "Об авторе".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8. Корректная обработка ошибок без аварийного завершения.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2.5 Нефункциональные требования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Трехзвенная архитектура: веб-интерфейс, сервер приложения, БД.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Поддержка безопасной работы с пользовательским вводом.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Устойчивость при некорректных данных и ошибках маршрутизации.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Простота сопровождения и расширения системы.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Достаточная скорость обработки типовых операций CRUD.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2.6 Ограничения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Проект реализуется в учебном формате (MVP).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Внешние интеграции (платежные шлюзы, госреестры) не выполняются.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Основной упор делается на прозрачность модели и соответствие критериям курсовой работы.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3. Проектная часть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3.1 IDEF0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В рамках работы разработаны: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контекстная диаграмма A-0,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диаграмма уровня A0,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декомпозиция ключевого процесса (обработка заявки) до подуровня.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На диаграммах определены входы (данные программ и слушателей), выходы (статусы и удостоверения), управляющие воздействия (регламенты, учебный план), механизмы (роли сотрудников и ИС).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3.2 IDEF3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IDEF3 отражает линейную последовательность процесса: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Регистрация программы.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Подача заявки.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Оплата.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Аттестация.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Выдача удостоверения.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3.3 DFD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На DFD показаны: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внешние сущности: слушатель, методист,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процессы: обработка заявки и учет оплат,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хранилища: "Заявки", "Платежи",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потоки данных между участниками и хранилищами.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3.4 UML Use Case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Для каждой роли определены варианты использования: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Администратор: управление ключевыми объектами системы.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Методист: программы, заявки, оплаты, удостоверения.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Преподаватель: внесение результатов аттестации.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Слушатель: подача заявки.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3.5 UML Activity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Диаграмма активности моделирует полный цикл прохождения слушателя от публикации программы до выдачи удостоверения с контрольной точкой оплаты.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3.6 UML Sequence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Диаграмма последовательности описывает сценарий создания заявки: взаимодействие слушателя, веб-интерфейса, контроллера и БД.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3.7 IDEF1X и структура БД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Схема данных включает сущности: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User,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Program,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Application,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Payment,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AssessmentResult,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Certificate.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Связи: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Program 1:N Application.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Application 1:1 Payment.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Application 1:1 AssessmentResult.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Application 1:1 Certificate.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4. Нормализация до 3НФ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Для каждой таблицы выполнено обоснование: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Таблица `programs` приведена к 3-й нормальной форме, так как все неключевые атрибуты (title, description, duration_hours, start_date, end_date, active) функционально зависят только от первичного ключа `id`, и транзитивные зависимости отсутствуют.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Таблица `applications` приведена к 3-й нормальной форме, так как неключевые атрибуты (listener_full_name, listener_email, listener_phone, application_date, status, program_id) зависят только от `id`, а транзитивные зависимости отсутствуют.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Таблица `payments` приведена к 3-й нормальной форме, так как атрибуты (amount, payment_date, status, application_id) зависят от `id` и не зависят транзитивно от других неключевых полей.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Таблица `assessment_results` приведена к 3-й нормальной форме, так как атрибуты (score, status, result_date, comment, application_id) зависят только от `id`, транзитивные зависимости отсутствуют.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Таблица `certificates` приведена к 3-й нормальной форме, так как атрибуты (number, issue_date, status, application_id) зависят от первичного ключа `id`, а транзитивные зависимости отсутствуют.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 Таблица `users` приведена к 3-й нормальной форме, так как атрибуты (username, password, full_name, email, phone, role, enabled) зависят только от `id`, и транзитивные зависимости отсутствуют.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5. Описание реализации программы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5.1 Архитектура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Реализована трехзвенная архитектура: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Уровень представления: Thymeleaf-шаблоны.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Серверный уровень: Spring Boot контроллеры и бизнес-логика.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Уровень данных: PostgreSQL + JPA-репозитории.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5.2 Модуль безопасности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Используется Spring Security с формой входа и ролевой моделью доступа.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Роли: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ROLE_ADMIN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ROLE_METHODIST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ROLE_TEACHER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ROLE_STUDENT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Доступ к критичным операциям (создание/редактирование/удаление) ограничен аннотациями `@PreAuthorize`.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5.3 Устойчивость к ошибкам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Реализована глобальная обработка исключений через `@ControllerAdvice`.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При ошибках валидации, некорректных параметрах, 404 и 500 пользователь получает понятную страницу с сообщением: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"Произошла ошибка. Проверьте данные и вернитесь назад".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Это обеспечивает выполнение требования по отсутствию аварийного завершения и повышает предсказуемость интерфейса.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5.4 Обоснование безопасности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В проекте применяются средства безопасности по умолчанию: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ORM (Hibernate) снижает риск SQL-инъекций за счет параметризованных запросов.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Шаблонизатор Thymeleaf по умолчанию экранирует HTML-вывод и снижает риск XSS.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Spring Security обеспечивает контроль доступа к функционалу по ролям.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5.5 Реализованный функционал MVP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Авторизация и доступ по ролям.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CRUD по ключевым сущностям.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Поиск и сортировка в списках.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Статистика на главной странице: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общее количество слушателей,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количество активных программ,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сумма оплаченных платежей.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Страница "Об авторе" согласно требованиям.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6. Тестирование и проверка сценариев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Проверены основные сценарии приемки: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Неавторизованный пользователь не имеет доступа к функционалу.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Пользователь каждой роли видит только доступные ему действия.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Все CRUD-операции работают корректно в пределах MVP.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Поиск и сортировка возвращают ожидаемые наборы данных.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Ошибки ввода приводят к пользовательским сообщениям, а не к падению приложения.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 Статистика на главной странице соответствует данным БД.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7. Сквозной сценарий "программа -&gt; заявка -&gt; оплата -&gt; аттестация -&gt; удостоверение" проходит полностью.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7. Заключение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В рамках курсовой работы выполнено проектирование и реализация MVP информационной системы центра повышения квалификации. Проект покрывает обязательные функциональные требования, содержит комплект диаграмм по методическим указаниям и демонстрирует практическое применение трехзвенной архитектуры.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Выбранный стек технологий обеспечивает надежную основу для учебного и практического применения. Система решает базовые бизнес-задачи учета, снижает количество ручных операций и формирует прозрачный маршрут прохождения слушателя от заявки до выдачи удостоверения.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Полученный результат соответствует заявленным целям, может быть использован как основа для дальнейшего расширения функциональности и подготовлен к демонстрации на защите.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Список использованных источников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Чистов Д. В., Мельников П. П., Золотарюк А. В., Ничепорук Н. Б. Проектирование информационных систем. Юрайт, 2023.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Григорьев М. В., Григорьева И. И. Проектирование информационных систем. Юрайт, 2023.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Грекул В. И., Коровкина Н. Л., Левочкина Г. А. Проектирование информационных систем. Юрайт, 2023.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Галиаскаров Э. Г., Воробьев А. С. Анализ и проектирование систем с использованием UML. Юрайт, 2023.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Методические указания по выполнению курсовой работы (документ кафедры).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Приложения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Приложение А: диаграммы IDEF0, IDEF3, DFD, UML, IDEF1X.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Приложение Б: ключевые классы и конфигурация приложения.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Приложение В: скриншоты интерфейса и демонстрационные сценарии.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CocoaOOXMLWriter/2685.4</generator>
</meta>
</file>