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84"/>
        <w:gridCol w:w="10031"/>
        <w:gridCol w:w="236"/>
        <w:gridCol w:w="506"/>
        <w:gridCol w:w="851"/>
        <w:gridCol w:w="1275"/>
      </w:tblGrid>
      <w:tr w:rsidR="0067423B" w:rsidTr="00AE6B6F">
        <w:trPr>
          <w:jc w:val="center"/>
        </w:trPr>
        <w:tc>
          <w:tcPr>
            <w:tcW w:w="14283" w:type="dxa"/>
            <w:gridSpan w:val="6"/>
          </w:tcPr>
          <w:p w:rsidR="002C1865" w:rsidRDefault="002C1865">
            <w:r>
              <w:t xml:space="preserve">Centro Nacional de Actualización Docente.          Generación:    </w:t>
            </w:r>
            <w:r w:rsidR="000F2DA3">
              <w:t>4</w:t>
            </w:r>
            <w:r w:rsidR="002016F2">
              <w:t>8</w:t>
            </w:r>
            <w:r>
              <w:t xml:space="preserve">             </w:t>
            </w:r>
            <w:r w:rsidR="008A7B95">
              <w:t xml:space="preserve">       </w:t>
            </w:r>
            <w:r>
              <w:t xml:space="preserve"> </w:t>
            </w:r>
            <w:r w:rsidR="00DA4224">
              <w:t>Asignatura: Electrónica Básica.</w:t>
            </w:r>
            <w:r w:rsidR="0081402B">
              <w:t xml:space="preserve">  Módulo: Instrumentación</w:t>
            </w:r>
          </w:p>
          <w:p w:rsidR="000F2DA3" w:rsidRDefault="000F2DA3" w:rsidP="008A7B95"/>
          <w:p w:rsidR="0067423B" w:rsidRDefault="00454279" w:rsidP="008A7B95">
            <w:r>
              <w:t>E</w:t>
            </w:r>
            <w:r w:rsidR="002C1865">
              <w:t xml:space="preserve">valuación parcial del trabajo individual del , la participante: </w:t>
            </w:r>
          </w:p>
          <w:p w:rsidR="000F2DA3" w:rsidRDefault="000F2DA3" w:rsidP="008A7B95"/>
        </w:tc>
      </w:tr>
      <w:tr w:rsidR="0067423B" w:rsidTr="00AE6B6F">
        <w:trPr>
          <w:trHeight w:val="240"/>
          <w:jc w:val="center"/>
        </w:trPr>
        <w:tc>
          <w:tcPr>
            <w:tcW w:w="14283" w:type="dxa"/>
            <w:gridSpan w:val="6"/>
            <w:tcBorders>
              <w:bottom w:val="single" w:sz="4" w:space="0" w:color="auto"/>
            </w:tcBorders>
            <w:vAlign w:val="center"/>
          </w:tcPr>
          <w:p w:rsidR="000F2DA3" w:rsidRDefault="000F2DA3" w:rsidP="000F2DA3">
            <w:pPr>
              <w:jc w:val="center"/>
            </w:pPr>
          </w:p>
          <w:p w:rsidR="00056BA9" w:rsidRDefault="00056BA9" w:rsidP="00982469">
            <w:r>
              <w:t>Objetivo</w:t>
            </w:r>
            <w:r w:rsidRPr="00677DB2">
              <w:t xml:space="preserve">: </w:t>
            </w:r>
            <w:r w:rsidR="002016F2">
              <w:t xml:space="preserve">Registrar una curva paramétrica de un semiconductor de dos terminales e </w:t>
            </w:r>
            <w:r w:rsidR="0081402B">
              <w:t xml:space="preserve">describe e </w:t>
            </w:r>
            <w:r w:rsidR="002016F2">
              <w:t>interpreta su operación eléctrica.</w:t>
            </w:r>
          </w:p>
          <w:p w:rsidR="000F2DA3" w:rsidRDefault="000F2DA3" w:rsidP="000F2DA3">
            <w:pPr>
              <w:jc w:val="center"/>
            </w:pPr>
          </w:p>
        </w:tc>
      </w:tr>
      <w:tr w:rsidR="00056BA9" w:rsidTr="00AE6B6F">
        <w:trPr>
          <w:trHeight w:val="300"/>
          <w:jc w:val="center"/>
        </w:trPr>
        <w:tc>
          <w:tcPr>
            <w:tcW w:w="14283" w:type="dxa"/>
            <w:gridSpan w:val="6"/>
            <w:tcBorders>
              <w:bottom w:val="single" w:sz="4" w:space="0" w:color="auto"/>
            </w:tcBorders>
            <w:vAlign w:val="center"/>
          </w:tcPr>
          <w:p w:rsidR="000F2DA3" w:rsidRDefault="000F2DA3" w:rsidP="000F2DA3">
            <w:pPr>
              <w:jc w:val="center"/>
            </w:pPr>
          </w:p>
          <w:p w:rsidR="00056BA9" w:rsidRDefault="00056BA9" w:rsidP="00982469">
            <w:r>
              <w:t xml:space="preserve">Perfil del participante: Docentes </w:t>
            </w:r>
            <w:r w:rsidR="00E90B6A">
              <w:t>frente a grupos de educación media superior y</w:t>
            </w:r>
            <w:r w:rsidR="001E70D9">
              <w:t xml:space="preserve"> de área</w:t>
            </w:r>
            <w:r w:rsidR="00E90B6A">
              <w:t xml:space="preserve"> tecnológica.</w:t>
            </w:r>
            <w:r w:rsidR="002016F2">
              <w:t xml:space="preserve"> Estudiantes de nivel de posgrado.</w:t>
            </w:r>
          </w:p>
          <w:p w:rsidR="000F2DA3" w:rsidRDefault="000F2DA3" w:rsidP="000F2DA3">
            <w:pPr>
              <w:jc w:val="center"/>
            </w:pPr>
          </w:p>
        </w:tc>
      </w:tr>
      <w:tr w:rsidR="0067423B" w:rsidTr="00AE6B6F">
        <w:trPr>
          <w:jc w:val="center"/>
        </w:trPr>
        <w:tc>
          <w:tcPr>
            <w:tcW w:w="12157" w:type="dxa"/>
            <w:gridSpan w:val="4"/>
          </w:tcPr>
          <w:p w:rsidR="0067423B" w:rsidRPr="0067423B" w:rsidRDefault="0067423B" w:rsidP="0067423B">
            <w:pPr>
              <w:jc w:val="center"/>
              <w:rPr>
                <w:b/>
              </w:rPr>
            </w:pPr>
            <w:r w:rsidRPr="0067423B">
              <w:rPr>
                <w:b/>
              </w:rPr>
              <w:t>Indicadores</w:t>
            </w:r>
          </w:p>
        </w:tc>
        <w:tc>
          <w:tcPr>
            <w:tcW w:w="851" w:type="dxa"/>
          </w:tcPr>
          <w:p w:rsidR="0067423B" w:rsidRPr="00CA3DFA" w:rsidRDefault="00CA3DFA" w:rsidP="00CA3DFA">
            <w:pPr>
              <w:jc w:val="center"/>
              <w:rPr>
                <w:b/>
              </w:rPr>
            </w:pPr>
            <w:r w:rsidRPr="00CA3DFA">
              <w:rPr>
                <w:b/>
              </w:rPr>
              <w:t>SI</w:t>
            </w:r>
          </w:p>
        </w:tc>
        <w:tc>
          <w:tcPr>
            <w:tcW w:w="1275" w:type="dxa"/>
          </w:tcPr>
          <w:p w:rsidR="0067423B" w:rsidRPr="00CA3DFA" w:rsidRDefault="00CA3DFA" w:rsidP="00CA3DFA">
            <w:pPr>
              <w:jc w:val="center"/>
              <w:rPr>
                <w:b/>
              </w:rPr>
            </w:pPr>
            <w:r w:rsidRPr="00CA3DFA">
              <w:rPr>
                <w:b/>
              </w:rPr>
              <w:t>NO</w:t>
            </w:r>
          </w:p>
        </w:tc>
      </w:tr>
      <w:tr w:rsidR="0067423B" w:rsidTr="00AE6B6F">
        <w:trPr>
          <w:trHeight w:val="750"/>
          <w:jc w:val="center"/>
        </w:trPr>
        <w:tc>
          <w:tcPr>
            <w:tcW w:w="12157" w:type="dxa"/>
            <w:gridSpan w:val="4"/>
          </w:tcPr>
          <w:p w:rsidR="00FC3A43" w:rsidRDefault="002016F2" w:rsidP="002016F2">
            <w:pPr>
              <w:pStyle w:val="Prrafodelista"/>
              <w:numPr>
                <w:ilvl w:val="0"/>
                <w:numId w:val="1"/>
              </w:numPr>
            </w:pPr>
            <w:r>
              <w:t>Ajuste y calibración del Osciloscopio de doble canal.</w:t>
            </w:r>
          </w:p>
        </w:tc>
        <w:tc>
          <w:tcPr>
            <w:tcW w:w="851" w:type="dxa"/>
          </w:tcPr>
          <w:p w:rsidR="0067423B" w:rsidRDefault="0067423B"/>
        </w:tc>
        <w:tc>
          <w:tcPr>
            <w:tcW w:w="1275" w:type="dxa"/>
          </w:tcPr>
          <w:p w:rsidR="0067423B" w:rsidRDefault="000463E6">
            <w:r>
              <w:t xml:space="preserve"> </w:t>
            </w:r>
          </w:p>
        </w:tc>
      </w:tr>
      <w:tr w:rsidR="008A0224" w:rsidTr="00AE6B6F">
        <w:trPr>
          <w:trHeight w:val="237"/>
          <w:jc w:val="center"/>
        </w:trPr>
        <w:tc>
          <w:tcPr>
            <w:tcW w:w="1384" w:type="dxa"/>
            <w:tcBorders>
              <w:bottom w:val="nil"/>
            </w:tcBorders>
          </w:tcPr>
          <w:p w:rsidR="008A0224" w:rsidRDefault="008A0224" w:rsidP="008A0224"/>
        </w:tc>
        <w:tc>
          <w:tcPr>
            <w:tcW w:w="10773" w:type="dxa"/>
            <w:gridSpan w:val="3"/>
          </w:tcPr>
          <w:p w:rsidR="008A0224" w:rsidRDefault="002016F2" w:rsidP="002016F2">
            <w:pPr>
              <w:pStyle w:val="Prrafodelista"/>
              <w:numPr>
                <w:ilvl w:val="0"/>
                <w:numId w:val="2"/>
              </w:numPr>
              <w:ind w:left="15" w:firstLine="0"/>
            </w:pPr>
            <w:r>
              <w:t>Ejecuta procedimiento de referencia a cero en ambos canales.</w:t>
            </w:r>
          </w:p>
        </w:tc>
        <w:tc>
          <w:tcPr>
            <w:tcW w:w="851" w:type="dxa"/>
          </w:tcPr>
          <w:p w:rsidR="008A0224" w:rsidRDefault="008A0224" w:rsidP="006D264C">
            <w:pPr>
              <w:pStyle w:val="Prrafodelista"/>
            </w:pPr>
          </w:p>
        </w:tc>
        <w:tc>
          <w:tcPr>
            <w:tcW w:w="1275" w:type="dxa"/>
          </w:tcPr>
          <w:p w:rsidR="008A0224" w:rsidRDefault="008A0224" w:rsidP="00FC3A43"/>
        </w:tc>
      </w:tr>
      <w:tr w:rsidR="008A0224" w:rsidTr="00AE6B6F">
        <w:trPr>
          <w:trHeight w:val="300"/>
          <w:jc w:val="center"/>
        </w:trPr>
        <w:tc>
          <w:tcPr>
            <w:tcW w:w="1384" w:type="dxa"/>
            <w:tcBorders>
              <w:top w:val="nil"/>
              <w:bottom w:val="nil"/>
            </w:tcBorders>
          </w:tcPr>
          <w:p w:rsidR="008A0224" w:rsidRDefault="008A0224" w:rsidP="008A0224"/>
        </w:tc>
        <w:tc>
          <w:tcPr>
            <w:tcW w:w="10773" w:type="dxa"/>
            <w:gridSpan w:val="3"/>
          </w:tcPr>
          <w:p w:rsidR="008A0224" w:rsidRDefault="002016F2" w:rsidP="002016F2">
            <w:pPr>
              <w:pStyle w:val="Prrafodelista"/>
              <w:numPr>
                <w:ilvl w:val="0"/>
                <w:numId w:val="2"/>
              </w:numPr>
              <w:ind w:left="15" w:firstLine="0"/>
            </w:pPr>
            <w:r>
              <w:t>Ejecuta procedimiento de calibración en ambos canales y control de tiempo.</w:t>
            </w:r>
          </w:p>
        </w:tc>
        <w:tc>
          <w:tcPr>
            <w:tcW w:w="851" w:type="dxa"/>
          </w:tcPr>
          <w:p w:rsidR="008A0224" w:rsidRDefault="008A0224" w:rsidP="00E05020">
            <w:pPr>
              <w:pStyle w:val="Prrafodelista"/>
            </w:pPr>
          </w:p>
        </w:tc>
        <w:tc>
          <w:tcPr>
            <w:tcW w:w="1275" w:type="dxa"/>
          </w:tcPr>
          <w:p w:rsidR="008A0224" w:rsidRDefault="008A0224" w:rsidP="00FC3A43"/>
        </w:tc>
      </w:tr>
      <w:tr w:rsidR="008A0224" w:rsidTr="00AE6B6F">
        <w:trPr>
          <w:trHeight w:val="279"/>
          <w:jc w:val="center"/>
        </w:trPr>
        <w:tc>
          <w:tcPr>
            <w:tcW w:w="1384" w:type="dxa"/>
            <w:tcBorders>
              <w:top w:val="nil"/>
              <w:bottom w:val="nil"/>
            </w:tcBorders>
          </w:tcPr>
          <w:p w:rsidR="008A0224" w:rsidRPr="00C71153" w:rsidRDefault="00C71153" w:rsidP="00C71153">
            <w:pPr>
              <w:jc w:val="center"/>
              <w:rPr>
                <w:b/>
                <w:sz w:val="28"/>
                <w:szCs w:val="28"/>
              </w:rPr>
            </w:pPr>
            <w:r w:rsidRPr="00C71153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10773" w:type="dxa"/>
            <w:gridSpan w:val="3"/>
          </w:tcPr>
          <w:p w:rsidR="008A0224" w:rsidRDefault="002016F2" w:rsidP="00A143F7">
            <w:pPr>
              <w:pStyle w:val="Prrafodelista"/>
              <w:numPr>
                <w:ilvl w:val="0"/>
                <w:numId w:val="2"/>
              </w:numPr>
              <w:ind w:left="15" w:firstLine="0"/>
            </w:pPr>
            <w:r>
              <w:t>Muestra señal descriptiva del proceso de calibración.</w:t>
            </w:r>
          </w:p>
        </w:tc>
        <w:tc>
          <w:tcPr>
            <w:tcW w:w="851" w:type="dxa"/>
          </w:tcPr>
          <w:p w:rsidR="008A0224" w:rsidRDefault="008A0224" w:rsidP="0084492F">
            <w:pPr>
              <w:pStyle w:val="Prrafodelista"/>
            </w:pPr>
          </w:p>
        </w:tc>
        <w:tc>
          <w:tcPr>
            <w:tcW w:w="1275" w:type="dxa"/>
          </w:tcPr>
          <w:p w:rsidR="008A0224" w:rsidRDefault="008A0224" w:rsidP="00FC3A43"/>
        </w:tc>
      </w:tr>
      <w:tr w:rsidR="008A0224" w:rsidTr="00AE6B6F">
        <w:trPr>
          <w:trHeight w:val="285"/>
          <w:jc w:val="center"/>
        </w:trPr>
        <w:tc>
          <w:tcPr>
            <w:tcW w:w="1384" w:type="dxa"/>
            <w:tcBorders>
              <w:top w:val="nil"/>
              <w:bottom w:val="nil"/>
            </w:tcBorders>
          </w:tcPr>
          <w:p w:rsidR="008A0224" w:rsidRDefault="008A0224" w:rsidP="008A0224"/>
        </w:tc>
        <w:tc>
          <w:tcPr>
            <w:tcW w:w="10773" w:type="dxa"/>
            <w:gridSpan w:val="3"/>
          </w:tcPr>
          <w:p w:rsidR="008A0224" w:rsidRDefault="002016F2" w:rsidP="008A0224">
            <w:pPr>
              <w:pStyle w:val="Prrafodelista"/>
              <w:numPr>
                <w:ilvl w:val="0"/>
                <w:numId w:val="2"/>
              </w:numPr>
              <w:ind w:left="15" w:firstLine="0"/>
            </w:pPr>
            <w:r>
              <w:t>Interpreta valores característicos de amplitud, periodo y frecuencia en modo manual.</w:t>
            </w:r>
          </w:p>
        </w:tc>
        <w:tc>
          <w:tcPr>
            <w:tcW w:w="851" w:type="dxa"/>
          </w:tcPr>
          <w:p w:rsidR="008A0224" w:rsidRDefault="008A0224" w:rsidP="00B3045D">
            <w:pPr>
              <w:pStyle w:val="Prrafodelista"/>
            </w:pPr>
          </w:p>
        </w:tc>
        <w:tc>
          <w:tcPr>
            <w:tcW w:w="1275" w:type="dxa"/>
          </w:tcPr>
          <w:p w:rsidR="008A0224" w:rsidRDefault="008A0224" w:rsidP="00FC3A43"/>
        </w:tc>
      </w:tr>
      <w:tr w:rsidR="008A7B95" w:rsidTr="00AE6B6F">
        <w:trPr>
          <w:trHeight w:val="237"/>
          <w:jc w:val="center"/>
        </w:trPr>
        <w:tc>
          <w:tcPr>
            <w:tcW w:w="1384" w:type="dxa"/>
            <w:tcBorders>
              <w:top w:val="nil"/>
              <w:bottom w:val="single" w:sz="4" w:space="0" w:color="auto"/>
            </w:tcBorders>
          </w:tcPr>
          <w:p w:rsidR="008A7B95" w:rsidRDefault="008A7B95" w:rsidP="008A0224"/>
        </w:tc>
        <w:tc>
          <w:tcPr>
            <w:tcW w:w="10773" w:type="dxa"/>
            <w:gridSpan w:val="3"/>
            <w:tcBorders>
              <w:bottom w:val="single" w:sz="4" w:space="0" w:color="auto"/>
            </w:tcBorders>
          </w:tcPr>
          <w:p w:rsidR="008A7B95" w:rsidRDefault="002016F2" w:rsidP="002016F2">
            <w:pPr>
              <w:pStyle w:val="Prrafodelista"/>
              <w:numPr>
                <w:ilvl w:val="0"/>
                <w:numId w:val="2"/>
              </w:numPr>
              <w:ind w:left="15" w:firstLine="0"/>
            </w:pPr>
            <w:r>
              <w:t>Interpreta valores característicos de amplitud, peri</w:t>
            </w:r>
            <w:r>
              <w:t>odo y frecuencia haciendo en modo automático.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8A7B95" w:rsidRDefault="008A7B95" w:rsidP="001071F7">
            <w:pPr>
              <w:pStyle w:val="Prrafodelista"/>
            </w:pPr>
          </w:p>
        </w:tc>
        <w:tc>
          <w:tcPr>
            <w:tcW w:w="1275" w:type="dxa"/>
          </w:tcPr>
          <w:p w:rsidR="008A7B95" w:rsidRDefault="008A7B95" w:rsidP="00FC3A43"/>
        </w:tc>
      </w:tr>
      <w:tr w:rsidR="00CA2CDA" w:rsidTr="00AE6B6F">
        <w:trPr>
          <w:trHeight w:val="237"/>
          <w:jc w:val="center"/>
        </w:trPr>
        <w:tc>
          <w:tcPr>
            <w:tcW w:w="1384" w:type="dxa"/>
            <w:tcBorders>
              <w:top w:val="nil"/>
              <w:bottom w:val="single" w:sz="4" w:space="0" w:color="auto"/>
            </w:tcBorders>
          </w:tcPr>
          <w:p w:rsidR="00CA2CDA" w:rsidRDefault="00CA2CDA" w:rsidP="008A0224"/>
        </w:tc>
        <w:tc>
          <w:tcPr>
            <w:tcW w:w="10773" w:type="dxa"/>
            <w:gridSpan w:val="3"/>
            <w:tcBorders>
              <w:bottom w:val="single" w:sz="4" w:space="0" w:color="auto"/>
            </w:tcBorders>
          </w:tcPr>
          <w:p w:rsidR="00CA2CDA" w:rsidRDefault="00CA2CDA" w:rsidP="0081402B">
            <w:pPr>
              <w:pStyle w:val="Prrafodelista"/>
              <w:ind w:left="15"/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CA2CDA" w:rsidRDefault="00CA2CDA" w:rsidP="001071F7">
            <w:pPr>
              <w:pStyle w:val="Prrafodelista"/>
            </w:pPr>
          </w:p>
        </w:tc>
        <w:tc>
          <w:tcPr>
            <w:tcW w:w="1275" w:type="dxa"/>
          </w:tcPr>
          <w:p w:rsidR="00CA2CDA" w:rsidRDefault="00CA2CDA" w:rsidP="00FC3A43"/>
        </w:tc>
      </w:tr>
      <w:tr w:rsidR="00810131" w:rsidTr="00AE6B6F">
        <w:trPr>
          <w:trHeight w:val="558"/>
          <w:jc w:val="center"/>
        </w:trPr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810131" w:rsidRDefault="00810131" w:rsidP="008A0224"/>
          <w:p w:rsidR="00810131" w:rsidRDefault="00810131" w:rsidP="008A0224"/>
          <w:p w:rsidR="00810131" w:rsidRDefault="00810131" w:rsidP="008A0224"/>
        </w:tc>
        <w:tc>
          <w:tcPr>
            <w:tcW w:w="10031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810131" w:rsidRDefault="00810131" w:rsidP="00470F26">
            <w:pPr>
              <w:pStyle w:val="Prrafodelista"/>
              <w:ind w:left="15"/>
            </w:pPr>
          </w:p>
          <w:p w:rsidR="00810131" w:rsidRDefault="002016F2" w:rsidP="0081402B">
            <w:pPr>
              <w:pStyle w:val="Prrafodelista"/>
              <w:ind w:left="15"/>
              <w:jc w:val="center"/>
            </w:pPr>
            <w:r>
              <w:t>5</w:t>
            </w:r>
            <w:r w:rsidR="00810131">
              <w:t>/</w:t>
            </w:r>
            <w:r w:rsidR="0081402B">
              <w:t>7</w:t>
            </w:r>
            <w:r w:rsidR="00810131">
              <w:t xml:space="preserve"> * 100</w:t>
            </w:r>
          </w:p>
        </w:tc>
        <w:tc>
          <w:tcPr>
            <w:tcW w:w="742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810131" w:rsidRDefault="00810131" w:rsidP="00470F26">
            <w:pPr>
              <w:pStyle w:val="Prrafodelista"/>
              <w:ind w:left="15"/>
            </w:pPr>
          </w:p>
        </w:tc>
        <w:tc>
          <w:tcPr>
            <w:tcW w:w="851" w:type="dxa"/>
            <w:tcBorders>
              <w:left w:val="nil"/>
              <w:bottom w:val="single" w:sz="4" w:space="0" w:color="auto"/>
              <w:right w:val="nil"/>
            </w:tcBorders>
          </w:tcPr>
          <w:p w:rsidR="00810131" w:rsidRDefault="00810131" w:rsidP="001071F7">
            <w:pPr>
              <w:pStyle w:val="Prrafodelista"/>
            </w:pPr>
          </w:p>
        </w:tc>
        <w:tc>
          <w:tcPr>
            <w:tcW w:w="1275" w:type="dxa"/>
            <w:tcBorders>
              <w:left w:val="nil"/>
            </w:tcBorders>
          </w:tcPr>
          <w:p w:rsidR="00810131" w:rsidRDefault="00810131" w:rsidP="00FC3A43"/>
        </w:tc>
      </w:tr>
      <w:tr w:rsidR="00EB3A69" w:rsidTr="00090098">
        <w:trPr>
          <w:trHeight w:val="743"/>
          <w:jc w:val="center"/>
        </w:trPr>
        <w:tc>
          <w:tcPr>
            <w:tcW w:w="1384" w:type="dxa"/>
            <w:vMerge w:val="restart"/>
            <w:vAlign w:val="center"/>
          </w:tcPr>
          <w:p w:rsidR="00EB3A69" w:rsidRPr="00581B11" w:rsidRDefault="00EB3A69" w:rsidP="00C71153">
            <w:pPr>
              <w:pStyle w:val="Prrafodelista"/>
              <w:ind w:left="0"/>
              <w:jc w:val="center"/>
              <w:rPr>
                <w:b/>
                <w:sz w:val="28"/>
                <w:szCs w:val="28"/>
              </w:rPr>
            </w:pPr>
            <w:r w:rsidRPr="00581B11">
              <w:rPr>
                <w:b/>
                <w:sz w:val="28"/>
                <w:szCs w:val="28"/>
              </w:rPr>
              <w:t>B</w:t>
            </w:r>
          </w:p>
        </w:tc>
        <w:tc>
          <w:tcPr>
            <w:tcW w:w="10773" w:type="dxa"/>
            <w:gridSpan w:val="3"/>
            <w:tcBorders>
              <w:bottom w:val="single" w:sz="4" w:space="0" w:color="auto"/>
            </w:tcBorders>
            <w:vAlign w:val="center"/>
          </w:tcPr>
          <w:p w:rsidR="00EB3A69" w:rsidRPr="008A0224" w:rsidRDefault="002016F2" w:rsidP="00EB3A69">
            <w:pPr>
              <w:pStyle w:val="Prrafodelista"/>
              <w:numPr>
                <w:ilvl w:val="0"/>
                <w:numId w:val="6"/>
              </w:numPr>
            </w:pPr>
            <w:r>
              <w:t>Muestra una curva paramétrica de un</w:t>
            </w:r>
            <w:r w:rsidR="0081402B">
              <w:t xml:space="preserve"> semiconductor de dos terminales e interpreta su operación eléctrica.</w:t>
            </w:r>
            <w:r>
              <w:t xml:space="preserve">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B3A69" w:rsidRDefault="00EB3A69" w:rsidP="0079714A">
            <w:pPr>
              <w:pStyle w:val="Prrafodelista"/>
            </w:pPr>
          </w:p>
        </w:tc>
        <w:tc>
          <w:tcPr>
            <w:tcW w:w="1275" w:type="dxa"/>
          </w:tcPr>
          <w:p w:rsidR="00EB3A69" w:rsidRDefault="00EB3A69" w:rsidP="00FC3A43"/>
        </w:tc>
      </w:tr>
      <w:tr w:rsidR="00EB3A69" w:rsidTr="00AE6B6F">
        <w:trPr>
          <w:trHeight w:val="971"/>
          <w:jc w:val="center"/>
        </w:trPr>
        <w:tc>
          <w:tcPr>
            <w:tcW w:w="1384" w:type="dxa"/>
            <w:vMerge/>
            <w:tcBorders>
              <w:bottom w:val="single" w:sz="4" w:space="0" w:color="auto"/>
            </w:tcBorders>
            <w:vAlign w:val="center"/>
          </w:tcPr>
          <w:p w:rsidR="00EB3A69" w:rsidRPr="00581B11" w:rsidRDefault="00EB3A69" w:rsidP="00C71153">
            <w:pPr>
              <w:pStyle w:val="Prrafodelista"/>
              <w:ind w:left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773" w:type="dxa"/>
            <w:gridSpan w:val="3"/>
            <w:tcBorders>
              <w:bottom w:val="single" w:sz="4" w:space="0" w:color="auto"/>
            </w:tcBorders>
            <w:vAlign w:val="center"/>
          </w:tcPr>
          <w:p w:rsidR="00EB3A69" w:rsidRDefault="0081402B" w:rsidP="0081402B">
            <w:pPr>
              <w:pStyle w:val="Prrafodelista"/>
              <w:numPr>
                <w:ilvl w:val="0"/>
                <w:numId w:val="6"/>
              </w:numPr>
            </w:pPr>
            <w:r>
              <w:t>Registra e identifica una señal con características de amplitud pico, pico, frecuencia y periodo.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B3A69" w:rsidRDefault="00EB3A69" w:rsidP="0079714A">
            <w:pPr>
              <w:pStyle w:val="Prrafodelista"/>
            </w:pPr>
          </w:p>
        </w:tc>
        <w:tc>
          <w:tcPr>
            <w:tcW w:w="1275" w:type="dxa"/>
          </w:tcPr>
          <w:p w:rsidR="00EB3A69" w:rsidRDefault="00EB3A69" w:rsidP="00FC3A43"/>
        </w:tc>
      </w:tr>
      <w:tr w:rsidR="00470F26" w:rsidTr="00AE6B6F">
        <w:trPr>
          <w:trHeight w:val="540"/>
          <w:jc w:val="center"/>
        </w:trPr>
        <w:tc>
          <w:tcPr>
            <w:tcW w:w="11415" w:type="dxa"/>
            <w:gridSpan w:val="2"/>
            <w:tcBorders>
              <w:right w:val="nil"/>
            </w:tcBorders>
          </w:tcPr>
          <w:p w:rsidR="00810131" w:rsidRDefault="00810131" w:rsidP="00810131">
            <w:pPr>
              <w:jc w:val="center"/>
            </w:pPr>
          </w:p>
          <w:p w:rsidR="00470F26" w:rsidRDefault="00A6348A" w:rsidP="00CC6770">
            <w:pPr>
              <w:jc w:val="center"/>
            </w:pPr>
            <w:r>
              <w:t>2</w:t>
            </w:r>
            <w:r w:rsidR="00810131">
              <w:t>/</w:t>
            </w:r>
            <w:r w:rsidR="0081402B">
              <w:t>7</w:t>
            </w:r>
            <w:r w:rsidR="00810131">
              <w:t xml:space="preserve"> *100</w:t>
            </w:r>
          </w:p>
          <w:p w:rsidR="00810131" w:rsidRDefault="00810131" w:rsidP="00810131">
            <w:pPr>
              <w:jc w:val="center"/>
            </w:pPr>
          </w:p>
        </w:tc>
        <w:tc>
          <w:tcPr>
            <w:tcW w:w="236" w:type="dxa"/>
            <w:tcBorders>
              <w:right w:val="nil"/>
            </w:tcBorders>
          </w:tcPr>
          <w:p w:rsidR="00470F26" w:rsidRDefault="00470F26" w:rsidP="00CB690A"/>
        </w:tc>
        <w:tc>
          <w:tcPr>
            <w:tcW w:w="1357" w:type="dxa"/>
            <w:gridSpan w:val="2"/>
            <w:tcBorders>
              <w:left w:val="nil"/>
              <w:right w:val="nil"/>
            </w:tcBorders>
          </w:tcPr>
          <w:p w:rsidR="00470F26" w:rsidRDefault="00470F26"/>
        </w:tc>
        <w:tc>
          <w:tcPr>
            <w:tcW w:w="1275" w:type="dxa"/>
            <w:tcBorders>
              <w:left w:val="nil"/>
            </w:tcBorders>
          </w:tcPr>
          <w:p w:rsidR="00470F26" w:rsidRDefault="00470F26" w:rsidP="00FC3A43"/>
        </w:tc>
      </w:tr>
      <w:tr w:rsidR="00C71153" w:rsidTr="00AE6B6F">
        <w:trPr>
          <w:trHeight w:val="434"/>
          <w:jc w:val="center"/>
        </w:trPr>
        <w:tc>
          <w:tcPr>
            <w:tcW w:w="11415" w:type="dxa"/>
            <w:gridSpan w:val="2"/>
          </w:tcPr>
          <w:p w:rsidR="000B5D4C" w:rsidRDefault="000B5D4C" w:rsidP="0081402B"/>
        </w:tc>
        <w:tc>
          <w:tcPr>
            <w:tcW w:w="2868" w:type="dxa"/>
            <w:gridSpan w:val="4"/>
          </w:tcPr>
          <w:p w:rsidR="00C71153" w:rsidRDefault="00C71153"/>
          <w:p w:rsidR="00581B11" w:rsidRDefault="00581B11"/>
        </w:tc>
      </w:tr>
    </w:tbl>
    <w:p w:rsidR="00C71153" w:rsidRPr="00C42BEE" w:rsidRDefault="00C42BEE" w:rsidP="00436BD2">
      <w:pPr>
        <w:rPr>
          <w:u w:val="single"/>
        </w:rPr>
      </w:pPr>
      <w:r>
        <w:t>ListaCotejoInstrumentacion_G48.doc</w:t>
      </w:r>
      <w:bookmarkStart w:id="0" w:name="_GoBack"/>
      <w:bookmarkEnd w:id="0"/>
    </w:p>
    <w:sectPr w:rsidR="00C71153" w:rsidRPr="00C42BEE" w:rsidSect="00FE4103">
      <w:pgSz w:w="15840" w:h="12240" w:orient="landscape"/>
      <w:pgMar w:top="720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4E57CD"/>
    <w:multiLevelType w:val="hybridMultilevel"/>
    <w:tmpl w:val="783E6A7E"/>
    <w:lvl w:ilvl="0" w:tplc="080A0017">
      <w:start w:val="1"/>
      <w:numFmt w:val="lowerLetter"/>
      <w:lvlText w:val="%1)"/>
      <w:lvlJc w:val="left"/>
      <w:pPr>
        <w:ind w:left="88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05" w:hanging="360"/>
      </w:pPr>
    </w:lvl>
    <w:lvl w:ilvl="2" w:tplc="080A001B" w:tentative="1">
      <w:start w:val="1"/>
      <w:numFmt w:val="lowerRoman"/>
      <w:lvlText w:val="%3."/>
      <w:lvlJc w:val="right"/>
      <w:pPr>
        <w:ind w:left="2325" w:hanging="180"/>
      </w:pPr>
    </w:lvl>
    <w:lvl w:ilvl="3" w:tplc="080A000F" w:tentative="1">
      <w:start w:val="1"/>
      <w:numFmt w:val="decimal"/>
      <w:lvlText w:val="%4."/>
      <w:lvlJc w:val="left"/>
      <w:pPr>
        <w:ind w:left="3045" w:hanging="360"/>
      </w:pPr>
    </w:lvl>
    <w:lvl w:ilvl="4" w:tplc="080A0019" w:tentative="1">
      <w:start w:val="1"/>
      <w:numFmt w:val="lowerLetter"/>
      <w:lvlText w:val="%5."/>
      <w:lvlJc w:val="left"/>
      <w:pPr>
        <w:ind w:left="3765" w:hanging="360"/>
      </w:pPr>
    </w:lvl>
    <w:lvl w:ilvl="5" w:tplc="080A001B" w:tentative="1">
      <w:start w:val="1"/>
      <w:numFmt w:val="lowerRoman"/>
      <w:lvlText w:val="%6."/>
      <w:lvlJc w:val="right"/>
      <w:pPr>
        <w:ind w:left="4485" w:hanging="180"/>
      </w:pPr>
    </w:lvl>
    <w:lvl w:ilvl="6" w:tplc="080A000F" w:tentative="1">
      <w:start w:val="1"/>
      <w:numFmt w:val="decimal"/>
      <w:lvlText w:val="%7."/>
      <w:lvlJc w:val="left"/>
      <w:pPr>
        <w:ind w:left="5205" w:hanging="360"/>
      </w:pPr>
    </w:lvl>
    <w:lvl w:ilvl="7" w:tplc="080A0019" w:tentative="1">
      <w:start w:val="1"/>
      <w:numFmt w:val="lowerLetter"/>
      <w:lvlText w:val="%8."/>
      <w:lvlJc w:val="left"/>
      <w:pPr>
        <w:ind w:left="5925" w:hanging="360"/>
      </w:pPr>
    </w:lvl>
    <w:lvl w:ilvl="8" w:tplc="080A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>
    <w:nsid w:val="37894C22"/>
    <w:multiLevelType w:val="hybridMultilevel"/>
    <w:tmpl w:val="8C2049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307DC3"/>
    <w:multiLevelType w:val="hybridMultilevel"/>
    <w:tmpl w:val="8B9E8D7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0C392B"/>
    <w:multiLevelType w:val="hybridMultilevel"/>
    <w:tmpl w:val="F9640472"/>
    <w:lvl w:ilvl="0" w:tplc="BEC63E22">
      <w:start w:val="1"/>
      <w:numFmt w:val="lowerLetter"/>
      <w:lvlText w:val="%1)"/>
      <w:lvlJc w:val="left"/>
      <w:pPr>
        <w:ind w:left="123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950" w:hanging="360"/>
      </w:pPr>
    </w:lvl>
    <w:lvl w:ilvl="2" w:tplc="080A001B" w:tentative="1">
      <w:start w:val="1"/>
      <w:numFmt w:val="lowerRoman"/>
      <w:lvlText w:val="%3."/>
      <w:lvlJc w:val="right"/>
      <w:pPr>
        <w:ind w:left="2670" w:hanging="180"/>
      </w:pPr>
    </w:lvl>
    <w:lvl w:ilvl="3" w:tplc="080A000F" w:tentative="1">
      <w:start w:val="1"/>
      <w:numFmt w:val="decimal"/>
      <w:lvlText w:val="%4."/>
      <w:lvlJc w:val="left"/>
      <w:pPr>
        <w:ind w:left="3390" w:hanging="360"/>
      </w:pPr>
    </w:lvl>
    <w:lvl w:ilvl="4" w:tplc="080A0019" w:tentative="1">
      <w:start w:val="1"/>
      <w:numFmt w:val="lowerLetter"/>
      <w:lvlText w:val="%5."/>
      <w:lvlJc w:val="left"/>
      <w:pPr>
        <w:ind w:left="4110" w:hanging="360"/>
      </w:pPr>
    </w:lvl>
    <w:lvl w:ilvl="5" w:tplc="080A001B" w:tentative="1">
      <w:start w:val="1"/>
      <w:numFmt w:val="lowerRoman"/>
      <w:lvlText w:val="%6."/>
      <w:lvlJc w:val="right"/>
      <w:pPr>
        <w:ind w:left="4830" w:hanging="180"/>
      </w:pPr>
    </w:lvl>
    <w:lvl w:ilvl="6" w:tplc="080A000F" w:tentative="1">
      <w:start w:val="1"/>
      <w:numFmt w:val="decimal"/>
      <w:lvlText w:val="%7."/>
      <w:lvlJc w:val="left"/>
      <w:pPr>
        <w:ind w:left="5550" w:hanging="360"/>
      </w:pPr>
    </w:lvl>
    <w:lvl w:ilvl="7" w:tplc="080A0019" w:tentative="1">
      <w:start w:val="1"/>
      <w:numFmt w:val="lowerLetter"/>
      <w:lvlText w:val="%8."/>
      <w:lvlJc w:val="left"/>
      <w:pPr>
        <w:ind w:left="6270" w:hanging="360"/>
      </w:pPr>
    </w:lvl>
    <w:lvl w:ilvl="8" w:tplc="080A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4">
    <w:nsid w:val="5F5F07B6"/>
    <w:multiLevelType w:val="hybridMultilevel"/>
    <w:tmpl w:val="8C2049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BF4F5B"/>
    <w:multiLevelType w:val="hybridMultilevel"/>
    <w:tmpl w:val="A00A20D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23B"/>
    <w:rsid w:val="00012711"/>
    <w:rsid w:val="000463E6"/>
    <w:rsid w:val="00056BA9"/>
    <w:rsid w:val="000A4C8B"/>
    <w:rsid w:val="000B5D4C"/>
    <w:rsid w:val="000F2DA3"/>
    <w:rsid w:val="00131D4C"/>
    <w:rsid w:val="001C42B5"/>
    <w:rsid w:val="001C5A39"/>
    <w:rsid w:val="001E70D9"/>
    <w:rsid w:val="002016F2"/>
    <w:rsid w:val="00240B46"/>
    <w:rsid w:val="00250909"/>
    <w:rsid w:val="00262EF4"/>
    <w:rsid w:val="002A47A8"/>
    <w:rsid w:val="002C1865"/>
    <w:rsid w:val="0034620E"/>
    <w:rsid w:val="0038327C"/>
    <w:rsid w:val="003D269E"/>
    <w:rsid w:val="003E0AEE"/>
    <w:rsid w:val="00436BD2"/>
    <w:rsid w:val="00447D67"/>
    <w:rsid w:val="00454279"/>
    <w:rsid w:val="00470F26"/>
    <w:rsid w:val="00490D33"/>
    <w:rsid w:val="00571388"/>
    <w:rsid w:val="00581B11"/>
    <w:rsid w:val="006639ED"/>
    <w:rsid w:val="0067423B"/>
    <w:rsid w:val="00677DB2"/>
    <w:rsid w:val="006A6E39"/>
    <w:rsid w:val="0076381F"/>
    <w:rsid w:val="00810131"/>
    <w:rsid w:val="0081402B"/>
    <w:rsid w:val="00817E04"/>
    <w:rsid w:val="00874151"/>
    <w:rsid w:val="00883A17"/>
    <w:rsid w:val="008A0224"/>
    <w:rsid w:val="008A7B95"/>
    <w:rsid w:val="009028E9"/>
    <w:rsid w:val="00982469"/>
    <w:rsid w:val="009E182B"/>
    <w:rsid w:val="009F4215"/>
    <w:rsid w:val="00A143F7"/>
    <w:rsid w:val="00A6348A"/>
    <w:rsid w:val="00AD7246"/>
    <w:rsid w:val="00AE6B6F"/>
    <w:rsid w:val="00AF3F1C"/>
    <w:rsid w:val="00C42BEE"/>
    <w:rsid w:val="00C71153"/>
    <w:rsid w:val="00CA2CDA"/>
    <w:rsid w:val="00CA3DFA"/>
    <w:rsid w:val="00CB690A"/>
    <w:rsid w:val="00CC6770"/>
    <w:rsid w:val="00CF6530"/>
    <w:rsid w:val="00D27442"/>
    <w:rsid w:val="00D37DEB"/>
    <w:rsid w:val="00DA4224"/>
    <w:rsid w:val="00E10F98"/>
    <w:rsid w:val="00E13434"/>
    <w:rsid w:val="00E90B6A"/>
    <w:rsid w:val="00EB3A69"/>
    <w:rsid w:val="00F04C95"/>
    <w:rsid w:val="00F127FE"/>
    <w:rsid w:val="00F40BF5"/>
    <w:rsid w:val="00F72737"/>
    <w:rsid w:val="00F90D82"/>
    <w:rsid w:val="00FC3A43"/>
    <w:rsid w:val="00FE4103"/>
    <w:rsid w:val="00FF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74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90D3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A422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A422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74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90D3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A422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A42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C9631B-A978-4A3D-A0A4-9C0039684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ASROCK</dc:creator>
  <cp:lastModifiedBy>Martin</cp:lastModifiedBy>
  <cp:revision>2</cp:revision>
  <dcterms:created xsi:type="dcterms:W3CDTF">2019-09-12T17:54:00Z</dcterms:created>
  <dcterms:modified xsi:type="dcterms:W3CDTF">2019-09-12T17:54:00Z</dcterms:modified>
</cp:coreProperties>
</file>