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0BCA5" w14:textId="5D3CCB13" w:rsidR="00951EA8" w:rsidRPr="00951EA8" w:rsidRDefault="00DE7781" w:rsidP="00951EA8">
      <w:pPr>
        <w:jc w:val="center"/>
        <w:rPr>
          <w:rFonts w:ascii="微軟正黑體" w:eastAsia="微軟正黑體" w:hAnsi="微軟正黑體"/>
          <w:b/>
          <w:bCs/>
          <w:color w:val="000000"/>
          <w:szCs w:val="24"/>
        </w:rPr>
      </w:pPr>
      <w:commentRangeStart w:id="0"/>
      <w:proofErr w:type="gramStart"/>
      <w:r>
        <w:rPr>
          <w:rFonts w:ascii="微軟正黑體" w:eastAsia="微軟正黑體" w:hAnsi="微軟正黑體" w:hint="eastAsia"/>
          <w:b/>
          <w:bCs/>
          <w:color w:val="000000"/>
          <w:szCs w:val="24"/>
        </w:rPr>
        <w:t>公司官網</w:t>
      </w:r>
      <w:proofErr w:type="gramEnd"/>
      <w:r>
        <w:rPr>
          <w:rFonts w:ascii="微軟正黑體" w:eastAsia="微軟正黑體" w:hAnsi="微軟正黑體" w:hint="eastAsia"/>
          <w:b/>
          <w:bCs/>
          <w:color w:val="000000"/>
          <w:szCs w:val="24"/>
        </w:rPr>
        <w:t xml:space="preserve"> &amp; </w:t>
      </w:r>
      <w:r w:rsidR="00951EA8" w:rsidRPr="00951EA8">
        <w:rPr>
          <w:rFonts w:ascii="微軟正黑體" w:eastAsia="微軟正黑體" w:hAnsi="微軟正黑體" w:hint="eastAsia"/>
          <w:b/>
          <w:bCs/>
          <w:color w:val="000000"/>
          <w:szCs w:val="24"/>
        </w:rPr>
        <w:t>ESG</w:t>
      </w:r>
      <w:r>
        <w:rPr>
          <w:rFonts w:ascii="微軟正黑體" w:eastAsia="微軟正黑體" w:hAnsi="微軟正黑體" w:hint="eastAsia"/>
          <w:b/>
          <w:bCs/>
          <w:color w:val="000000"/>
          <w:szCs w:val="24"/>
        </w:rPr>
        <w:t xml:space="preserve">網站 </w:t>
      </w:r>
      <w:r>
        <w:rPr>
          <w:rFonts w:ascii="微軟正黑體" w:eastAsia="微軟正黑體" w:hAnsi="微軟正黑體"/>
          <w:b/>
          <w:bCs/>
          <w:color w:val="000000"/>
          <w:szCs w:val="24"/>
        </w:rPr>
        <w:t>Milestones</w:t>
      </w:r>
      <w:commentRangeEnd w:id="0"/>
      <w:r w:rsidR="00BA675A">
        <w:rPr>
          <w:rStyle w:val="a5"/>
        </w:rPr>
        <w:commentReference w:id="0"/>
      </w:r>
    </w:p>
    <w:p w14:paraId="4FBA8A69" w14:textId="650B8854" w:rsidR="00D518F8" w:rsidRDefault="00D518F8">
      <w:pPr>
        <w:rPr>
          <w:rFonts w:ascii="微軟正黑體" w:eastAsia="微軟正黑體" w:hAnsi="微軟正黑體"/>
          <w:b/>
          <w:bCs/>
          <w:color w:val="000000"/>
          <w:sz w:val="20"/>
          <w:szCs w:val="20"/>
        </w:rPr>
      </w:pPr>
      <w:r>
        <w:rPr>
          <w:rFonts w:ascii="微軟正黑體" w:eastAsia="微軟正黑體" w:hAnsi="微軟正黑體" w:hint="eastAsia"/>
          <w:b/>
          <w:bCs/>
          <w:color w:val="000000"/>
          <w:sz w:val="20"/>
          <w:szCs w:val="20"/>
        </w:rPr>
        <w:t>E</w:t>
      </w:r>
      <w:r>
        <w:rPr>
          <w:rFonts w:ascii="微軟正黑體" w:eastAsia="微軟正黑體" w:hAnsi="微軟正黑體"/>
          <w:b/>
          <w:bCs/>
          <w:color w:val="000000"/>
          <w:sz w:val="20"/>
          <w:szCs w:val="20"/>
        </w:rPr>
        <w:t xml:space="preserve">SG Milestone: </w:t>
      </w:r>
      <w:hyperlink r:id="rId12" w:history="1">
        <w:r w:rsidRPr="00D518F8">
          <w:rPr>
            <w:rStyle w:val="ab"/>
            <w:rFonts w:ascii="微軟正黑體" w:eastAsia="微軟正黑體" w:hAnsi="微軟正黑體"/>
            <w:b/>
            <w:bCs/>
            <w:sz w:val="20"/>
            <w:szCs w:val="20"/>
          </w:rPr>
          <w:t>https://www.nanya.com/ESG/tw/esg_recognition_n_milestone</w:t>
        </w:r>
      </w:hyperlink>
    </w:p>
    <w:p w14:paraId="7950DB0F" w14:textId="3491C76F" w:rsidR="00E5342B" w:rsidRDefault="00E5342B">
      <w:pPr>
        <w:rPr>
          <w:rFonts w:ascii="微軟正黑體" w:eastAsia="微軟正黑體" w:hAnsi="微軟正黑體"/>
          <w:b/>
          <w:bCs/>
          <w:color w:val="000000"/>
          <w:sz w:val="20"/>
          <w:szCs w:val="2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76"/>
        <w:gridCol w:w="2936"/>
        <w:gridCol w:w="3884"/>
      </w:tblGrid>
      <w:tr w:rsidR="003863E0" w:rsidRPr="00421863" w14:paraId="7A52ECB4" w14:textId="77777777" w:rsidTr="00331C12">
        <w:tc>
          <w:tcPr>
            <w:tcW w:w="1457" w:type="dxa"/>
          </w:tcPr>
          <w:p w14:paraId="2C652D02" w14:textId="01A19A5F" w:rsidR="00DE7781" w:rsidRDefault="00DE7781" w:rsidP="00810340">
            <w:pPr>
              <w:rPr>
                <w:rFonts w:ascii="微軟正黑體" w:eastAsia="微軟正黑體" w:hAnsi="微軟正黑體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0"/>
                <w:szCs w:val="20"/>
              </w:rPr>
              <w:t>日期</w:t>
            </w:r>
          </w:p>
        </w:tc>
        <w:tc>
          <w:tcPr>
            <w:tcW w:w="2936" w:type="dxa"/>
          </w:tcPr>
          <w:p w14:paraId="407C62CB" w14:textId="7C2378AF" w:rsidR="00DE7781" w:rsidRDefault="00DE7781" w:rsidP="00810340">
            <w:pPr>
              <w:rPr>
                <w:rFonts w:ascii="微軟正黑體" w:eastAsia="微軟正黑體" w:hAnsi="微軟正黑體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0"/>
                <w:szCs w:val="20"/>
              </w:rPr>
              <w:t>圖示 (</w:t>
            </w:r>
            <w:r>
              <w:rPr>
                <w:rFonts w:ascii="微軟正黑體" w:eastAsia="微軟正黑體" w:hAnsi="微軟正黑體"/>
                <w:b/>
                <w:bCs/>
                <w:color w:val="000000"/>
                <w:sz w:val="20"/>
                <w:szCs w:val="20"/>
              </w:rPr>
              <w:t xml:space="preserve">ESG 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0"/>
                <w:szCs w:val="20"/>
              </w:rPr>
              <w:t>網站用)</w:t>
            </w:r>
          </w:p>
        </w:tc>
        <w:tc>
          <w:tcPr>
            <w:tcW w:w="3903" w:type="dxa"/>
          </w:tcPr>
          <w:p w14:paraId="7EE6E101" w14:textId="3973B228" w:rsidR="00DE7781" w:rsidRPr="00136BB4" w:rsidRDefault="00DE7781" w:rsidP="00136BB4">
            <w:pPr>
              <w:rPr>
                <w:rFonts w:ascii="微軟正黑體" w:eastAsia="微軟正黑體" w:hAnsi="微軟正黑體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0"/>
                <w:szCs w:val="20"/>
              </w:rPr>
              <w:t>說明</w:t>
            </w:r>
          </w:p>
        </w:tc>
      </w:tr>
      <w:tr w:rsidR="00BA675A" w:rsidRPr="00701F88" w14:paraId="0708610A" w14:textId="77777777" w:rsidTr="00331C12">
        <w:tc>
          <w:tcPr>
            <w:tcW w:w="1457" w:type="dxa"/>
          </w:tcPr>
          <w:p w14:paraId="24EEFF88" w14:textId="2EF099C4" w:rsidR="00BA675A" w:rsidRPr="00BA675A" w:rsidRDefault="00BA675A" w:rsidP="00BA675A">
            <w:pPr>
              <w:rPr>
                <w:rFonts w:ascii="微軟正黑體" w:eastAsia="微軟正黑體" w:hAnsi="微軟正黑體"/>
                <w:b/>
                <w:bCs/>
                <w:color w:val="000000" w:themeColor="text1"/>
                <w:sz w:val="20"/>
                <w:szCs w:val="20"/>
              </w:rPr>
            </w:pPr>
            <w:commentRangeStart w:id="1"/>
            <w:r>
              <w:rPr>
                <w:rFonts w:ascii="微軟正黑體" w:eastAsia="微軟正黑體" w:hAnsi="微軟正黑體"/>
                <w:b/>
                <w:bCs/>
                <w:color w:val="000000"/>
                <w:sz w:val="20"/>
                <w:szCs w:val="20"/>
              </w:rPr>
              <w:t>202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0"/>
                <w:szCs w:val="20"/>
              </w:rPr>
              <w:t>5.11</w:t>
            </w:r>
            <w:commentRangeEnd w:id="1"/>
            <w:r w:rsidR="00BD303C">
              <w:rPr>
                <w:rStyle w:val="a5"/>
              </w:rPr>
              <w:commentReference w:id="1"/>
            </w:r>
          </w:p>
        </w:tc>
        <w:tc>
          <w:tcPr>
            <w:tcW w:w="2936" w:type="dxa"/>
          </w:tcPr>
          <w:p w14:paraId="7FCDC1C5" w14:textId="5F47CECA" w:rsidR="00BA675A" w:rsidRPr="00BA675A" w:rsidRDefault="00BA675A" w:rsidP="00BA675A">
            <w:pPr>
              <w:jc w:val="center"/>
              <w:rPr>
                <w:rFonts w:ascii="微軟正黑體" w:eastAsia="微軟正黑體" w:hAnsi="微軟正黑體" w:cs="新細明體"/>
                <w:noProof/>
                <w:color w:val="000000" w:themeColor="text1"/>
                <w:kern w:val="0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60D50C5F" wp14:editId="6848956A">
                  <wp:extent cx="1298575" cy="529590"/>
                  <wp:effectExtent l="0" t="0" r="0" b="3810"/>
                  <wp:docPr id="1456839521" name="圖片 14568395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8575" cy="529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3" w:type="dxa"/>
          </w:tcPr>
          <w:p w14:paraId="4398FBD8" w14:textId="69C1150B" w:rsidR="00BA675A" w:rsidRDefault="00BA675A" w:rsidP="00BA675A">
            <w:pPr>
              <w:pStyle w:val="a3"/>
              <w:numPr>
                <w:ilvl w:val="0"/>
                <w:numId w:val="2"/>
              </w:numPr>
              <w:ind w:leftChars="0"/>
              <w:rPr>
                <w:rFonts w:ascii="微軟正黑體" w:eastAsia="微軟正黑體" w:hAnsi="微軟正黑體"/>
                <w:b/>
                <w:bCs/>
                <w:color w:val="000000"/>
                <w:sz w:val="20"/>
                <w:szCs w:val="20"/>
              </w:rPr>
            </w:pPr>
            <w:r w:rsidRPr="00951EA8">
              <w:rPr>
                <w:rFonts w:ascii="微軟正黑體" w:eastAsia="微軟正黑體" w:hAnsi="微軟正黑體" w:hint="eastAsia"/>
                <w:b/>
                <w:bCs/>
                <w:color w:val="000000"/>
                <w:sz w:val="20"/>
                <w:szCs w:val="20"/>
              </w:rPr>
              <w:t>榮獲TCSA台灣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0"/>
                <w:szCs w:val="20"/>
              </w:rPr>
              <w:t>100</w:t>
            </w:r>
            <w:r w:rsidRPr="00951EA8">
              <w:rPr>
                <w:rFonts w:ascii="微軟正黑體" w:eastAsia="微軟正黑體" w:hAnsi="微軟正黑體" w:hint="eastAsia"/>
                <w:b/>
                <w:bCs/>
                <w:color w:val="000000"/>
                <w:sz w:val="20"/>
                <w:szCs w:val="20"/>
              </w:rPr>
              <w:t>大永續典範企業獎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0"/>
                <w:szCs w:val="20"/>
              </w:rPr>
              <w:t>、</w:t>
            </w:r>
            <w:r w:rsidR="008D5F95">
              <w:rPr>
                <w:rFonts w:ascii="微軟正黑體" w:eastAsia="微軟正黑體" w:hAnsi="微軟正黑體" w:hint="eastAsia"/>
                <w:b/>
                <w:bCs/>
                <w:color w:val="000000"/>
                <w:sz w:val="20"/>
                <w:szCs w:val="20"/>
              </w:rPr>
              <w:t>年度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0"/>
                <w:szCs w:val="20"/>
              </w:rPr>
              <w:t>最佳報告以及四</w:t>
            </w:r>
            <w:r w:rsidRPr="000734BA">
              <w:rPr>
                <w:rFonts w:ascii="微軟正黑體" w:eastAsia="微軟正黑體" w:hAnsi="微軟正黑體" w:hint="eastAsia"/>
                <w:b/>
                <w:bCs/>
                <w:color w:val="000000"/>
                <w:sz w:val="20"/>
                <w:szCs w:val="20"/>
              </w:rPr>
              <w:t>大單項績效獎</w:t>
            </w:r>
          </w:p>
          <w:p w14:paraId="138F99B5" w14:textId="5F025C5E" w:rsidR="00BA675A" w:rsidRPr="00BA675A" w:rsidRDefault="00BA675A" w:rsidP="00BA675A">
            <w:pPr>
              <w:pStyle w:val="a3"/>
              <w:numPr>
                <w:ilvl w:val="0"/>
                <w:numId w:val="6"/>
              </w:numPr>
              <w:ind w:leftChars="0"/>
              <w:rPr>
                <w:rFonts w:ascii="微軟正黑體" w:eastAsia="微軟正黑體" w:hAnsi="微軟正黑體"/>
                <w:color w:val="000000" w:themeColor="text1"/>
                <w:sz w:val="21"/>
                <w:szCs w:val="21"/>
                <w:shd w:val="clear" w:color="auto" w:fill="FFFFFF"/>
              </w:rPr>
            </w:pPr>
            <w:r w:rsidRPr="00D518F8">
              <w:rPr>
                <w:rFonts w:ascii="微軟正黑體" w:eastAsia="微軟正黑體" w:hAnsi="微軟正黑體"/>
                <w:b/>
                <w:bCs/>
                <w:color w:val="000000"/>
                <w:sz w:val="20"/>
                <w:szCs w:val="20"/>
              </w:rPr>
              <w:t>Top 10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0"/>
                <w:szCs w:val="20"/>
              </w:rPr>
              <w:t>0</w:t>
            </w:r>
            <w:r w:rsidRPr="00D518F8">
              <w:rPr>
                <w:rFonts w:ascii="微軟正黑體" w:eastAsia="微軟正黑體" w:hAnsi="微軟正黑體"/>
                <w:b/>
                <w:bCs/>
                <w:color w:val="000000"/>
                <w:sz w:val="20"/>
                <w:szCs w:val="20"/>
              </w:rPr>
              <w:t xml:space="preserve"> Taiwanese Sustainable Manufacturing Companies</w:t>
            </w:r>
            <w:r>
              <w:rPr>
                <w:rFonts w:ascii="微軟正黑體" w:eastAsia="微軟正黑體" w:hAnsi="微軟正黑體"/>
                <w:b/>
                <w:bCs/>
                <w:color w:val="000000"/>
                <w:sz w:val="20"/>
                <w:szCs w:val="20"/>
              </w:rPr>
              <w:t xml:space="preserve"> &amp;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1A08C9">
              <w:rPr>
                <w:rFonts w:ascii="微軟正黑體" w:eastAsia="微軟正黑體" w:hAnsi="微軟正黑體"/>
                <w:b/>
                <w:bCs/>
                <w:color w:val="000000"/>
                <w:sz w:val="20"/>
                <w:szCs w:val="20"/>
              </w:rPr>
              <w:t>Sustainability Reporting Award</w:t>
            </w:r>
            <w:r>
              <w:rPr>
                <w:rFonts w:ascii="微軟正黑體" w:eastAsia="微軟正黑體" w:hAnsi="微軟正黑體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0"/>
                <w:szCs w:val="20"/>
              </w:rPr>
              <w:t xml:space="preserve">&amp; four </w:t>
            </w:r>
            <w:r w:rsidRPr="00D518F8">
              <w:rPr>
                <w:rFonts w:ascii="微軟正黑體" w:eastAsia="微軟正黑體" w:hAnsi="微軟正黑體"/>
                <w:b/>
                <w:bCs/>
                <w:color w:val="000000"/>
                <w:sz w:val="20"/>
                <w:szCs w:val="20"/>
              </w:rPr>
              <w:t>Leadership Awards</w:t>
            </w:r>
          </w:p>
        </w:tc>
      </w:tr>
      <w:tr w:rsidR="00BA675A" w:rsidRPr="00701F88" w14:paraId="79DBF34D" w14:textId="77777777" w:rsidTr="00331C12">
        <w:tc>
          <w:tcPr>
            <w:tcW w:w="1457" w:type="dxa"/>
          </w:tcPr>
          <w:p w14:paraId="194E09EF" w14:textId="6EEE6E5A" w:rsidR="00BA675A" w:rsidRDefault="00BD303C" w:rsidP="00BA675A">
            <w:pPr>
              <w:rPr>
                <w:rFonts w:ascii="微軟正黑體" w:eastAsia="微軟正黑體" w:hAnsi="微軟正黑體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/>
                <w:b/>
                <w:bCs/>
                <w:color w:val="000000"/>
                <w:sz w:val="20"/>
                <w:szCs w:val="20"/>
              </w:rPr>
              <w:t>202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2936" w:type="dxa"/>
          </w:tcPr>
          <w:p w14:paraId="61DFD18A" w14:textId="3CA0BFB1" w:rsidR="00BA675A" w:rsidRDefault="00BA675A" w:rsidP="00BA675A">
            <w:pPr>
              <w:jc w:val="center"/>
              <w:rPr>
                <w:noProof/>
              </w:rPr>
            </w:pPr>
            <w:r w:rsidRPr="006B06A6">
              <w:rPr>
                <w:rFonts w:ascii="微軟正黑體" w:eastAsia="微軟正黑體" w:hAnsi="微軟正黑體"/>
                <w:noProof/>
                <w:sz w:val="20"/>
                <w:szCs w:val="20"/>
                <w:highlight w:val="yellow"/>
              </w:rPr>
              <w:drawing>
                <wp:inline distT="0" distB="0" distL="0" distR="0" wp14:anchorId="7DE6C130" wp14:editId="4998E531">
                  <wp:extent cx="651053" cy="897076"/>
                  <wp:effectExtent l="0" t="0" r="0" b="0"/>
                  <wp:docPr id="1777750529" name="圖片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1428EC1-F542-F724-B534-FCDC43CCEEB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圖片 7">
                            <a:extLst>
                              <a:ext uri="{FF2B5EF4-FFF2-40B4-BE49-F238E27FC236}">
                                <a16:creationId xmlns:a16="http://schemas.microsoft.com/office/drawing/2014/main" id="{A1428EC1-F542-F724-B534-FCDC43CCEEB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689" cy="908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3" w:type="dxa"/>
          </w:tcPr>
          <w:p w14:paraId="6276926B" w14:textId="26CA96FC" w:rsidR="00BA675A" w:rsidRPr="00951EA8" w:rsidRDefault="00BA675A" w:rsidP="00BA675A">
            <w:pPr>
              <w:pStyle w:val="a3"/>
              <w:numPr>
                <w:ilvl w:val="0"/>
                <w:numId w:val="2"/>
              </w:numPr>
              <w:ind w:leftChars="0"/>
              <w:rPr>
                <w:rFonts w:ascii="微軟正黑體" w:eastAsia="微軟正黑體" w:hAnsi="微軟正黑體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2025年幸福企業金獎</w:t>
            </w:r>
          </w:p>
        </w:tc>
      </w:tr>
      <w:tr w:rsidR="00BA675A" w:rsidRPr="00701F88" w14:paraId="7FD8F9F1" w14:textId="77777777" w:rsidTr="00331C12">
        <w:tc>
          <w:tcPr>
            <w:tcW w:w="1457" w:type="dxa"/>
          </w:tcPr>
          <w:p w14:paraId="19CE07F5" w14:textId="4C0C76DE" w:rsidR="00BA675A" w:rsidRDefault="00BD303C" w:rsidP="00BA675A">
            <w:pPr>
              <w:rPr>
                <w:rFonts w:ascii="微軟正黑體" w:eastAsia="微軟正黑體" w:hAnsi="微軟正黑體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/>
                <w:b/>
                <w:bCs/>
                <w:color w:val="000000"/>
                <w:sz w:val="20"/>
                <w:szCs w:val="20"/>
              </w:rPr>
              <w:t>202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2936" w:type="dxa"/>
          </w:tcPr>
          <w:p w14:paraId="10140F2F" w14:textId="59DF8EC9" w:rsidR="00BA675A" w:rsidRDefault="00BA675A" w:rsidP="00BA675A">
            <w:pPr>
              <w:jc w:val="center"/>
              <w:rPr>
                <w:noProof/>
              </w:rPr>
            </w:pPr>
          </w:p>
        </w:tc>
        <w:tc>
          <w:tcPr>
            <w:tcW w:w="3903" w:type="dxa"/>
          </w:tcPr>
          <w:p w14:paraId="6C9734FF" w14:textId="0781D2C0" w:rsidR="00BA675A" w:rsidRPr="00951EA8" w:rsidRDefault="00BA675A" w:rsidP="00BA675A">
            <w:pPr>
              <w:pStyle w:val="a3"/>
              <w:numPr>
                <w:ilvl w:val="0"/>
                <w:numId w:val="2"/>
              </w:numPr>
              <w:ind w:leftChars="0"/>
              <w:rPr>
                <w:rFonts w:ascii="微軟正黑體" w:eastAsia="微軟正黑體" w:hAnsi="微軟正黑體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2025年第19屆 優良工程金安獎</w:t>
            </w:r>
          </w:p>
        </w:tc>
      </w:tr>
      <w:tr w:rsidR="00701F88" w:rsidRPr="00701F88" w14:paraId="648A36F0" w14:textId="77777777" w:rsidTr="00331C12">
        <w:tc>
          <w:tcPr>
            <w:tcW w:w="1457" w:type="dxa"/>
          </w:tcPr>
          <w:p w14:paraId="5B01A0FE" w14:textId="3ABFEFDF" w:rsidR="000F6E5F" w:rsidRPr="00BA675A" w:rsidRDefault="000F6E5F" w:rsidP="00810340">
            <w:pPr>
              <w:rPr>
                <w:rFonts w:ascii="微軟正黑體" w:eastAsia="微軟正黑體" w:hAnsi="微軟正黑體"/>
                <w:b/>
                <w:bCs/>
                <w:color w:val="000000" w:themeColor="text1"/>
                <w:sz w:val="20"/>
                <w:szCs w:val="20"/>
              </w:rPr>
            </w:pPr>
            <w:r w:rsidRPr="00BA675A"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20"/>
                <w:szCs w:val="20"/>
              </w:rPr>
              <w:t>2</w:t>
            </w:r>
            <w:r w:rsidRPr="00BA675A">
              <w:rPr>
                <w:rFonts w:ascii="微軟正黑體" w:eastAsia="微軟正黑體" w:hAnsi="微軟正黑體"/>
                <w:b/>
                <w:bCs/>
                <w:color w:val="000000" w:themeColor="text1"/>
                <w:sz w:val="20"/>
                <w:szCs w:val="20"/>
              </w:rPr>
              <w:t>02</w:t>
            </w:r>
            <w:r w:rsidR="00701F88" w:rsidRPr="00BA675A"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2936" w:type="dxa"/>
          </w:tcPr>
          <w:p w14:paraId="688A0889" w14:textId="3987F553" w:rsidR="000F6E5F" w:rsidRPr="00BA675A" w:rsidRDefault="000F6E5F" w:rsidP="003863E0">
            <w:pPr>
              <w:jc w:val="center"/>
              <w:rPr>
                <w:rFonts w:ascii="微軟正黑體" w:eastAsia="微軟正黑體" w:hAnsi="微軟正黑體"/>
                <w:b/>
                <w:bCs/>
                <w:noProof/>
                <w:color w:val="000000" w:themeColor="text1"/>
                <w:sz w:val="20"/>
                <w:szCs w:val="20"/>
              </w:rPr>
            </w:pPr>
            <w:r w:rsidRPr="00BA675A">
              <w:rPr>
                <w:rFonts w:ascii="微軟正黑體" w:eastAsia="微軟正黑體" w:hAnsi="微軟正黑體" w:cs="新細明體"/>
                <w:noProof/>
                <w:color w:val="000000" w:themeColor="text1"/>
                <w:kern w:val="0"/>
                <w:sz w:val="28"/>
                <w:szCs w:val="28"/>
              </w:rPr>
              <w:drawing>
                <wp:inline distT="0" distB="0" distL="0" distR="0" wp14:anchorId="2FDB3663" wp14:editId="02CA9EEE">
                  <wp:extent cx="1163117" cy="1010061"/>
                  <wp:effectExtent l="0" t="0" r="0" b="0"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圖片 1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102" cy="1016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3" w:type="dxa"/>
          </w:tcPr>
          <w:p w14:paraId="33161D3D" w14:textId="77777777" w:rsidR="000F6E5F" w:rsidRPr="00734D58" w:rsidRDefault="000F6E5F" w:rsidP="000F6E5F">
            <w:pPr>
              <w:pStyle w:val="a3"/>
              <w:numPr>
                <w:ilvl w:val="0"/>
                <w:numId w:val="6"/>
              </w:numPr>
              <w:ind w:leftChars="0"/>
              <w:rPr>
                <w:rFonts w:ascii="微軟正黑體" w:eastAsia="微軟正黑體" w:hAnsi="微軟正黑體"/>
                <w:color w:val="000000" w:themeColor="text1"/>
                <w:sz w:val="21"/>
                <w:szCs w:val="21"/>
                <w:highlight w:val="yellow"/>
                <w:shd w:val="clear" w:color="auto" w:fill="FFFFFF"/>
              </w:rPr>
            </w:pPr>
            <w:r w:rsidRPr="00734D58">
              <w:rPr>
                <w:rFonts w:ascii="微軟正黑體" w:eastAsia="微軟正黑體" w:hAnsi="微軟正黑體" w:hint="eastAsia"/>
                <w:color w:val="000000" w:themeColor="text1"/>
                <w:sz w:val="21"/>
                <w:szCs w:val="21"/>
                <w:highlight w:val="yellow"/>
                <w:shd w:val="clear" w:color="auto" w:fill="FFFFFF"/>
              </w:rPr>
              <w:t>AWS榮獲白金證書</w:t>
            </w:r>
          </w:p>
          <w:p w14:paraId="12766EED" w14:textId="5331F4D7" w:rsidR="000F6E5F" w:rsidRPr="00BA675A" w:rsidRDefault="000F6E5F" w:rsidP="000F6E5F">
            <w:pPr>
              <w:pStyle w:val="a3"/>
              <w:ind w:leftChars="0"/>
              <w:rPr>
                <w:rFonts w:ascii="微軟正黑體" w:eastAsia="微軟正黑體" w:hAnsi="微軟正黑體"/>
                <w:color w:val="000000" w:themeColor="text1"/>
                <w:sz w:val="21"/>
                <w:szCs w:val="21"/>
                <w:shd w:val="clear" w:color="auto" w:fill="FFFFFF"/>
              </w:rPr>
            </w:pPr>
            <w:r w:rsidRPr="00BA675A">
              <w:rPr>
                <w:rFonts w:ascii="微軟正黑體" w:eastAsia="微軟正黑體" w:hAnsi="微軟正黑體"/>
                <w:color w:val="000000" w:themeColor="text1"/>
                <w:sz w:val="21"/>
                <w:szCs w:val="21"/>
                <w:shd w:val="clear" w:color="auto" w:fill="FFFFFF"/>
              </w:rPr>
              <w:t>AWS Platinum Class Certification</w:t>
            </w:r>
          </w:p>
        </w:tc>
      </w:tr>
      <w:tr w:rsidR="00BA675A" w:rsidRPr="00701F88" w14:paraId="580FC340" w14:textId="77777777" w:rsidTr="00331C12">
        <w:tc>
          <w:tcPr>
            <w:tcW w:w="1457" w:type="dxa"/>
          </w:tcPr>
          <w:p w14:paraId="424E248B" w14:textId="35E7D6C7" w:rsidR="00BA675A" w:rsidRPr="00BA675A" w:rsidRDefault="00BA675A" w:rsidP="00BA675A">
            <w:pPr>
              <w:rPr>
                <w:rFonts w:ascii="微軟正黑體" w:eastAsia="微軟正黑體" w:hAnsi="微軟正黑體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微軟正黑體" w:eastAsia="微軟正黑體" w:hAnsi="微軟正黑體"/>
                <w:b/>
                <w:bCs/>
                <w:color w:val="000000"/>
                <w:sz w:val="20"/>
                <w:szCs w:val="20"/>
              </w:rPr>
              <w:t>202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0"/>
                <w:szCs w:val="20"/>
              </w:rPr>
              <w:t>6.1</w:t>
            </w:r>
          </w:p>
        </w:tc>
        <w:tc>
          <w:tcPr>
            <w:tcW w:w="2936" w:type="dxa"/>
          </w:tcPr>
          <w:p w14:paraId="4ADCD391" w14:textId="1A277347" w:rsidR="00BA675A" w:rsidRPr="00BA675A" w:rsidRDefault="00BA675A" w:rsidP="00BA675A">
            <w:pPr>
              <w:jc w:val="center"/>
              <w:rPr>
                <w:rFonts w:ascii="微軟正黑體" w:eastAsia="微軟正黑體" w:hAnsi="微軟正黑體" w:cs="新細明體"/>
                <w:noProof/>
                <w:color w:val="000000" w:themeColor="text1"/>
                <w:kern w:val="0"/>
                <w:sz w:val="28"/>
                <w:szCs w:val="28"/>
              </w:rPr>
            </w:pPr>
            <w:r w:rsidRPr="00BD303C">
              <w:rPr>
                <w:rFonts w:ascii="微軟正黑體" w:eastAsia="微軟正黑體" w:hAnsi="微軟正黑體"/>
                <w:b/>
                <w:bCs/>
                <w:noProof/>
                <w:szCs w:val="24"/>
              </w:rPr>
              <w:drawing>
                <wp:inline distT="0" distB="0" distL="0" distR="0" wp14:anchorId="767E1C3E" wp14:editId="5F0E723A">
                  <wp:extent cx="1222218" cy="1222218"/>
                  <wp:effectExtent l="0" t="0" r="0" b="0"/>
                  <wp:docPr id="917364530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5767285" name="圖片 585767285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5571" cy="1235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3" w:type="dxa"/>
          </w:tcPr>
          <w:p w14:paraId="14AD512C" w14:textId="3F190742" w:rsidR="00BA675A" w:rsidRPr="00BA675A" w:rsidRDefault="00BA675A" w:rsidP="00BA675A">
            <w:pPr>
              <w:pStyle w:val="a3"/>
              <w:numPr>
                <w:ilvl w:val="0"/>
                <w:numId w:val="6"/>
              </w:numPr>
              <w:ind w:leftChars="0"/>
              <w:rPr>
                <w:rFonts w:ascii="微軟正黑體" w:eastAsia="微軟正黑體" w:hAnsi="微軟正黑體"/>
                <w:color w:val="000000" w:themeColor="text1"/>
                <w:sz w:val="21"/>
                <w:szCs w:val="21"/>
                <w:shd w:val="clear" w:color="auto" w:fill="FFFFFF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0"/>
                <w:szCs w:val="20"/>
              </w:rPr>
              <w:t>C</w:t>
            </w:r>
            <w:r>
              <w:rPr>
                <w:rFonts w:ascii="微軟正黑體" w:eastAsia="微軟正黑體" w:hAnsi="微軟正黑體"/>
                <w:b/>
                <w:bCs/>
                <w:color w:val="000000"/>
                <w:sz w:val="20"/>
                <w:szCs w:val="20"/>
              </w:rPr>
              <w:t>DP</w:t>
            </w:r>
            <w:r w:rsidRPr="004B2DFD">
              <w:rPr>
                <w:rFonts w:ascii="微軟正黑體" w:eastAsia="微軟正黑體" w:hAnsi="微軟正黑體" w:hint="eastAsia"/>
                <w:b/>
                <w:bCs/>
                <w:color w:val="000000"/>
                <w:sz w:val="20"/>
                <w:szCs w:val="20"/>
              </w:rPr>
              <w:t>水安全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0"/>
                <w:szCs w:val="20"/>
              </w:rPr>
              <w:t>、氣候變遷、供應</w:t>
            </w:r>
            <w:proofErr w:type="gramStart"/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0"/>
                <w:szCs w:val="20"/>
              </w:rPr>
              <w:t>鏈議合</w:t>
            </w:r>
            <w:proofErr w:type="gramEnd"/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0"/>
                <w:szCs w:val="20"/>
              </w:rPr>
              <w:t>領導者</w:t>
            </w:r>
            <w:r w:rsidRPr="004B2DFD">
              <w:rPr>
                <w:rFonts w:ascii="微軟正黑體" w:eastAsia="微軟正黑體" w:hAnsi="微軟正黑體" w:hint="eastAsia"/>
                <w:b/>
                <w:bCs/>
                <w:color w:val="000000"/>
                <w:sz w:val="20"/>
                <w:szCs w:val="20"/>
              </w:rPr>
              <w:t>「A List」</w:t>
            </w:r>
            <w:r w:rsidRPr="004B2DFD">
              <w:rPr>
                <w:rFonts w:ascii="微軟正黑體" w:eastAsia="微軟正黑體" w:hAnsi="微軟正黑體"/>
                <w:b/>
                <w:bCs/>
                <w:color w:val="000000"/>
                <w:sz w:val="20"/>
                <w:szCs w:val="20"/>
              </w:rPr>
              <w:br/>
            </w:r>
            <w:r>
              <w:rPr>
                <w:rFonts w:ascii="微軟正黑體" w:eastAsia="微軟正黑體" w:hAnsi="微軟正黑體"/>
                <w:b/>
                <w:bCs/>
                <w:color w:val="000000"/>
                <w:sz w:val="20"/>
                <w:szCs w:val="20"/>
              </w:rPr>
              <w:t xml:space="preserve">A list of </w:t>
            </w:r>
            <w:r w:rsidRPr="004B2DFD">
              <w:rPr>
                <w:rFonts w:ascii="微軟正黑體" w:eastAsia="微軟正黑體" w:hAnsi="微軟正黑體"/>
                <w:b/>
                <w:bCs/>
                <w:color w:val="000000"/>
                <w:sz w:val="20"/>
                <w:szCs w:val="20"/>
              </w:rPr>
              <w:t xml:space="preserve">CDP </w:t>
            </w:r>
            <w:r>
              <w:rPr>
                <w:rFonts w:ascii="微軟正黑體" w:eastAsia="微軟正黑體" w:hAnsi="微軟正黑體"/>
                <w:b/>
                <w:bCs/>
                <w:color w:val="000000"/>
                <w:sz w:val="20"/>
                <w:szCs w:val="20"/>
              </w:rPr>
              <w:t xml:space="preserve">in </w:t>
            </w:r>
            <w:r w:rsidRPr="004B2DFD">
              <w:rPr>
                <w:rFonts w:ascii="微軟正黑體" w:eastAsia="微軟正黑體" w:hAnsi="微軟正黑體"/>
                <w:b/>
                <w:bCs/>
                <w:color w:val="000000"/>
                <w:sz w:val="20"/>
                <w:szCs w:val="20"/>
              </w:rPr>
              <w:t xml:space="preserve">Water Security </w:t>
            </w:r>
            <w:r w:rsidRPr="004B2DFD">
              <w:rPr>
                <w:rFonts w:ascii="微軟正黑體" w:eastAsia="微軟正黑體" w:hAnsi="微軟正黑體" w:hint="eastAsia"/>
                <w:b/>
                <w:bCs/>
                <w:color w:val="000000"/>
                <w:sz w:val="20"/>
                <w:szCs w:val="20"/>
              </w:rPr>
              <w:t>a</w:t>
            </w:r>
            <w:r w:rsidRPr="004B2DFD">
              <w:rPr>
                <w:rFonts w:ascii="微軟正黑體" w:eastAsia="微軟正黑體" w:hAnsi="微軟正黑體"/>
                <w:b/>
                <w:bCs/>
                <w:color w:val="000000"/>
                <w:sz w:val="20"/>
                <w:szCs w:val="20"/>
              </w:rPr>
              <w:t>nd Climate Change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0"/>
                <w:szCs w:val="20"/>
              </w:rPr>
              <w:t xml:space="preserve"> and </w:t>
            </w:r>
            <w:r w:rsidRPr="001E611C">
              <w:rPr>
                <w:rFonts w:ascii="微軟正黑體" w:eastAsia="微軟正黑體" w:hAnsi="微軟正黑體" w:hint="eastAsia"/>
                <w:b/>
                <w:bCs/>
                <w:color w:val="000000"/>
                <w:sz w:val="20"/>
                <w:szCs w:val="20"/>
              </w:rPr>
              <w:t>Supplier Engagement Leader</w:t>
            </w:r>
          </w:p>
        </w:tc>
      </w:tr>
      <w:tr w:rsidR="00BA675A" w:rsidRPr="00701F88" w14:paraId="0FC50B82" w14:textId="77777777" w:rsidTr="00331C12">
        <w:tc>
          <w:tcPr>
            <w:tcW w:w="1457" w:type="dxa"/>
          </w:tcPr>
          <w:p w14:paraId="3B1BF3A1" w14:textId="59BE9DC8" w:rsidR="00BA675A" w:rsidRDefault="00BA675A" w:rsidP="00BA675A">
            <w:pPr>
              <w:rPr>
                <w:rFonts w:ascii="微軟正黑體" w:eastAsia="微軟正黑體" w:hAnsi="微軟正黑體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/>
                <w:b/>
                <w:bCs/>
                <w:color w:val="000000"/>
                <w:sz w:val="20"/>
                <w:szCs w:val="20"/>
              </w:rPr>
              <w:t>202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0"/>
                <w:szCs w:val="20"/>
              </w:rPr>
              <w:t>6.03</w:t>
            </w:r>
          </w:p>
        </w:tc>
        <w:tc>
          <w:tcPr>
            <w:tcW w:w="2936" w:type="dxa"/>
          </w:tcPr>
          <w:p w14:paraId="3A5E4B25" w14:textId="00B7F8B9" w:rsidR="00BA675A" w:rsidRDefault="00BA675A" w:rsidP="00BA675A">
            <w:pPr>
              <w:jc w:val="center"/>
              <w:rPr>
                <w:rFonts w:ascii="微軟正黑體" w:eastAsia="微軟正黑體" w:hAnsi="微軟正黑體"/>
                <w:b/>
                <w:bCs/>
                <w:noProof/>
                <w:szCs w:val="24"/>
              </w:rPr>
            </w:pPr>
            <w:r w:rsidRPr="00BD303C">
              <w:rPr>
                <w:rFonts w:ascii="微軟正黑體" w:eastAsia="微軟正黑體" w:hAnsi="微軟正黑體"/>
                <w:noProof/>
                <w:sz w:val="20"/>
                <w:szCs w:val="20"/>
              </w:rPr>
              <w:drawing>
                <wp:inline distT="0" distB="0" distL="0" distR="0" wp14:anchorId="2CCD765F" wp14:editId="6142F7F2">
                  <wp:extent cx="1244600" cy="1244600"/>
                  <wp:effectExtent l="0" t="0" r="0" b="0"/>
                  <wp:docPr id="2129323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4409621" name="圖片 1364409621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600" cy="124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3" w:type="dxa"/>
          </w:tcPr>
          <w:p w14:paraId="612EF7A9" w14:textId="77777777" w:rsidR="00BA675A" w:rsidRPr="00136BB4" w:rsidRDefault="00BA675A" w:rsidP="00BA675A">
            <w:pPr>
              <w:pStyle w:val="a3"/>
              <w:numPr>
                <w:ilvl w:val="0"/>
                <w:numId w:val="2"/>
              </w:numPr>
              <w:ind w:leftChars="0"/>
              <w:rPr>
                <w:rFonts w:ascii="微軟正黑體" w:eastAsia="微軟正黑體" w:hAnsi="微軟正黑體"/>
                <w:b/>
                <w:bCs/>
                <w:color w:val="000000"/>
                <w:sz w:val="20"/>
                <w:szCs w:val="20"/>
              </w:rPr>
            </w:pPr>
            <w:r w:rsidRPr="00136BB4">
              <w:rPr>
                <w:rFonts w:ascii="微軟正黑體" w:eastAsia="微軟正黑體" w:hAnsi="微軟正黑體"/>
                <w:b/>
                <w:bCs/>
                <w:color w:val="000000"/>
                <w:sz w:val="20"/>
                <w:szCs w:val="20"/>
              </w:rPr>
              <w:t>S&amp;P Global永續年鑑全球ESG分數前</w:t>
            </w:r>
            <w:r>
              <w:rPr>
                <w:rFonts w:ascii="微軟正黑體" w:eastAsia="微軟正黑體" w:hAnsi="微軟正黑體"/>
                <w:b/>
                <w:bCs/>
                <w:color w:val="000000"/>
                <w:sz w:val="20"/>
                <w:szCs w:val="20"/>
              </w:rPr>
              <w:t>1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0"/>
                <w:szCs w:val="20"/>
              </w:rPr>
              <w:t>5</w:t>
            </w:r>
            <w:r w:rsidRPr="00136BB4">
              <w:rPr>
                <w:rFonts w:ascii="微軟正黑體" w:eastAsia="微軟正黑體" w:hAnsi="微軟正黑體"/>
                <w:b/>
                <w:bCs/>
                <w:color w:val="000000"/>
                <w:sz w:val="20"/>
                <w:szCs w:val="20"/>
              </w:rPr>
              <w:t xml:space="preserve">% </w:t>
            </w:r>
          </w:p>
          <w:p w14:paraId="4E75943F" w14:textId="61DFF066" w:rsidR="00BA675A" w:rsidRDefault="00BA675A" w:rsidP="00BA675A">
            <w:pPr>
              <w:pStyle w:val="a3"/>
              <w:numPr>
                <w:ilvl w:val="0"/>
                <w:numId w:val="6"/>
              </w:numPr>
              <w:ind w:leftChars="0"/>
              <w:rPr>
                <w:rFonts w:ascii="微軟正黑體" w:eastAsia="微軟正黑體" w:hAnsi="微軟正黑體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/>
                <w:b/>
                <w:bCs/>
                <w:color w:val="000000"/>
                <w:sz w:val="20"/>
                <w:szCs w:val="20"/>
              </w:rPr>
              <w:t>Top 1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0"/>
                <w:szCs w:val="20"/>
              </w:rPr>
              <w:t>5</w:t>
            </w:r>
            <w:r>
              <w:rPr>
                <w:rFonts w:ascii="微軟正黑體" w:eastAsia="微軟正黑體" w:hAnsi="微軟正黑體"/>
                <w:b/>
                <w:bCs/>
                <w:color w:val="000000"/>
                <w:sz w:val="20"/>
                <w:szCs w:val="20"/>
              </w:rPr>
              <w:t xml:space="preserve">% of </w:t>
            </w:r>
            <w:r w:rsidRPr="00136BB4">
              <w:rPr>
                <w:rFonts w:ascii="微軟正黑體" w:eastAsia="微軟正黑體" w:hAnsi="微軟正黑體"/>
                <w:b/>
                <w:bCs/>
                <w:color w:val="000000"/>
                <w:sz w:val="20"/>
                <w:szCs w:val="20"/>
              </w:rPr>
              <w:t>S&amp;P Global Sustainability Yearbook</w:t>
            </w:r>
          </w:p>
        </w:tc>
      </w:tr>
      <w:tr w:rsidR="000F6E5F" w:rsidRPr="00FF5F85" w14:paraId="566A8B5C" w14:textId="77777777" w:rsidTr="00331C12">
        <w:tc>
          <w:tcPr>
            <w:tcW w:w="1457" w:type="dxa"/>
          </w:tcPr>
          <w:p w14:paraId="7DA9B997" w14:textId="6A2CA863" w:rsidR="000F6E5F" w:rsidRDefault="000F6E5F" w:rsidP="00810340">
            <w:pPr>
              <w:rPr>
                <w:rFonts w:ascii="微軟正黑體" w:eastAsia="微軟正黑體" w:hAnsi="微軟正黑體"/>
                <w:b/>
                <w:bCs/>
                <w:color w:val="000000"/>
                <w:sz w:val="20"/>
                <w:szCs w:val="20"/>
              </w:rPr>
            </w:pPr>
            <w:r w:rsidRPr="00BA675A"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20"/>
                <w:szCs w:val="20"/>
              </w:rPr>
              <w:t>2</w:t>
            </w:r>
            <w:r w:rsidRPr="00BA675A">
              <w:rPr>
                <w:rFonts w:ascii="微軟正黑體" w:eastAsia="微軟正黑體" w:hAnsi="微軟正黑體"/>
                <w:b/>
                <w:bCs/>
                <w:color w:val="000000" w:themeColor="text1"/>
                <w:sz w:val="20"/>
                <w:szCs w:val="20"/>
              </w:rPr>
              <w:t>02</w:t>
            </w:r>
            <w:r w:rsidR="00331C12" w:rsidRPr="00331C12"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20"/>
                <w:szCs w:val="20"/>
              </w:rPr>
              <w:t>6</w:t>
            </w:r>
            <w:r w:rsidRPr="00331C12">
              <w:rPr>
                <w:rFonts w:ascii="微軟正黑體" w:eastAsia="微軟正黑體" w:hAnsi="微軟正黑體"/>
                <w:b/>
                <w:bCs/>
                <w:color w:val="000000" w:themeColor="text1"/>
                <w:sz w:val="20"/>
                <w:szCs w:val="20"/>
              </w:rPr>
              <w:t>.</w:t>
            </w:r>
            <w:r w:rsidR="00734D58"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20"/>
                <w:szCs w:val="20"/>
              </w:rPr>
              <w:t>0</w:t>
            </w:r>
            <w:r w:rsidR="00331C12"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936" w:type="dxa"/>
          </w:tcPr>
          <w:p w14:paraId="7341CB57" w14:textId="66E46E7C" w:rsidR="000F6E5F" w:rsidRDefault="000F6E5F" w:rsidP="003863E0">
            <w:pPr>
              <w:jc w:val="center"/>
              <w:rPr>
                <w:rFonts w:ascii="微軟正黑體" w:eastAsia="微軟正黑體" w:hAnsi="微軟正黑體"/>
                <w:b/>
                <w:bCs/>
                <w:noProof/>
                <w:color w:val="000000"/>
                <w:sz w:val="20"/>
                <w:szCs w:val="20"/>
              </w:rPr>
            </w:pPr>
            <w:r w:rsidRPr="005C7DF2">
              <w:rPr>
                <w:noProof/>
                <w:sz w:val="28"/>
                <w:szCs w:val="28"/>
              </w:rPr>
              <w:drawing>
                <wp:inline distT="0" distB="0" distL="0" distR="0" wp14:anchorId="646F7EF6" wp14:editId="24667D22">
                  <wp:extent cx="1717675" cy="381635"/>
                  <wp:effectExtent l="0" t="0" r="9525" b="0"/>
                  <wp:docPr id="14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7675" cy="381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3" w:type="dxa"/>
          </w:tcPr>
          <w:p w14:paraId="229A8406" w14:textId="19B4BCDE" w:rsidR="000F6E5F" w:rsidRPr="00331C12" w:rsidRDefault="000F6E5F" w:rsidP="000F6E5F">
            <w:pPr>
              <w:pStyle w:val="a3"/>
              <w:numPr>
                <w:ilvl w:val="0"/>
                <w:numId w:val="5"/>
              </w:numPr>
              <w:ind w:leftChars="0"/>
              <w:rPr>
                <w:rFonts w:ascii="微軟正黑體" w:eastAsia="微軟正黑體" w:hAnsi="微軟正黑體"/>
                <w:color w:val="000000" w:themeColor="text1"/>
                <w:sz w:val="21"/>
                <w:szCs w:val="21"/>
                <w:shd w:val="clear" w:color="auto" w:fill="FFFFFF"/>
              </w:rPr>
            </w:pPr>
            <w:r w:rsidRPr="00331C12">
              <w:rPr>
                <w:rFonts w:ascii="微軟正黑體" w:eastAsia="微軟正黑體" w:hAnsi="微軟正黑體" w:hint="eastAsia"/>
                <w:color w:val="000000" w:themeColor="text1"/>
                <w:sz w:val="21"/>
                <w:szCs w:val="21"/>
                <w:shd w:val="clear" w:color="auto" w:fill="FFFFFF"/>
              </w:rPr>
              <w:t>「第1</w:t>
            </w:r>
            <w:r w:rsidR="00811FB4" w:rsidRPr="00331C12">
              <w:rPr>
                <w:rFonts w:ascii="微軟正黑體" w:eastAsia="微軟正黑體" w:hAnsi="微軟正黑體" w:hint="eastAsia"/>
                <w:color w:val="000000" w:themeColor="text1"/>
                <w:sz w:val="21"/>
                <w:szCs w:val="21"/>
                <w:shd w:val="clear" w:color="auto" w:fill="FFFFFF"/>
              </w:rPr>
              <w:t>2</w:t>
            </w:r>
            <w:r w:rsidRPr="00331C12">
              <w:rPr>
                <w:rFonts w:ascii="微軟正黑體" w:eastAsia="微軟正黑體" w:hAnsi="微軟正黑體" w:hint="eastAsia"/>
                <w:color w:val="000000" w:themeColor="text1"/>
                <w:sz w:val="21"/>
                <w:szCs w:val="21"/>
                <w:shd w:val="clear" w:color="auto" w:fill="FFFFFF"/>
              </w:rPr>
              <w:t>屆公司治理評鑑前</w:t>
            </w:r>
            <w:r w:rsidR="00811FB4" w:rsidRPr="00331C12">
              <w:rPr>
                <w:rFonts w:ascii="微軟正黑體" w:eastAsia="微軟正黑體" w:hAnsi="微軟正黑體" w:hint="eastAsia"/>
                <w:color w:val="000000" w:themeColor="text1"/>
                <w:sz w:val="21"/>
                <w:szCs w:val="21"/>
                <w:shd w:val="clear" w:color="auto" w:fill="FFFFFF"/>
              </w:rPr>
              <w:t>6</w:t>
            </w:r>
            <w:r w:rsidRPr="00331C12">
              <w:rPr>
                <w:rFonts w:ascii="微軟正黑體" w:eastAsia="微軟正黑體" w:hAnsi="微軟正黑體" w:hint="eastAsia"/>
                <w:color w:val="000000" w:themeColor="text1"/>
                <w:sz w:val="21"/>
                <w:szCs w:val="21"/>
                <w:shd w:val="clear" w:color="auto" w:fill="FFFFFF"/>
              </w:rPr>
              <w:t>%</w:t>
            </w:r>
            <w:r w:rsidR="00811FB4" w:rsidRPr="00331C12">
              <w:rPr>
                <w:rFonts w:ascii="微軟正黑體" w:eastAsia="微軟正黑體" w:hAnsi="微軟正黑體" w:hint="eastAsia"/>
                <w:color w:val="000000" w:themeColor="text1"/>
                <w:sz w:val="21"/>
                <w:szCs w:val="21"/>
                <w:shd w:val="clear" w:color="auto" w:fill="FFFFFF"/>
              </w:rPr>
              <w:t>~20%</w:t>
            </w:r>
            <w:r w:rsidRPr="00331C12">
              <w:rPr>
                <w:rFonts w:ascii="微軟正黑體" w:eastAsia="微軟正黑體" w:hAnsi="微軟正黑體" w:hint="eastAsia"/>
                <w:color w:val="000000" w:themeColor="text1"/>
                <w:sz w:val="21"/>
                <w:szCs w:val="21"/>
                <w:shd w:val="clear" w:color="auto" w:fill="FFFFFF"/>
              </w:rPr>
              <w:t>」</w:t>
            </w:r>
          </w:p>
          <w:p w14:paraId="3A0CBCFD" w14:textId="6FF1E7BD" w:rsidR="000F6E5F" w:rsidRPr="00331C12" w:rsidRDefault="000F6E5F" w:rsidP="000F6E5F">
            <w:pPr>
              <w:pStyle w:val="a3"/>
              <w:ind w:leftChars="0"/>
              <w:rPr>
                <w:rFonts w:ascii="微軟正黑體" w:eastAsia="微軟正黑體" w:hAnsi="微軟正黑體"/>
                <w:color w:val="000000" w:themeColor="text1"/>
                <w:sz w:val="21"/>
                <w:szCs w:val="21"/>
                <w:shd w:val="clear" w:color="auto" w:fill="FFFFFF"/>
              </w:rPr>
            </w:pPr>
            <w:r w:rsidRPr="00331C12">
              <w:rPr>
                <w:rFonts w:ascii="微軟正黑體" w:eastAsia="微軟正黑體" w:hAnsi="微軟正黑體"/>
                <w:color w:val="000000" w:themeColor="text1"/>
                <w:sz w:val="21"/>
                <w:szCs w:val="21"/>
                <w:shd w:val="clear" w:color="auto" w:fill="FFFFFF"/>
              </w:rPr>
              <w:t xml:space="preserve">Top </w:t>
            </w:r>
            <w:r w:rsidR="00811FB4" w:rsidRPr="00331C12">
              <w:rPr>
                <w:rFonts w:ascii="微軟正黑體" w:eastAsia="微軟正黑體" w:hAnsi="微軟正黑體" w:hint="eastAsia"/>
                <w:color w:val="000000" w:themeColor="text1"/>
                <w:sz w:val="21"/>
                <w:szCs w:val="21"/>
                <w:shd w:val="clear" w:color="auto" w:fill="FFFFFF"/>
              </w:rPr>
              <w:t>6%~20%</w:t>
            </w:r>
            <w:r w:rsidRPr="00331C12">
              <w:rPr>
                <w:rFonts w:ascii="微軟正黑體" w:eastAsia="微軟正黑體" w:hAnsi="微軟正黑體"/>
                <w:color w:val="000000" w:themeColor="text1"/>
                <w:sz w:val="21"/>
                <w:szCs w:val="21"/>
                <w:shd w:val="clear" w:color="auto" w:fill="FFFFFF"/>
              </w:rPr>
              <w:t xml:space="preserve"> in the </w:t>
            </w:r>
            <w:r w:rsidR="00811FB4" w:rsidRPr="00331C12">
              <w:rPr>
                <w:rFonts w:ascii="微軟正黑體" w:eastAsia="微軟正黑體" w:hAnsi="微軟正黑體" w:hint="eastAsia"/>
                <w:color w:val="000000" w:themeColor="text1"/>
                <w:sz w:val="21"/>
                <w:szCs w:val="21"/>
                <w:shd w:val="clear" w:color="auto" w:fill="FFFFFF"/>
              </w:rPr>
              <w:t>12</w:t>
            </w:r>
            <w:r w:rsidRPr="00331C12">
              <w:rPr>
                <w:rFonts w:ascii="微軟正黑體" w:eastAsia="微軟正黑體" w:hAnsi="微軟正黑體"/>
                <w:color w:val="000000" w:themeColor="text1"/>
                <w:sz w:val="21"/>
                <w:szCs w:val="21"/>
                <w:shd w:val="clear" w:color="auto" w:fill="FFFFFF"/>
                <w:vertAlign w:val="superscript"/>
              </w:rPr>
              <w:t>th</w:t>
            </w:r>
            <w:r w:rsidRPr="00331C12">
              <w:rPr>
                <w:rFonts w:ascii="微軟正黑體" w:eastAsia="微軟正黑體" w:hAnsi="微軟正黑體"/>
                <w:color w:val="000000" w:themeColor="text1"/>
                <w:sz w:val="21"/>
                <w:szCs w:val="21"/>
                <w:shd w:val="clear" w:color="auto" w:fill="FFFFFF"/>
              </w:rPr>
              <w:t xml:space="preserve"> Corporate Governance Evaluation by TWSE</w:t>
            </w:r>
          </w:p>
          <w:p w14:paraId="3E22C19D" w14:textId="016F1006" w:rsidR="000F6E5F" w:rsidRPr="000F6E5F" w:rsidRDefault="000F6E5F" w:rsidP="000F6E5F">
            <w:pPr>
              <w:rPr>
                <w:rFonts w:ascii="微軟正黑體" w:eastAsia="微軟正黑體" w:hAnsi="微軟正黑體"/>
                <w:color w:val="C00000"/>
                <w:sz w:val="21"/>
                <w:szCs w:val="21"/>
                <w:shd w:val="clear" w:color="auto" w:fill="FFFFFF"/>
              </w:rPr>
            </w:pPr>
          </w:p>
        </w:tc>
      </w:tr>
      <w:tr w:rsidR="003863E0" w:rsidRPr="00FF5F85" w14:paraId="686C041E" w14:textId="77777777" w:rsidTr="000A45F6">
        <w:tc>
          <w:tcPr>
            <w:tcW w:w="1457" w:type="dxa"/>
          </w:tcPr>
          <w:p w14:paraId="7CBBE50E" w14:textId="3E7F434E" w:rsidR="003863E0" w:rsidRDefault="003863E0" w:rsidP="00810340">
            <w:pPr>
              <w:rPr>
                <w:rFonts w:ascii="微軟正黑體" w:eastAsia="微軟正黑體" w:hAnsi="微軟正黑體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0"/>
                <w:szCs w:val="20"/>
              </w:rPr>
              <w:t>202</w:t>
            </w:r>
            <w:r w:rsidR="000A45F6">
              <w:rPr>
                <w:rFonts w:ascii="微軟正黑體" w:eastAsia="微軟正黑體" w:hAnsi="微軟正黑體" w:hint="eastAsia"/>
                <w:b/>
                <w:bCs/>
                <w:color w:val="000000"/>
                <w:sz w:val="20"/>
                <w:szCs w:val="20"/>
              </w:rPr>
              <w:t>6.04</w:t>
            </w:r>
          </w:p>
        </w:tc>
        <w:tc>
          <w:tcPr>
            <w:tcW w:w="2936" w:type="dxa"/>
          </w:tcPr>
          <w:p w14:paraId="4F4F505B" w14:textId="5F003D78" w:rsidR="003863E0" w:rsidRPr="003012FE" w:rsidRDefault="003863E0" w:rsidP="003863E0">
            <w:pPr>
              <w:jc w:val="center"/>
              <w:rPr>
                <w:rFonts w:ascii="微軟正黑體" w:eastAsia="微軟正黑體" w:hAnsi="微軟正黑體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/>
                <w:b/>
                <w:bCs/>
                <w:noProof/>
                <w:color w:val="000000"/>
                <w:sz w:val="20"/>
                <w:szCs w:val="20"/>
              </w:rPr>
              <w:drawing>
                <wp:inline distT="0" distB="0" distL="0" distR="0" wp14:anchorId="45182865" wp14:editId="68507846">
                  <wp:extent cx="1220114" cy="785576"/>
                  <wp:effectExtent l="0" t="0" r="0" b="0"/>
                  <wp:docPr id="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0265" cy="798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3" w:type="dxa"/>
          </w:tcPr>
          <w:p w14:paraId="4F1D83DE" w14:textId="21B4301F" w:rsidR="003863E0" w:rsidRPr="000F6E5F" w:rsidRDefault="003863E0" w:rsidP="000F6E5F">
            <w:pPr>
              <w:pStyle w:val="a3"/>
              <w:numPr>
                <w:ilvl w:val="0"/>
                <w:numId w:val="4"/>
              </w:numPr>
              <w:ind w:leftChars="0"/>
              <w:rPr>
                <w:rFonts w:ascii="微軟正黑體" w:eastAsia="微軟正黑體" w:hAnsi="微軟正黑體"/>
                <w:b/>
                <w:bCs/>
                <w:sz w:val="20"/>
                <w:szCs w:val="20"/>
              </w:rPr>
            </w:pPr>
            <w:r w:rsidRPr="000F6E5F">
              <w:rPr>
                <w:rFonts w:ascii="微軟正黑體" w:eastAsia="微軟正黑體" w:hAnsi="微軟正黑體" w:hint="eastAsia"/>
                <w:sz w:val="21"/>
                <w:szCs w:val="21"/>
                <w:shd w:val="clear" w:color="auto" w:fill="FFFFFF"/>
              </w:rPr>
              <w:t>榮獲202</w:t>
            </w:r>
            <w:r w:rsidR="007222F8">
              <w:rPr>
                <w:rFonts w:ascii="微軟正黑體" w:eastAsia="微軟正黑體" w:hAnsi="微軟正黑體" w:hint="eastAsia"/>
                <w:sz w:val="21"/>
                <w:szCs w:val="21"/>
                <w:shd w:val="clear" w:color="auto" w:fill="FFFFFF"/>
              </w:rPr>
              <w:t>6</w:t>
            </w:r>
            <w:r w:rsidRPr="000F6E5F">
              <w:rPr>
                <w:rFonts w:ascii="微軟正黑體" w:eastAsia="微軟正黑體" w:hAnsi="微軟正黑體" w:hint="eastAsia"/>
                <w:sz w:val="21"/>
                <w:szCs w:val="21"/>
                <w:shd w:val="clear" w:color="auto" w:fill="FFFFFF"/>
              </w:rPr>
              <w:t>年全球百大創新機構</w:t>
            </w:r>
          </w:p>
          <w:p w14:paraId="30CAA015" w14:textId="18A6D7CD" w:rsidR="003863E0" w:rsidRPr="003863E0" w:rsidRDefault="003863E0" w:rsidP="003863E0">
            <w:pPr>
              <w:pStyle w:val="a3"/>
              <w:ind w:leftChars="0"/>
              <w:rPr>
                <w:rFonts w:ascii="微軟正黑體" w:eastAsia="微軟正黑體" w:hAnsi="微軟正黑體"/>
                <w:b/>
                <w:bCs/>
                <w:color w:val="FF0000"/>
                <w:sz w:val="20"/>
                <w:szCs w:val="20"/>
              </w:rPr>
            </w:pPr>
            <w:r w:rsidRPr="000F6E5F">
              <w:rPr>
                <w:rFonts w:ascii="微軟正黑體" w:eastAsia="微軟正黑體" w:hAnsi="微軟正黑體"/>
                <w:b/>
                <w:bCs/>
                <w:sz w:val="20"/>
                <w:szCs w:val="20"/>
              </w:rPr>
              <w:t>Recognized as Top 100 Global Innovator 202</w:t>
            </w:r>
            <w:r w:rsidR="007222F8">
              <w:rPr>
                <w:rFonts w:ascii="微軟正黑體" w:eastAsia="微軟正黑體" w:hAnsi="微軟正黑體" w:hint="eastAsia"/>
                <w:b/>
                <w:bCs/>
                <w:sz w:val="20"/>
                <w:szCs w:val="20"/>
              </w:rPr>
              <w:t>6</w:t>
            </w:r>
          </w:p>
        </w:tc>
      </w:tr>
      <w:tr w:rsidR="006F70C4" w:rsidRPr="00FF5F85" w14:paraId="67FA8544" w14:textId="77777777" w:rsidTr="000A45F6">
        <w:tc>
          <w:tcPr>
            <w:tcW w:w="1457" w:type="dxa"/>
          </w:tcPr>
          <w:p w14:paraId="5351F3E5" w14:textId="4E44BD33" w:rsidR="006F70C4" w:rsidRDefault="006F70C4" w:rsidP="006F70C4">
            <w:pPr>
              <w:rPr>
                <w:rFonts w:ascii="微軟正黑體" w:eastAsia="微軟正黑體" w:hAnsi="微軟正黑體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/>
                <w:b/>
                <w:bCs/>
                <w:color w:val="000000"/>
                <w:sz w:val="20"/>
                <w:szCs w:val="20"/>
              </w:rPr>
              <w:t>202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0"/>
                <w:szCs w:val="20"/>
              </w:rPr>
              <w:t>6.</w:t>
            </w:r>
            <w:r w:rsidR="00734D58">
              <w:rPr>
                <w:rFonts w:ascii="微軟正黑體" w:eastAsia="微軟正黑體" w:hAnsi="微軟正黑體" w:hint="eastAsia"/>
                <w:b/>
                <w:bCs/>
                <w:color w:val="000000"/>
                <w:sz w:val="20"/>
                <w:szCs w:val="20"/>
              </w:rPr>
              <w:t>0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2936" w:type="dxa"/>
          </w:tcPr>
          <w:p w14:paraId="0A067B8D" w14:textId="2CE9D145" w:rsidR="006F70C4" w:rsidRDefault="006F70C4" w:rsidP="006F70C4">
            <w:pPr>
              <w:jc w:val="center"/>
              <w:rPr>
                <w:rFonts w:ascii="微軟正黑體" w:eastAsia="微軟正黑體" w:hAnsi="微軟正黑體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/>
                <w:b/>
                <w:bCs/>
                <w:noProof/>
                <w:color w:val="000000"/>
                <w:sz w:val="20"/>
                <w:szCs w:val="20"/>
              </w:rPr>
              <w:drawing>
                <wp:inline distT="0" distB="0" distL="0" distR="0" wp14:anchorId="210E184A" wp14:editId="34C688A7">
                  <wp:extent cx="1441095" cy="629634"/>
                  <wp:effectExtent l="0" t="0" r="6985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059" cy="637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3" w:type="dxa"/>
          </w:tcPr>
          <w:p w14:paraId="3F754A3B" w14:textId="77777777" w:rsidR="006F70C4" w:rsidRDefault="006F70C4" w:rsidP="006F70C4">
            <w:pPr>
              <w:pStyle w:val="a3"/>
              <w:numPr>
                <w:ilvl w:val="0"/>
                <w:numId w:val="2"/>
              </w:numPr>
              <w:ind w:leftChars="0"/>
              <w:rPr>
                <w:rFonts w:ascii="微軟正黑體" w:eastAsia="微軟正黑體" w:hAnsi="微軟正黑體"/>
                <w:b/>
                <w:bCs/>
                <w:color w:val="000000"/>
                <w:sz w:val="20"/>
                <w:szCs w:val="20"/>
              </w:rPr>
            </w:pPr>
            <w:r w:rsidRPr="001E1A8A">
              <w:rPr>
                <w:rFonts w:ascii="微軟正黑體" w:eastAsia="微軟正黑體" w:hAnsi="微軟正黑體" w:hint="eastAsia"/>
                <w:b/>
                <w:bCs/>
                <w:color w:val="000000"/>
                <w:sz w:val="20"/>
                <w:szCs w:val="20"/>
              </w:rPr>
              <w:t>入選</w:t>
            </w:r>
            <w:proofErr w:type="gramStart"/>
            <w:r w:rsidRPr="001E1A8A">
              <w:rPr>
                <w:rFonts w:ascii="微軟正黑體" w:eastAsia="微軟正黑體" w:hAnsi="微軟正黑體" w:hint="eastAsia"/>
                <w:b/>
                <w:bCs/>
                <w:color w:val="000000"/>
                <w:sz w:val="20"/>
                <w:szCs w:val="20"/>
              </w:rPr>
              <w:t>道瓊永續</w:t>
            </w:r>
            <w:proofErr w:type="gramEnd"/>
            <w:r w:rsidRPr="001E1A8A">
              <w:rPr>
                <w:rFonts w:ascii="微軟正黑體" w:eastAsia="微軟正黑體" w:hAnsi="微軟正黑體" w:hint="eastAsia"/>
                <w:b/>
                <w:bCs/>
                <w:color w:val="000000"/>
                <w:sz w:val="20"/>
                <w:szCs w:val="20"/>
              </w:rPr>
              <w:t>指數「世界指數」</w:t>
            </w:r>
          </w:p>
          <w:p w14:paraId="35BE7E28" w14:textId="11AD91ED" w:rsidR="006F70C4" w:rsidRPr="000F6E5F" w:rsidRDefault="006F70C4" w:rsidP="006F70C4">
            <w:pPr>
              <w:pStyle w:val="a3"/>
              <w:numPr>
                <w:ilvl w:val="0"/>
                <w:numId w:val="4"/>
              </w:numPr>
              <w:ind w:leftChars="0"/>
              <w:rPr>
                <w:rFonts w:ascii="微軟正黑體" w:eastAsia="微軟正黑體" w:hAnsi="微軟正黑體"/>
                <w:sz w:val="21"/>
                <w:szCs w:val="21"/>
                <w:shd w:val="clear" w:color="auto" w:fill="FFFFFF"/>
              </w:rPr>
            </w:pPr>
            <w:r w:rsidRPr="004B2DFD">
              <w:rPr>
                <w:rFonts w:ascii="微軟正黑體" w:eastAsia="微軟正黑體" w:hAnsi="微軟正黑體"/>
                <w:b/>
                <w:bCs/>
                <w:color w:val="000000"/>
                <w:sz w:val="20"/>
                <w:szCs w:val="20"/>
              </w:rPr>
              <w:t xml:space="preserve">Included </w:t>
            </w:r>
            <w:proofErr w:type="gramStart"/>
            <w:r w:rsidRPr="004B2DFD">
              <w:rPr>
                <w:rFonts w:ascii="微軟正黑體" w:eastAsia="微軟正黑體" w:hAnsi="微軟正黑體"/>
                <w:b/>
                <w:bCs/>
                <w:color w:val="000000"/>
                <w:sz w:val="20"/>
                <w:szCs w:val="20"/>
              </w:rPr>
              <w:t>into</w:t>
            </w:r>
            <w:proofErr w:type="gramEnd"/>
            <w:r w:rsidRPr="004B2DFD">
              <w:rPr>
                <w:rFonts w:ascii="微軟正黑體" w:eastAsia="微軟正黑體" w:hAnsi="微軟正黑體"/>
                <w:b/>
                <w:bCs/>
                <w:color w:val="000000"/>
                <w:sz w:val="20"/>
                <w:szCs w:val="20"/>
              </w:rPr>
              <w:t xml:space="preserve"> Dow Jones Sustainability World Index </w:t>
            </w:r>
          </w:p>
        </w:tc>
      </w:tr>
      <w:tr w:rsidR="006F70C4" w:rsidRPr="00FF5F85" w14:paraId="655B32F5" w14:textId="77777777" w:rsidTr="000A45F6">
        <w:tc>
          <w:tcPr>
            <w:tcW w:w="1457" w:type="dxa"/>
          </w:tcPr>
          <w:p w14:paraId="108DFEA5" w14:textId="1CC7BEF0" w:rsidR="006F70C4" w:rsidRDefault="00BD303C" w:rsidP="006F70C4">
            <w:pPr>
              <w:rPr>
                <w:rFonts w:ascii="微軟正黑體" w:eastAsia="微軟正黑體" w:hAnsi="微軟正黑體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/>
                <w:b/>
                <w:bCs/>
                <w:color w:val="000000"/>
                <w:sz w:val="20"/>
                <w:szCs w:val="20"/>
              </w:rPr>
              <w:t>202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2936" w:type="dxa"/>
          </w:tcPr>
          <w:p w14:paraId="326EC94C" w14:textId="4AC3F86E" w:rsidR="006F70C4" w:rsidRDefault="006F70C4" w:rsidP="006F70C4">
            <w:pPr>
              <w:jc w:val="center"/>
              <w:rPr>
                <w:rFonts w:ascii="微軟正黑體" w:eastAsia="微軟正黑體" w:hAnsi="微軟正黑體"/>
                <w:b/>
                <w:bCs/>
                <w:noProof/>
                <w:color w:val="000000"/>
                <w:sz w:val="20"/>
                <w:szCs w:val="20"/>
              </w:rPr>
            </w:pPr>
            <w:r w:rsidRPr="00CC5C58">
              <w:rPr>
                <w:rFonts w:ascii="微軟正黑體" w:eastAsia="微軟正黑體" w:hAnsi="微軟正黑體"/>
                <w:noProof/>
                <w:sz w:val="22"/>
              </w:rPr>
              <w:drawing>
                <wp:inline distT="0" distB="0" distL="0" distR="0" wp14:anchorId="5B1E6ACD" wp14:editId="38F42851">
                  <wp:extent cx="1222011" cy="714531"/>
                  <wp:effectExtent l="0" t="0" r="0" b="0"/>
                  <wp:docPr id="1728065330" name="圖片 1728065330" descr="ISS ESG Pri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SS ESG Prim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r:link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8770" cy="736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3" w:type="dxa"/>
          </w:tcPr>
          <w:p w14:paraId="5F2D3BC7" w14:textId="7872E0F2" w:rsidR="006F70C4" w:rsidRPr="000F6E5F" w:rsidRDefault="006F70C4" w:rsidP="006F70C4">
            <w:pPr>
              <w:pStyle w:val="a3"/>
              <w:numPr>
                <w:ilvl w:val="0"/>
                <w:numId w:val="4"/>
              </w:numPr>
              <w:ind w:leftChars="0"/>
              <w:rPr>
                <w:rFonts w:ascii="微軟正黑體" w:eastAsia="微軟正黑體" w:hAnsi="微軟正黑體"/>
                <w:sz w:val="21"/>
                <w:szCs w:val="21"/>
                <w:shd w:val="clear" w:color="auto" w:fill="FFFFFF"/>
              </w:rPr>
            </w:pPr>
            <w:r w:rsidRPr="00277BBB">
              <w:rPr>
                <w:rFonts w:ascii="微軟正黑體" w:eastAsia="微軟正黑體" w:hAnsi="微軟正黑體" w:hint="eastAsia"/>
                <w:sz w:val="20"/>
                <w:szCs w:val="20"/>
              </w:rPr>
              <w:t>連續第</w:t>
            </w:r>
            <w:r w:rsidR="00734D58" w:rsidRPr="00734D58">
              <w:rPr>
                <w:rFonts w:ascii="微軟正黑體" w:eastAsia="微軟正黑體" w:hAnsi="微軟正黑體" w:hint="eastAsia"/>
                <w:color w:val="FF0000"/>
                <w:sz w:val="20"/>
                <w:szCs w:val="20"/>
              </w:rPr>
              <w:t>6</w:t>
            </w:r>
            <w:r w:rsidRPr="00277BBB">
              <w:rPr>
                <w:rFonts w:ascii="微軟正黑體" w:eastAsia="微軟正黑體" w:hAnsi="微軟正黑體" w:hint="eastAsia"/>
                <w:sz w:val="20"/>
                <w:szCs w:val="20"/>
              </w:rPr>
              <w:t>年獲得企業評比最佳「Prime」等級</w:t>
            </w:r>
          </w:p>
        </w:tc>
      </w:tr>
      <w:tr w:rsidR="006F70C4" w:rsidRPr="00FF5F85" w14:paraId="3C9341C7" w14:textId="77777777" w:rsidTr="000A45F6">
        <w:tc>
          <w:tcPr>
            <w:tcW w:w="1457" w:type="dxa"/>
          </w:tcPr>
          <w:p w14:paraId="77482AF4" w14:textId="35F4C1E6" w:rsidR="006F70C4" w:rsidRDefault="00BD303C" w:rsidP="006F70C4">
            <w:pPr>
              <w:rPr>
                <w:rFonts w:ascii="微軟正黑體" w:eastAsia="微軟正黑體" w:hAnsi="微軟正黑體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/>
                <w:b/>
                <w:bCs/>
                <w:color w:val="000000"/>
                <w:sz w:val="20"/>
                <w:szCs w:val="20"/>
              </w:rPr>
              <w:t>202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2936" w:type="dxa"/>
          </w:tcPr>
          <w:p w14:paraId="26A4D757" w14:textId="176AFC24" w:rsidR="006F70C4" w:rsidRPr="00CC5C58" w:rsidRDefault="00BD303C" w:rsidP="006F70C4">
            <w:pPr>
              <w:jc w:val="center"/>
              <w:rPr>
                <w:rFonts w:ascii="微軟正黑體" w:eastAsia="微軟正黑體" w:hAnsi="微軟正黑體"/>
                <w:noProof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727F9564" wp14:editId="4FC3E9BC">
                  <wp:extent cx="1627778" cy="753237"/>
                  <wp:effectExtent l="0" t="0" r="0" b="8890"/>
                  <wp:docPr id="83389167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317" cy="760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3" w:type="dxa"/>
          </w:tcPr>
          <w:p w14:paraId="1CE5F275" w14:textId="16B7D2C2" w:rsidR="006F70C4" w:rsidRPr="00277BBB" w:rsidRDefault="006F70C4" w:rsidP="006F70C4">
            <w:pPr>
              <w:pStyle w:val="a3"/>
              <w:numPr>
                <w:ilvl w:val="0"/>
                <w:numId w:val="4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commentRangeStart w:id="2"/>
            <w:r w:rsidRPr="00277BBB">
              <w:rPr>
                <w:rFonts w:ascii="微軟正黑體" w:eastAsia="微軟正黑體" w:hAnsi="微軟正黑體" w:hint="eastAsia"/>
                <w:sz w:val="20"/>
                <w:szCs w:val="20"/>
              </w:rPr>
              <w:t>MSCI ESG「A」</w:t>
            </w:r>
            <w:r w:rsidR="00BD303C" w:rsidRPr="00277BBB">
              <w:rPr>
                <w:rFonts w:ascii="微軟正黑體" w:eastAsia="微軟正黑體" w:hAnsi="微軟正黑體" w:hint="eastAsia"/>
                <w:sz w:val="20"/>
                <w:szCs w:val="20"/>
              </w:rPr>
              <w:t>評級</w:t>
            </w:r>
            <w:commentRangeEnd w:id="2"/>
            <w:r w:rsidR="00BD303C">
              <w:rPr>
                <w:rStyle w:val="a5"/>
              </w:rPr>
              <w:commentReference w:id="2"/>
            </w:r>
          </w:p>
        </w:tc>
      </w:tr>
      <w:tr w:rsidR="006F70C4" w:rsidRPr="00FF5F85" w14:paraId="32F25A78" w14:textId="77777777" w:rsidTr="000A45F6">
        <w:tc>
          <w:tcPr>
            <w:tcW w:w="1457" w:type="dxa"/>
          </w:tcPr>
          <w:p w14:paraId="28B66B84" w14:textId="09BF5DB0" w:rsidR="006F70C4" w:rsidRDefault="00BD303C" w:rsidP="006F70C4">
            <w:pPr>
              <w:rPr>
                <w:rFonts w:ascii="微軟正黑體" w:eastAsia="微軟正黑體" w:hAnsi="微軟正黑體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/>
                <w:b/>
                <w:bCs/>
                <w:color w:val="000000"/>
                <w:sz w:val="20"/>
                <w:szCs w:val="20"/>
              </w:rPr>
              <w:t>202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2936" w:type="dxa"/>
          </w:tcPr>
          <w:p w14:paraId="794768A9" w14:textId="75A9CD14" w:rsidR="006F70C4" w:rsidRPr="00CC5C58" w:rsidRDefault="006F70C4" w:rsidP="006F70C4">
            <w:pPr>
              <w:jc w:val="center"/>
              <w:rPr>
                <w:rFonts w:ascii="微軟正黑體" w:eastAsia="微軟正黑體" w:hAnsi="微軟正黑體"/>
                <w:noProof/>
                <w:sz w:val="22"/>
              </w:rPr>
            </w:pPr>
            <w:r>
              <w:rPr>
                <w:rFonts w:ascii="微軟正黑體" w:eastAsia="微軟正黑體" w:hAnsi="微軟正黑體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0E2D77CC" wp14:editId="25930436">
                  <wp:extent cx="1629044" cy="819302"/>
                  <wp:effectExtent l="0" t="0" r="0" b="0"/>
                  <wp:docPr id="11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圖片 11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5635" cy="867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3" w:type="dxa"/>
          </w:tcPr>
          <w:p w14:paraId="1DEF8A88" w14:textId="77777777" w:rsidR="006F70C4" w:rsidRDefault="006F70C4" w:rsidP="006F70C4">
            <w:pPr>
              <w:pStyle w:val="a3"/>
              <w:numPr>
                <w:ilvl w:val="0"/>
                <w:numId w:val="4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Sustainalytics ESG 評鑑</w:t>
            </w:r>
          </w:p>
          <w:p w14:paraId="43872710" w14:textId="4CF4B1E4" w:rsidR="00734D58" w:rsidRPr="00277BBB" w:rsidRDefault="00734D58" w:rsidP="00734D58">
            <w:pPr>
              <w:pStyle w:val="a3"/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34D58">
              <w:rPr>
                <w:rFonts w:ascii="微軟正黑體" w:eastAsia="微軟正黑體" w:hAnsi="微軟正黑體" w:hint="eastAsia"/>
                <w:color w:val="FF0000"/>
                <w:sz w:val="20"/>
                <w:szCs w:val="20"/>
              </w:rPr>
              <w:t>20.92</w:t>
            </w:r>
            <w:r w:rsidR="00BD303C">
              <w:rPr>
                <w:rFonts w:ascii="微軟正黑體" w:eastAsia="微軟正黑體" w:hAnsi="微軟正黑體" w:hint="eastAsia"/>
                <w:color w:val="FF0000"/>
                <w:sz w:val="20"/>
                <w:szCs w:val="20"/>
              </w:rPr>
              <w:t xml:space="preserve"> (</w:t>
            </w:r>
            <w:r w:rsidRPr="00734D58">
              <w:rPr>
                <w:rFonts w:ascii="微軟正黑體" w:eastAsia="微軟正黑體" w:hAnsi="微軟正黑體" w:hint="eastAsia"/>
                <w:color w:val="FF0000"/>
                <w:sz w:val="20"/>
                <w:szCs w:val="20"/>
              </w:rPr>
              <w:t>中等風險評級</w:t>
            </w:r>
            <w:r w:rsidR="00BD303C">
              <w:rPr>
                <w:rFonts w:ascii="微軟正黑體" w:eastAsia="微軟正黑體" w:hAnsi="微軟正黑體" w:hint="eastAsia"/>
                <w:color w:val="FF0000"/>
                <w:sz w:val="20"/>
                <w:szCs w:val="20"/>
              </w:rPr>
              <w:t>)</w:t>
            </w:r>
          </w:p>
        </w:tc>
      </w:tr>
    </w:tbl>
    <w:p w14:paraId="39728873" w14:textId="25D67957" w:rsidR="00193D68" w:rsidRPr="00136BB4" w:rsidRDefault="00193D68">
      <w:pPr>
        <w:rPr>
          <w:rFonts w:ascii="微軟正黑體" w:eastAsia="微軟正黑體" w:hAnsi="微軟正黑體"/>
          <w:b/>
          <w:bCs/>
          <w:vanish/>
          <w:color w:val="000000"/>
          <w:sz w:val="20"/>
          <w:szCs w:val="20"/>
        </w:rPr>
      </w:pPr>
    </w:p>
    <w:p w14:paraId="37D184E7" w14:textId="2D72A617" w:rsidR="00421863" w:rsidRPr="00421863" w:rsidRDefault="00421863" w:rsidP="00136BB4">
      <w:pPr>
        <w:rPr>
          <w:rFonts w:ascii="微軟正黑體" w:eastAsia="微軟正黑體" w:hAnsi="微軟正黑體"/>
          <w:b/>
          <w:bCs/>
          <w:color w:val="000000"/>
          <w:sz w:val="20"/>
          <w:szCs w:val="20"/>
        </w:rPr>
      </w:pPr>
    </w:p>
    <w:sectPr w:rsidR="00421863" w:rsidRPr="0042186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Bella Hsiao (蕭宇婷-永續發展暨風險管理組)" w:date="2026-05-28T10:09:00Z" w:initials="H蕭">
    <w:p w14:paraId="5DADB4B9" w14:textId="77777777" w:rsidR="00BA675A" w:rsidRDefault="00BA675A" w:rsidP="00BA675A">
      <w:pPr>
        <w:pStyle w:val="a6"/>
      </w:pPr>
      <w:r>
        <w:rPr>
          <w:rStyle w:val="a5"/>
        </w:rPr>
        <w:annotationRef/>
      </w:r>
      <w:r>
        <w:rPr>
          <w:rFonts w:hint="eastAsia"/>
        </w:rPr>
        <w:t>報告書尚未翻譯完成，英文待報告書翻譯確認後補上</w:t>
      </w:r>
    </w:p>
  </w:comment>
  <w:comment w:id="1" w:author="Jo Yin Hung (洪若茵-企劃處)" w:date="2026-05-28T15:43:00Z" w:initials="H洪">
    <w:p w14:paraId="7075A09D" w14:textId="77777777" w:rsidR="00BD303C" w:rsidRDefault="00BD303C" w:rsidP="00BD303C">
      <w:pPr>
        <w:pStyle w:val="a6"/>
      </w:pPr>
      <w:r>
        <w:rPr>
          <w:rStyle w:val="a5"/>
        </w:rPr>
        <w:annotationRef/>
      </w:r>
      <w:r>
        <w:rPr>
          <w:rFonts w:hint="eastAsia"/>
        </w:rPr>
        <w:t>編排順序由此到著排序</w:t>
      </w:r>
      <w:r>
        <w:rPr>
          <w:rFonts w:hint="eastAsia"/>
        </w:rPr>
        <w:t>(</w:t>
      </w:r>
      <w:r>
        <w:rPr>
          <w:rFonts w:hint="eastAsia"/>
        </w:rPr>
        <w:t>越新的獎項排越前面</w:t>
      </w:r>
      <w:r>
        <w:rPr>
          <w:rFonts w:hint="eastAsia"/>
        </w:rPr>
        <w:t>)</w:t>
      </w:r>
    </w:p>
  </w:comment>
  <w:comment w:id="2" w:author="Jo Yin Hung (洪若茵-企劃處)" w:date="2026-05-28T15:45:00Z" w:initials="H洪">
    <w:p w14:paraId="6BAA128B" w14:textId="77777777" w:rsidR="00BD303C" w:rsidRDefault="00BD303C" w:rsidP="00BD303C">
      <w:pPr>
        <w:pStyle w:val="a6"/>
      </w:pPr>
      <w:r>
        <w:rPr>
          <w:rStyle w:val="a5"/>
        </w:rPr>
        <w:annotationRef/>
      </w:r>
      <w:r>
        <w:t xml:space="preserve">To George: </w:t>
      </w:r>
    </w:p>
    <w:p w14:paraId="448D7920" w14:textId="77777777" w:rsidR="00BD303C" w:rsidRDefault="00BD303C" w:rsidP="00BD303C">
      <w:pPr>
        <w:pStyle w:val="a6"/>
      </w:pPr>
      <w:r>
        <w:rPr>
          <w:rFonts w:hint="eastAsia"/>
        </w:rPr>
        <w:t>這個文字上能夠下超連結嗎</w:t>
      </w:r>
      <w:r>
        <w:rPr>
          <w:rFonts w:hint="eastAsia"/>
        </w:rPr>
        <w:t>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DADB4B9" w15:done="0"/>
  <w15:commentEx w15:paraId="7075A09D" w15:done="0"/>
  <w15:commentEx w15:paraId="448D792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8F268D8" w16cex:dateUtc="2026-05-28T02:09:00Z"/>
  <w16cex:commentExtensible w16cex:durableId="2B7D1B5D" w16cex:dateUtc="2026-05-28T07:43:00Z"/>
  <w16cex:commentExtensible w16cex:durableId="6295D8DC" w16cex:dateUtc="2026-05-28T07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DADB4B9" w16cid:durableId="78F268D8"/>
  <w16cid:commentId w16cid:paraId="7075A09D" w16cid:durableId="2B7D1B5D"/>
  <w16cid:commentId w16cid:paraId="448D7920" w16cid:durableId="6295D8D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435D5" w14:textId="77777777" w:rsidR="000734BA" w:rsidRDefault="000734BA" w:rsidP="000734BA">
      <w:r>
        <w:separator/>
      </w:r>
    </w:p>
  </w:endnote>
  <w:endnote w:type="continuationSeparator" w:id="0">
    <w:p w14:paraId="2CC5552B" w14:textId="77777777" w:rsidR="000734BA" w:rsidRDefault="000734BA" w:rsidP="000734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156DE" w14:textId="77777777" w:rsidR="000734BA" w:rsidRDefault="000734BA" w:rsidP="000734BA">
      <w:r>
        <w:separator/>
      </w:r>
    </w:p>
  </w:footnote>
  <w:footnote w:type="continuationSeparator" w:id="0">
    <w:p w14:paraId="5A829003" w14:textId="77777777" w:rsidR="000734BA" w:rsidRDefault="000734BA" w:rsidP="000734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012D9"/>
    <w:multiLevelType w:val="hybridMultilevel"/>
    <w:tmpl w:val="7E6A071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4F3C6D0E"/>
    <w:multiLevelType w:val="hybridMultilevel"/>
    <w:tmpl w:val="04E0640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53757F92"/>
    <w:multiLevelType w:val="hybridMultilevel"/>
    <w:tmpl w:val="AFDE4EB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5AA2613"/>
    <w:multiLevelType w:val="hybridMultilevel"/>
    <w:tmpl w:val="3446C92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6ED41967"/>
    <w:multiLevelType w:val="hybridMultilevel"/>
    <w:tmpl w:val="8354CC8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78245819"/>
    <w:multiLevelType w:val="hybridMultilevel"/>
    <w:tmpl w:val="F806CA4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1026911044">
    <w:abstractNumId w:val="2"/>
  </w:num>
  <w:num w:numId="2" w16cid:durableId="1186288580">
    <w:abstractNumId w:val="3"/>
  </w:num>
  <w:num w:numId="3" w16cid:durableId="1911891783">
    <w:abstractNumId w:val="5"/>
  </w:num>
  <w:num w:numId="4" w16cid:durableId="628826503">
    <w:abstractNumId w:val="4"/>
  </w:num>
  <w:num w:numId="5" w16cid:durableId="866060133">
    <w:abstractNumId w:val="1"/>
  </w:num>
  <w:num w:numId="6" w16cid:durableId="794684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ella Hsiao (蕭宇婷-永續發展暨風險管理組)">
    <w15:presenceInfo w15:providerId="AD" w15:userId="S::bellahsiao@ntc.com.tw::e057ef3c-e087-48ea-9efb-24102e1079b4"/>
  </w15:person>
  <w15:person w15:author="Jo Yin Hung (洪若茵-企劃處)">
    <w15:presenceInfo w15:providerId="AD" w15:userId="S::joyinhung@ntc.com.tw::9f83e51c-bc46-4689-929c-a1492cb0d3a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D68"/>
    <w:rsid w:val="000510FA"/>
    <w:rsid w:val="000734BA"/>
    <w:rsid w:val="000A45F6"/>
    <w:rsid w:val="000F6E5F"/>
    <w:rsid w:val="00104124"/>
    <w:rsid w:val="0012596E"/>
    <w:rsid w:val="00136BB4"/>
    <w:rsid w:val="00145D03"/>
    <w:rsid w:val="00193D68"/>
    <w:rsid w:val="001A08C9"/>
    <w:rsid w:val="001E1A8A"/>
    <w:rsid w:val="001E611C"/>
    <w:rsid w:val="001F59D3"/>
    <w:rsid w:val="00210BB5"/>
    <w:rsid w:val="00216204"/>
    <w:rsid w:val="00277F76"/>
    <w:rsid w:val="002C6445"/>
    <w:rsid w:val="002F42BF"/>
    <w:rsid w:val="003012FE"/>
    <w:rsid w:val="00331C12"/>
    <w:rsid w:val="0036143A"/>
    <w:rsid w:val="00371E8B"/>
    <w:rsid w:val="003863E0"/>
    <w:rsid w:val="00421863"/>
    <w:rsid w:val="004B2DFD"/>
    <w:rsid w:val="004E0B6B"/>
    <w:rsid w:val="00615AFF"/>
    <w:rsid w:val="00642118"/>
    <w:rsid w:val="00645FA6"/>
    <w:rsid w:val="006F70C4"/>
    <w:rsid w:val="00701F88"/>
    <w:rsid w:val="00703772"/>
    <w:rsid w:val="007222F8"/>
    <w:rsid w:val="00734D58"/>
    <w:rsid w:val="00745B3D"/>
    <w:rsid w:val="00776650"/>
    <w:rsid w:val="007D4D69"/>
    <w:rsid w:val="007D4FD4"/>
    <w:rsid w:val="007D5393"/>
    <w:rsid w:val="00811FB4"/>
    <w:rsid w:val="008D29A8"/>
    <w:rsid w:val="008D5F95"/>
    <w:rsid w:val="00934F3C"/>
    <w:rsid w:val="00951598"/>
    <w:rsid w:val="00951EA8"/>
    <w:rsid w:val="0097601D"/>
    <w:rsid w:val="00A568CF"/>
    <w:rsid w:val="00A6650B"/>
    <w:rsid w:val="00A86BBE"/>
    <w:rsid w:val="00AD343D"/>
    <w:rsid w:val="00AD65CC"/>
    <w:rsid w:val="00B21D53"/>
    <w:rsid w:val="00B777CE"/>
    <w:rsid w:val="00BA675A"/>
    <w:rsid w:val="00BD303C"/>
    <w:rsid w:val="00C05ED1"/>
    <w:rsid w:val="00C35D34"/>
    <w:rsid w:val="00C70305"/>
    <w:rsid w:val="00CE489F"/>
    <w:rsid w:val="00D518F8"/>
    <w:rsid w:val="00D92F99"/>
    <w:rsid w:val="00DE7781"/>
    <w:rsid w:val="00E309FF"/>
    <w:rsid w:val="00E5342B"/>
    <w:rsid w:val="00E65FA2"/>
    <w:rsid w:val="00F13370"/>
    <w:rsid w:val="00FF5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021F2956"/>
  <w15:chartTrackingRefBased/>
  <w15:docId w15:val="{B7A0B043-EB18-44F9-B2EB-067FA84F2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21863"/>
    <w:pPr>
      <w:ind w:leftChars="200" w:left="480"/>
    </w:pPr>
  </w:style>
  <w:style w:type="table" w:styleId="a4">
    <w:name w:val="Table Grid"/>
    <w:basedOn w:val="a1"/>
    <w:uiPriority w:val="39"/>
    <w:rsid w:val="001E1A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951EA8"/>
    <w:rPr>
      <w:sz w:val="18"/>
      <w:szCs w:val="18"/>
    </w:rPr>
  </w:style>
  <w:style w:type="paragraph" w:styleId="a6">
    <w:name w:val="annotation text"/>
    <w:basedOn w:val="a"/>
    <w:link w:val="a7"/>
    <w:uiPriority w:val="99"/>
    <w:unhideWhenUsed/>
    <w:rsid w:val="00951EA8"/>
  </w:style>
  <w:style w:type="character" w:customStyle="1" w:styleId="a7">
    <w:name w:val="註解文字 字元"/>
    <w:basedOn w:val="a0"/>
    <w:link w:val="a6"/>
    <w:uiPriority w:val="99"/>
    <w:rsid w:val="00951EA8"/>
  </w:style>
  <w:style w:type="paragraph" w:styleId="a8">
    <w:name w:val="annotation subject"/>
    <w:basedOn w:val="a6"/>
    <w:next w:val="a6"/>
    <w:link w:val="a9"/>
    <w:uiPriority w:val="99"/>
    <w:semiHidden/>
    <w:unhideWhenUsed/>
    <w:rsid w:val="00951EA8"/>
    <w:rPr>
      <w:b/>
      <w:bCs/>
    </w:rPr>
  </w:style>
  <w:style w:type="character" w:customStyle="1" w:styleId="a9">
    <w:name w:val="註解主旨 字元"/>
    <w:basedOn w:val="a7"/>
    <w:link w:val="a8"/>
    <w:uiPriority w:val="99"/>
    <w:semiHidden/>
    <w:rsid w:val="00951EA8"/>
    <w:rPr>
      <w:b/>
      <w:bCs/>
    </w:rPr>
  </w:style>
  <w:style w:type="paragraph" w:styleId="aa">
    <w:name w:val="Revision"/>
    <w:hidden/>
    <w:uiPriority w:val="99"/>
    <w:semiHidden/>
    <w:rsid w:val="00216204"/>
  </w:style>
  <w:style w:type="character" w:styleId="ab">
    <w:name w:val="Hyperlink"/>
    <w:basedOn w:val="a0"/>
    <w:uiPriority w:val="99"/>
    <w:unhideWhenUsed/>
    <w:rsid w:val="00D518F8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D518F8"/>
    <w:rPr>
      <w:color w:val="605E5C"/>
      <w:shd w:val="clear" w:color="auto" w:fill="E1DFDD"/>
    </w:rPr>
  </w:style>
  <w:style w:type="paragraph" w:styleId="ad">
    <w:name w:val="header"/>
    <w:basedOn w:val="a"/>
    <w:link w:val="ae"/>
    <w:uiPriority w:val="99"/>
    <w:unhideWhenUsed/>
    <w:rsid w:val="000734B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首 字元"/>
    <w:basedOn w:val="a0"/>
    <w:link w:val="ad"/>
    <w:uiPriority w:val="99"/>
    <w:rsid w:val="000734BA"/>
    <w:rPr>
      <w:sz w:val="20"/>
      <w:szCs w:val="20"/>
    </w:rPr>
  </w:style>
  <w:style w:type="paragraph" w:styleId="af">
    <w:name w:val="footer"/>
    <w:basedOn w:val="a"/>
    <w:link w:val="af0"/>
    <w:uiPriority w:val="99"/>
    <w:unhideWhenUsed/>
    <w:rsid w:val="000734B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尾 字元"/>
    <w:basedOn w:val="a0"/>
    <w:link w:val="af"/>
    <w:uiPriority w:val="99"/>
    <w:rsid w:val="000734B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1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1.jpeg"/><Relationship Id="rId18" Type="http://schemas.openxmlformats.org/officeDocument/2006/relationships/image" Target="media/image6.png"/><Relationship Id="rId26" Type="http://schemas.microsoft.com/office/2011/relationships/people" Target="people.xm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hyperlink" Target="https://www.nanya.com/ESG/tw/esg_recognition_n_milestone" TargetMode="External"/><Relationship Id="rId17" Type="http://schemas.openxmlformats.org/officeDocument/2006/relationships/image" Target="media/image5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image" Target="media/image11.jpe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0.png"/><Relationship Id="rId10" Type="http://schemas.microsoft.com/office/2016/09/relationships/commentsIds" Target="commentsIds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2.png"/><Relationship Id="rId22" Type="http://schemas.openxmlformats.org/officeDocument/2006/relationships/image" Target="cid:image008.png@01D706D6.55C857C0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EE05BE-F761-448A-91E3-9FC9738129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148</Words>
  <Characters>848</Characters>
  <Application>Microsoft Office Word</Application>
  <DocSecurity>0</DocSecurity>
  <Lines>7</Lines>
  <Paragraphs>1</Paragraphs>
  <ScaleCrop>false</ScaleCrop>
  <Company>NTC</Company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 Yin Hung (洪若茵-法人暨公共關係部)</dc:creator>
  <cp:keywords/>
  <dc:description/>
  <cp:lastModifiedBy>Jo Yin Hung (洪若茵-企劃處)</cp:lastModifiedBy>
  <cp:revision>5</cp:revision>
  <dcterms:created xsi:type="dcterms:W3CDTF">2026-05-27T01:25:00Z</dcterms:created>
  <dcterms:modified xsi:type="dcterms:W3CDTF">2026-05-28T07:45:00Z</dcterms:modified>
</cp:coreProperties>
</file>