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2959" w14:textId="3FF40C0C" w:rsidR="00050F49" w:rsidRDefault="00B848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Chenyang</w:t>
      </w:r>
      <w:proofErr w:type="spellEnd"/>
      <w:r>
        <w:rPr>
          <w:sz w:val="24"/>
          <w:szCs w:val="24"/>
        </w:rPr>
        <w:t xml:space="preserve"> is a first</w:t>
      </w:r>
      <w:r w:rsidR="00023281">
        <w:rPr>
          <w:sz w:val="24"/>
          <w:szCs w:val="24"/>
        </w:rPr>
        <w:t>-year master student in material science and engineering</w:t>
      </w:r>
      <w:r w:rsidR="00481AB1">
        <w:rPr>
          <w:sz w:val="24"/>
          <w:szCs w:val="24"/>
        </w:rPr>
        <w:t xml:space="preserve">. Before coming to </w:t>
      </w:r>
      <w:proofErr w:type="spellStart"/>
      <w:r w:rsidR="00481AB1">
        <w:rPr>
          <w:sz w:val="24"/>
          <w:szCs w:val="24"/>
        </w:rPr>
        <w:t>penn</w:t>
      </w:r>
      <w:proofErr w:type="spellEnd"/>
      <w:r w:rsidR="00481AB1">
        <w:rPr>
          <w:sz w:val="24"/>
          <w:szCs w:val="24"/>
        </w:rPr>
        <w:t xml:space="preserve">, he received </w:t>
      </w:r>
      <w:r w:rsidR="00B462E3">
        <w:rPr>
          <w:sz w:val="24"/>
          <w:szCs w:val="24"/>
        </w:rPr>
        <w:t xml:space="preserve">a B.S in chemistry from University of California San Diego. </w:t>
      </w:r>
      <w:r w:rsidR="005B79B4">
        <w:rPr>
          <w:sz w:val="24"/>
          <w:szCs w:val="24"/>
        </w:rPr>
        <w:t xml:space="preserve">His </w:t>
      </w:r>
      <w:r w:rsidR="00D422EF">
        <w:rPr>
          <w:sz w:val="24"/>
          <w:szCs w:val="24"/>
        </w:rPr>
        <w:t>current research</w:t>
      </w:r>
      <w:r w:rsidR="005A577B">
        <w:rPr>
          <w:sz w:val="24"/>
          <w:szCs w:val="24"/>
        </w:rPr>
        <w:t xml:space="preserve"> focuses on </w:t>
      </w:r>
      <w:r w:rsidR="00161827">
        <w:rPr>
          <w:sz w:val="24"/>
          <w:szCs w:val="24"/>
        </w:rPr>
        <w:t xml:space="preserve">mechanical </w:t>
      </w:r>
      <w:r w:rsidR="004E2D0F">
        <w:rPr>
          <w:sz w:val="24"/>
          <w:szCs w:val="24"/>
        </w:rPr>
        <w:t xml:space="preserve">behavior of dental resin and fabrication of peptide hydrogel in dental clinics. </w:t>
      </w:r>
    </w:p>
    <w:p w14:paraId="0965D96B" w14:textId="0D37340C" w:rsidR="00C808A3" w:rsidRPr="00B848BA" w:rsidRDefault="00C808A3">
      <w:pPr>
        <w:rPr>
          <w:sz w:val="24"/>
          <w:szCs w:val="24"/>
        </w:rPr>
      </w:pPr>
      <w:r w:rsidRPr="00C808A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77EF3F" wp14:editId="18B81E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28950" cy="3702050"/>
            <wp:effectExtent l="0" t="0" r="6350" b="6350"/>
            <wp:wrapSquare wrapText="bothSides"/>
            <wp:docPr id="1309139402" name="Picture 1" descr="A person holding a white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39402" name="Picture 1" descr="A person holding a white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08A3" w:rsidRPr="00B84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C5"/>
    <w:rsid w:val="00023281"/>
    <w:rsid w:val="00050F49"/>
    <w:rsid w:val="001058A3"/>
    <w:rsid w:val="00161827"/>
    <w:rsid w:val="00236AE4"/>
    <w:rsid w:val="003D09EB"/>
    <w:rsid w:val="00481AB1"/>
    <w:rsid w:val="004E2D0F"/>
    <w:rsid w:val="005A577B"/>
    <w:rsid w:val="005B79B4"/>
    <w:rsid w:val="00A23FC5"/>
    <w:rsid w:val="00B462E3"/>
    <w:rsid w:val="00B848BA"/>
    <w:rsid w:val="00C808A3"/>
    <w:rsid w:val="00D14AE5"/>
    <w:rsid w:val="00D422EF"/>
    <w:rsid w:val="00F4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6888"/>
  <w15:chartTrackingRefBased/>
  <w15:docId w15:val="{44A79A5E-2E12-4B15-A5EC-1AD6BDA4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Chenyang</dc:creator>
  <cp:keywords/>
  <dc:description/>
  <cp:lastModifiedBy>Vining, Kyle</cp:lastModifiedBy>
  <cp:revision>14</cp:revision>
  <dcterms:created xsi:type="dcterms:W3CDTF">2024-02-07T17:41:00Z</dcterms:created>
  <dcterms:modified xsi:type="dcterms:W3CDTF">2024-02-07T19:15:00Z</dcterms:modified>
</cp:coreProperties>
</file>