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684" w:rsidRPr="00E951D1" w:rsidRDefault="000045DB" w:rsidP="00E951D1">
      <w:pPr>
        <w:bidi/>
        <w:jc w:val="center"/>
        <w:rPr>
          <w:rFonts w:asciiTheme="majorBidi" w:hAnsiTheme="majorBidi" w:cs="B Nazanin"/>
          <w:b/>
          <w:bCs/>
          <w:sz w:val="52"/>
          <w:szCs w:val="52"/>
          <w:lang w:bidi="fa-IR"/>
        </w:rPr>
      </w:pPr>
      <w:r w:rsidRPr="00E951D1">
        <w:rPr>
          <w:rFonts w:asciiTheme="majorBidi" w:hAnsiTheme="majorBidi" w:cs="B Nazanin"/>
          <w:b/>
          <w:bCs/>
          <w:sz w:val="50"/>
          <w:szCs w:val="50"/>
          <w:rtl/>
        </w:rPr>
        <w:t>آمادگی پذیرش مدیریت</w:t>
      </w:r>
      <w:r w:rsidR="007D7BCB" w:rsidRPr="00E951D1">
        <w:rPr>
          <w:rFonts w:asciiTheme="majorBidi" w:hAnsiTheme="majorBidi" w:cs="B Nazanin"/>
          <w:b/>
          <w:bCs/>
          <w:sz w:val="50"/>
          <w:szCs w:val="50"/>
          <w:rtl/>
        </w:rPr>
        <w:t xml:space="preserve"> دانش برای دانشگاه خصوصی</w:t>
      </w:r>
      <w:r w:rsidR="005E0B3F" w:rsidRPr="00E951D1">
        <w:rPr>
          <w:rFonts w:asciiTheme="majorBidi" w:hAnsiTheme="majorBidi" w:cs="B Nazanin" w:hint="cs"/>
          <w:b/>
          <w:bCs/>
          <w:sz w:val="50"/>
          <w:szCs w:val="50"/>
          <w:rtl/>
        </w:rPr>
        <w:t>:</w:t>
      </w:r>
      <w:r w:rsidR="007D7BCB" w:rsidRPr="00E951D1">
        <w:rPr>
          <w:rFonts w:asciiTheme="majorBidi" w:hAnsiTheme="majorBidi" w:cs="B Nazanin"/>
          <w:b/>
          <w:bCs/>
          <w:sz w:val="50"/>
          <w:szCs w:val="50"/>
          <w:rtl/>
        </w:rPr>
        <w:t xml:space="preserve"> یک مدل مفهومی</w:t>
      </w:r>
    </w:p>
    <w:p w:rsidR="007D7BCB" w:rsidRPr="00466AEB" w:rsidRDefault="007D7BCB" w:rsidP="00124766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فرادالله</w:t>
      </w:r>
      <w:r w:rsidRPr="00466AEB">
        <w:rPr>
          <w:rFonts w:asciiTheme="majorBidi" w:hAnsiTheme="majorBidi" w:cs="B Nazanin"/>
          <w:sz w:val="28"/>
          <w:szCs w:val="28"/>
          <w:vertAlign w:val="superscript"/>
          <w:rtl/>
          <w:lang w:bidi="fa-IR"/>
        </w:rPr>
        <w:t>1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، آپرینالدی</w:t>
      </w:r>
      <w:r w:rsidRPr="00466AEB">
        <w:rPr>
          <w:rFonts w:asciiTheme="majorBidi" w:hAnsiTheme="majorBidi" w:cs="B Nazanin"/>
          <w:sz w:val="28"/>
          <w:szCs w:val="28"/>
          <w:vertAlign w:val="superscript"/>
          <w:rtl/>
          <w:lang w:bidi="fa-IR"/>
        </w:rPr>
        <w:t>2</w:t>
      </w:r>
    </w:p>
    <w:p w:rsidR="007D7BCB" w:rsidRPr="00466AEB" w:rsidRDefault="009F7CCB" w:rsidP="002448B0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9F7CCB">
        <w:rPr>
          <w:rFonts w:asciiTheme="majorBidi" w:hAnsiTheme="majorBidi" w:cs="B Nazanin"/>
          <w:sz w:val="28"/>
          <w:szCs w:val="28"/>
          <w:vertAlign w:val="superscript"/>
          <w:rtl/>
          <w:lang w:bidi="fa-IR"/>
        </w:rPr>
        <w:t>1،2</w:t>
      </w:r>
      <w:r w:rsidR="007D7BCB"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سیستم اطلاعاتی، دانشکده علوم کامپیوتر، دانشگاه </w:t>
      </w:r>
      <w:r w:rsidR="002448B0">
        <w:rPr>
          <w:rFonts w:ascii="Times New Roman" w:hAnsi="Times New Roman" w:cs="Times New Roman"/>
        </w:rPr>
        <w:t xml:space="preserve">Indo Global </w:t>
      </w:r>
      <w:proofErr w:type="spellStart"/>
      <w:r w:rsidR="002448B0">
        <w:rPr>
          <w:rFonts w:ascii="Times New Roman" w:hAnsi="Times New Roman" w:cs="Times New Roman"/>
        </w:rPr>
        <w:t>Mandiri</w:t>
      </w:r>
      <w:proofErr w:type="spellEnd"/>
      <w:r w:rsidR="002448B0">
        <w:rPr>
          <w:rFonts w:ascii="Times New Roman" w:hAnsi="Times New Roman" w:cs="Times New Roman" w:hint="cs"/>
          <w:rtl/>
        </w:rPr>
        <w:t xml:space="preserve"> </w:t>
      </w:r>
      <w:r w:rsidR="007D7BCB" w:rsidRPr="00466AEB">
        <w:rPr>
          <w:rFonts w:asciiTheme="majorBidi" w:hAnsiTheme="majorBidi" w:cs="B Nazanin"/>
          <w:sz w:val="28"/>
          <w:szCs w:val="28"/>
          <w:rtl/>
          <w:lang w:bidi="fa-IR"/>
        </w:rPr>
        <w:t>پالمبانگ، اندونزی</w:t>
      </w:r>
    </w:p>
    <w:p w:rsidR="007D7BCB" w:rsidRPr="00466AEB" w:rsidRDefault="007D7BCB" w:rsidP="000D081D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ایمیل: </w:t>
      </w:r>
      <w:r w:rsidR="009F7CCB" w:rsidRPr="009F7CCB">
        <w:rPr>
          <w:rFonts w:asciiTheme="majorBidi" w:hAnsiTheme="majorBidi" w:cs="B Nazanin"/>
          <w:sz w:val="28"/>
          <w:szCs w:val="28"/>
          <w:vertAlign w:val="superscript"/>
          <w:rtl/>
          <w:lang w:bidi="fa-IR"/>
        </w:rPr>
        <w:t>1،2</w:t>
      </w:r>
      <w:r w:rsidRPr="00466AEB">
        <w:rPr>
          <w:rFonts w:asciiTheme="majorBidi" w:hAnsiTheme="majorBidi" w:cs="B Nazanin"/>
          <w:sz w:val="28"/>
          <w:szCs w:val="28"/>
          <w:lang w:bidi="fa-IR"/>
        </w:rPr>
        <w:t>{</w:t>
      </w:r>
      <w:proofErr w:type="spellStart"/>
      <w:r w:rsidRPr="00466AEB">
        <w:rPr>
          <w:rFonts w:asciiTheme="majorBidi" w:hAnsiTheme="majorBidi" w:cs="B Nazanin"/>
          <w:sz w:val="28"/>
          <w:szCs w:val="28"/>
          <w:lang w:bidi="fa-IR"/>
        </w:rPr>
        <w:t>faradillah.hakim</w:t>
      </w:r>
      <w:proofErr w:type="spellEnd"/>
      <w:r w:rsidRPr="00466AEB">
        <w:rPr>
          <w:rFonts w:asciiTheme="majorBidi" w:hAnsiTheme="majorBidi" w:cs="B Nazanin"/>
          <w:sz w:val="28"/>
          <w:szCs w:val="28"/>
          <w:lang w:bidi="fa-IR"/>
        </w:rPr>
        <w:t>/</w:t>
      </w:r>
      <w:proofErr w:type="spellStart"/>
      <w:r w:rsidRPr="00466AEB">
        <w:rPr>
          <w:rFonts w:asciiTheme="majorBidi" w:hAnsiTheme="majorBidi" w:cs="B Nazanin"/>
          <w:sz w:val="28"/>
          <w:szCs w:val="28"/>
          <w:lang w:bidi="fa-IR"/>
        </w:rPr>
        <w:t>aprinaldi</w:t>
      </w:r>
      <w:proofErr w:type="spellEnd"/>
      <w:r w:rsidRPr="00466AEB">
        <w:rPr>
          <w:rFonts w:asciiTheme="majorBidi" w:hAnsiTheme="majorBidi" w:cs="B Nazanin"/>
          <w:sz w:val="28"/>
          <w:szCs w:val="28"/>
          <w:lang w:bidi="fa-IR"/>
        </w:rPr>
        <w:t>}@uigm.ac.id</w:t>
      </w:r>
    </w:p>
    <w:p w:rsidR="00124766" w:rsidRDefault="00124766" w:rsidP="007D7BCB">
      <w:pPr>
        <w:bidi/>
        <w:jc w:val="both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</w:p>
    <w:p w:rsidR="007D7BCB" w:rsidRPr="00466AEB" w:rsidRDefault="007D7BCB" w:rsidP="00124766">
      <w:pPr>
        <w:bidi/>
        <w:jc w:val="both"/>
        <w:rPr>
          <w:rFonts w:asciiTheme="majorBidi" w:hAnsiTheme="majorBidi" w:cs="B Nazanin"/>
          <w:b/>
          <w:bCs/>
          <w:sz w:val="36"/>
          <w:szCs w:val="36"/>
          <w:lang w:bidi="fa-IR"/>
        </w:rPr>
      </w:pPr>
      <w:r w:rsidRPr="00466AEB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چکیده</w:t>
      </w:r>
    </w:p>
    <w:p w:rsidR="007D7BCB" w:rsidRDefault="007D7BCB" w:rsidP="007C75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این مطالعه یک مدل مفهومی </w:t>
      </w:r>
      <w:r w:rsidR="000045DB">
        <w:rPr>
          <w:rFonts w:asciiTheme="majorBidi" w:hAnsiTheme="majorBidi" w:cs="B Nazanin"/>
          <w:sz w:val="28"/>
          <w:szCs w:val="28"/>
          <w:rtl/>
          <w:lang w:bidi="fa-IR"/>
        </w:rPr>
        <w:t>آمادگی پذیرش مدیریت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را برای دانشگاه‌های خصوصی در پالمبانگ پیشنهاد می‌کند، از طریق انتشار پرسشنامه‌ها در سه دانشگاه خصوصی در پالمبانگ، این مطالعه موفق شد </w:t>
      </w:r>
      <w:r w:rsidR="00B2370C">
        <w:rPr>
          <w:rFonts w:asciiTheme="majorBidi" w:hAnsiTheme="majorBidi" w:cs="B Nazanin" w:hint="cs"/>
          <w:sz w:val="28"/>
          <w:szCs w:val="28"/>
          <w:rtl/>
          <w:lang w:bidi="fa-IR"/>
        </w:rPr>
        <w:t>گونه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جدیدی را برای تحقیقات قبلی </w:t>
      </w:r>
      <w:r w:rsidRPr="00466AEB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ارائه دهد. فرهنگ </w:t>
      </w:r>
      <w:r w:rsidR="00A3219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سازمانی 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و ساختار سازمان</w:t>
      </w:r>
      <w:r w:rsidR="00A3219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2370C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همواره از عوامل مهم در پیاده‌سازی مدیریت دانش بوده‌اند، عملاً در این سه دانشگاه خصوصی مهم تلقی نمی‌شوند، از سوی دیگر </w:t>
      </w:r>
      <w:r w:rsidR="007C759D">
        <w:rPr>
          <w:rFonts w:asciiTheme="majorBidi" w:hAnsiTheme="majorBidi" w:cs="B Nazanin" w:hint="cs"/>
          <w:sz w:val="28"/>
          <w:szCs w:val="28"/>
          <w:rtl/>
          <w:lang w:bidi="fa-IR"/>
        </w:rPr>
        <w:t>استراتژی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سیستم</w:t>
      </w:r>
      <w:r w:rsidR="007C759D">
        <w:rPr>
          <w:rFonts w:asciiTheme="majorBidi" w:hAnsiTheme="majorBidi" w:cs="B Nazanin" w:hint="cs"/>
          <w:sz w:val="28"/>
          <w:szCs w:val="28"/>
          <w:rtl/>
          <w:lang w:bidi="fa-IR"/>
        </w:rPr>
        <w:t>-محور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تأثیرگذاری بر فرآیند مدیریت دانش بی‌اهمیت تلقی می‌شود. ثابت شد که فرآیند </w:t>
      </w:r>
      <w:r w:rsidRPr="00466AEB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با چندین توانمندساز ارائه شده بر آمادگی اجرای </w:t>
      </w:r>
      <w:r w:rsidRPr="00466AEB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تأثیر دارد.</w:t>
      </w:r>
    </w:p>
    <w:p w:rsidR="00124766" w:rsidRDefault="00124766" w:rsidP="0012476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466AEB" w:rsidRPr="00466AEB" w:rsidRDefault="00466AEB" w:rsidP="00466AEB">
      <w:pPr>
        <w:bidi/>
        <w:jc w:val="both"/>
        <w:rPr>
          <w:rFonts w:asciiTheme="majorBidi" w:hAnsiTheme="majorBidi" w:cs="B Nazanin"/>
          <w:b/>
          <w:bCs/>
          <w:sz w:val="36"/>
          <w:szCs w:val="36"/>
          <w:lang w:bidi="fa-IR"/>
        </w:rPr>
      </w:pPr>
      <w:r w:rsidRPr="00466AEB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1. مقدمه</w:t>
      </w:r>
    </w:p>
    <w:p w:rsidR="00466AEB" w:rsidRDefault="00466AEB" w:rsidP="0008322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موانع اصل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کپارچه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ساز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پا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دار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سازمان ها، فقدان دانش برا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ارزشمندتر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منابع متعلق به شرکت، 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عن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خود دانش است. 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تا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و همکاران، مد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(</w:t>
      </w:r>
      <w:r w:rsidRPr="00466AEB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) را به عنوان روش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شکل‌گ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سازمان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فزا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نده،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به منظور کمک به شرکت‌ها برا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افتن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و 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جاد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اطلاعات و مهارت‌ها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جد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مورد ن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دست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اب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اهداف استراتژ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شرکت، به‌عنوان برخ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تکن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ک‌ها،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ابزارها و بهتر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ش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وه‌ها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تعر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="00FA59FB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</w:t>
      </w:r>
      <w:r w:rsidR="00FA59FB">
        <w:rPr>
          <w:rFonts w:asciiTheme="majorBidi" w:hAnsiTheme="majorBidi" w:cs="B Nazanin" w:hint="cs"/>
          <w:sz w:val="28"/>
          <w:szCs w:val="28"/>
          <w:rtl/>
          <w:lang w:bidi="fa-IR"/>
        </w:rPr>
        <w:t>ه اند که می تواند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راه حل مشکلات شرکت</w:t>
      </w:r>
      <w:r w:rsidR="00FA59F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باشد 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[1]</w:t>
      </w:r>
      <w:r w:rsidR="00FA59FB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تمرکز مد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عموماً بر جمع آور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و 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جاد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مهم موجود در هر زمان مورد ن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است. </w:t>
      </w:r>
      <w:r w:rsidRPr="00466AEB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طور سنت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بر رو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اشکال دانش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از قبل به دست آمده و ترجمه شده اند تأک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87744">
        <w:rPr>
          <w:rFonts w:asciiTheme="majorBidi" w:hAnsiTheme="majorBidi" w:cs="B Nazanin" w:hint="cs"/>
          <w:sz w:val="28"/>
          <w:szCs w:val="28"/>
          <w:rtl/>
          <w:lang w:bidi="fa-IR"/>
        </w:rPr>
        <w:t>کن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د. دانش 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فرآ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ند،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رو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ه،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مالک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معنو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مستندساز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بهتر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ش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وه‌ها،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ش‌ب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ها،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ادگ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و راه‌حل‌ها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مشکلات تکرار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نمونه‌ها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مد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سنت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هستند. اما در حال حاضر، تمر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کز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به </w:t>
      </w:r>
      <w:r w:rsidR="00E87744">
        <w:rPr>
          <w:rFonts w:asciiTheme="majorBidi" w:hAnsiTheme="majorBidi" w:cs="B Nazanin" w:hint="cs"/>
          <w:sz w:val="28"/>
          <w:szCs w:val="28"/>
          <w:rtl/>
          <w:lang w:bidi="fa-IR"/>
        </w:rPr>
        <w:t>سمت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09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کردن 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دانش مهم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87744">
        <w:rPr>
          <w:rFonts w:asciiTheme="majorBidi" w:hAnsiTheme="majorBidi" w:cs="B Nazanin" w:hint="cs"/>
          <w:sz w:val="28"/>
          <w:szCs w:val="28"/>
          <w:rtl/>
          <w:lang w:bidi="fa-IR"/>
        </w:rPr>
        <w:t>تغییر کرده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ممکن است فقط در ذهن متخصصان وجود داشته باشد که به عنوان دانش </w:t>
      </w:r>
      <w:r w:rsidR="00083226">
        <w:rPr>
          <w:rFonts w:asciiTheme="majorBidi" w:hAnsiTheme="majorBidi" w:cs="B Nazanin" w:hint="cs"/>
          <w:sz w:val="28"/>
          <w:szCs w:val="28"/>
          <w:rtl/>
          <w:lang w:bidi="fa-IR"/>
        </w:rPr>
        <w:t>پنهان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شناخته م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شود</w:t>
      </w:r>
      <w:r w:rsidR="00E87744" w:rsidRPr="00E8774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87744" w:rsidRPr="00466AEB">
        <w:rPr>
          <w:rFonts w:asciiTheme="majorBidi" w:hAnsiTheme="majorBidi" w:cs="B Nazanin"/>
          <w:sz w:val="28"/>
          <w:szCs w:val="28"/>
          <w:rtl/>
          <w:lang w:bidi="fa-IR"/>
        </w:rPr>
        <w:t>[2]</w:t>
      </w:r>
      <w:r w:rsidR="00E87744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E87744"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حوزه آکادم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و حرفه 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به عنوان فعال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ها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اصل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شناخته شده است و به عنوان 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مناب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ع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اول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C0FE4">
        <w:rPr>
          <w:rFonts w:asciiTheme="majorBidi" w:hAnsiTheme="majorBidi" w:cs="B Nazanin" w:hint="cs"/>
          <w:sz w:val="28"/>
          <w:szCs w:val="28"/>
          <w:rtl/>
          <w:lang w:bidi="fa-IR"/>
        </w:rPr>
        <w:t>تبدیل شدن به یک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شرکت پا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دار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شناخته شده است [2]. انسان ها به عنوان </w:t>
      </w:r>
      <w:r w:rsidR="00EB1C96">
        <w:rPr>
          <w:rFonts w:asciiTheme="majorBidi" w:hAnsiTheme="majorBidi" w:cs="B Nazanin" w:hint="cs"/>
          <w:sz w:val="28"/>
          <w:szCs w:val="28"/>
          <w:rtl/>
          <w:lang w:bidi="fa-IR"/>
        </w:rPr>
        <w:t>سرمایه‌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فکر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B1C9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توانند دانش را پردازش کنند تا رقابت پذ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افزا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داده و </w:t>
      </w:r>
      <w:r w:rsidR="00EB1C96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شرکت در</w:t>
      </w:r>
      <w:r w:rsidR="00EB1C9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حوزه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اقتصاد دانش</w:t>
      </w:r>
      <w:r w:rsidR="00AC5145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B1C96">
        <w:rPr>
          <w:rFonts w:asciiTheme="majorBidi" w:hAnsiTheme="majorBidi" w:cs="B Nazanin" w:hint="cs"/>
          <w:sz w:val="28"/>
          <w:szCs w:val="28"/>
          <w:rtl/>
          <w:lang w:bidi="fa-IR"/>
        </w:rPr>
        <w:t>ارزش‌آفرینی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کنند [3]. نتا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ج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مطالعه </w:t>
      </w:r>
      <w:proofErr w:type="spellStart"/>
      <w:r w:rsidRPr="00466AEB">
        <w:rPr>
          <w:rFonts w:asciiTheme="majorBidi" w:hAnsiTheme="majorBidi" w:cs="B Nazanin"/>
          <w:sz w:val="28"/>
          <w:szCs w:val="28"/>
          <w:lang w:bidi="fa-IR"/>
        </w:rPr>
        <w:t>Taipale</w:t>
      </w:r>
      <w:proofErr w:type="spellEnd"/>
      <w:r w:rsidR="008E5A5E">
        <w:rPr>
          <w:rFonts w:asciiTheme="majorBidi" w:hAnsiTheme="majorBidi" w:cs="B Nazanin"/>
          <w:sz w:val="28"/>
          <w:szCs w:val="28"/>
          <w:rtl/>
          <w:lang w:bidi="fa-IR"/>
        </w:rPr>
        <w:t xml:space="preserve"> نشان داد که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دانش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موثر نه تنها</w:t>
      </w:r>
      <w:r w:rsidR="008E5A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نقش مهمی در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رقابت پذ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رشد اقتصاد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اروپا </w:t>
      </w:r>
      <w:r w:rsidR="008E5A5E">
        <w:rPr>
          <w:rFonts w:asciiTheme="majorBidi" w:hAnsiTheme="majorBidi" w:cs="B Nazanin" w:hint="cs"/>
          <w:sz w:val="28"/>
          <w:szCs w:val="28"/>
          <w:rtl/>
          <w:lang w:bidi="fa-IR"/>
        </w:rPr>
        <w:t>ایفا می‌کند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، بلکه در </w:t>
      </w:r>
      <w:r w:rsidR="008E5A5E">
        <w:rPr>
          <w:rFonts w:asciiTheme="majorBidi" w:hAnsiTheme="majorBidi" w:cs="B Nazanin" w:hint="cs"/>
          <w:sz w:val="28"/>
          <w:szCs w:val="28"/>
          <w:rtl/>
          <w:lang w:bidi="fa-IR"/>
        </w:rPr>
        <w:t>حوزه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ک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زندگ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و برابر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اروپا</w:t>
      </w:r>
      <w:r w:rsidR="008E5A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نیز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بس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ار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مهم است [4]. در مط</w:t>
      </w:r>
      <w:r w:rsidR="0066580D">
        <w:rPr>
          <w:rFonts w:asciiTheme="majorBidi" w:hAnsiTheme="majorBidi" w:cs="B Nazanin"/>
          <w:sz w:val="28"/>
          <w:szCs w:val="28"/>
          <w:rtl/>
          <w:lang w:bidi="fa-IR"/>
        </w:rPr>
        <w:t>العات مديريت دانش در آموزش عالي</w:t>
      </w:r>
      <w:r w:rsidR="00225C4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نیز</w:t>
      </w:r>
      <w:r w:rsidR="0065765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مديريت دانش </w:t>
      </w:r>
      <w:r w:rsidR="00923211">
        <w:rPr>
          <w:rFonts w:asciiTheme="majorBidi" w:hAnsiTheme="majorBidi" w:cs="B Nazanin" w:hint="cs"/>
          <w:sz w:val="28"/>
          <w:szCs w:val="28"/>
          <w:rtl/>
          <w:lang w:bidi="fa-IR"/>
        </w:rPr>
        <w:t>عبارت بود از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از اطلاعات و دانش</w:t>
      </w:r>
      <w:r w:rsidR="0092321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65765A">
        <w:rPr>
          <w:rFonts w:asciiTheme="majorBidi" w:hAnsiTheme="majorBidi" w:cs="B Nazanin" w:hint="cs"/>
          <w:sz w:val="28"/>
          <w:szCs w:val="28"/>
          <w:rtl/>
          <w:lang w:bidi="fa-IR"/>
        </w:rPr>
        <w:t>تا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765A">
        <w:rPr>
          <w:rFonts w:asciiTheme="majorBidi" w:hAnsiTheme="majorBidi" w:cs="B Nazanin" w:hint="cs"/>
          <w:sz w:val="28"/>
          <w:szCs w:val="28"/>
          <w:rtl/>
          <w:lang w:bidi="fa-IR"/>
        </w:rPr>
        <w:t>بتواند موجب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بهبود عملكرد </w:t>
      </w:r>
      <w:r w:rsidR="0065765A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. مؤسسات آموزش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توسعه دانش ب</w:t>
      </w:r>
      <w:r w:rsidR="007B4F45">
        <w:rPr>
          <w:rFonts w:asciiTheme="majorBidi" w:hAnsiTheme="majorBidi" w:cs="B Nazanin" w:hint="cs"/>
          <w:sz w:val="28"/>
          <w:szCs w:val="28"/>
          <w:rtl/>
          <w:lang w:bidi="fa-IR"/>
        </w:rPr>
        <w:t>ه منظور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دست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اب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اهداف تجار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B4F4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پیش‌قدم شدند 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[5]. ابوناصر و همکاران در مطالعه خود نشان دادند که اجرا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تواند عملکرد را بهبود بخشد. نتا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ج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تحق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آنها نشان داد که</w:t>
      </w:r>
      <w:r w:rsidR="00F27B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همکاری و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اشتراک</w:t>
      </w:r>
      <w:r w:rsidR="00F27BC1">
        <w:rPr>
          <w:rFonts w:asciiTheme="majorBidi" w:hAnsiTheme="majorBidi" w:cs="B Nazanin" w:hint="cs"/>
          <w:sz w:val="28"/>
          <w:szCs w:val="28"/>
          <w:rtl/>
          <w:lang w:bidi="fa-IR"/>
        </w:rPr>
        <w:t>‌گذاری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</w:t>
      </w:r>
      <w:r w:rsidR="00F27BC1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فرآ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ندها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F27BC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اساس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F27BC1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CD0B73">
        <w:rPr>
          <w:rFonts w:asciiTheme="majorBidi" w:hAnsiTheme="majorBidi" w:cs="B Nazanin" w:hint="cs"/>
          <w:sz w:val="28"/>
          <w:szCs w:val="28"/>
          <w:rtl/>
          <w:lang w:bidi="fa-IR"/>
        </w:rPr>
        <w:t>حد کمال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دانشگاه‌ها بالاتر از آموزش</w:t>
      </w:r>
      <w:r w:rsidR="00CD0B73">
        <w:rPr>
          <w:rFonts w:asciiTheme="majorBidi" w:hAnsiTheme="majorBidi" w:cs="B Nazanin" w:hint="cs"/>
          <w:sz w:val="28"/>
          <w:szCs w:val="28"/>
          <w:rtl/>
          <w:lang w:bidi="fa-IR"/>
        </w:rPr>
        <w:t>‌های</w:t>
      </w:r>
      <w:r w:rsidR="00803EC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عال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D0B73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به عنوان دانشگاه شکل نگرفته‌اند</w:t>
      </w:r>
      <w:r w:rsidR="00B63A2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>[6]. بر اساس مطالعات قبل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نو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سندگان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عم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قاً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بهتر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اقدامات برا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اجرا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66AEB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دانشگاه، به و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 w:hint="eastAsia"/>
          <w:sz w:val="28"/>
          <w:szCs w:val="28"/>
          <w:rtl/>
          <w:lang w:bidi="fa-IR"/>
        </w:rPr>
        <w:t>ژه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دانشگاه ها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خصوص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پالمبانگ را بررس</w:t>
      </w:r>
      <w:r w:rsidRPr="00466AEB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66AEB">
        <w:rPr>
          <w:rFonts w:asciiTheme="majorBidi" w:hAnsiTheme="majorBidi" w:cs="B Nazanin"/>
          <w:sz w:val="28"/>
          <w:szCs w:val="28"/>
          <w:rtl/>
          <w:lang w:bidi="fa-IR"/>
        </w:rPr>
        <w:t xml:space="preserve"> کنند. 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به عنوان 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تلاش‌ها قبل از اجرا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87772" w:rsidRPr="00687772">
        <w:rPr>
          <w:rFonts w:asciiTheme="majorBidi" w:hAnsiTheme="majorBidi" w:cs="B Nazanin"/>
          <w:sz w:val="28"/>
          <w:szCs w:val="28"/>
          <w:lang w:bidi="fa-IR"/>
        </w:rPr>
        <w:t>KM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، ما 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 مفهوم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 آمادگ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87772" w:rsidRPr="00687772">
        <w:rPr>
          <w:rFonts w:asciiTheme="majorBidi" w:hAnsiTheme="majorBidi" w:cs="B Nazanin"/>
          <w:sz w:val="28"/>
          <w:szCs w:val="28"/>
          <w:lang w:bidi="fa-IR"/>
        </w:rPr>
        <w:t>KM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برا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دانشگاه‌ها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 خصوص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 w:hint="eastAsia"/>
          <w:sz w:val="28"/>
          <w:szCs w:val="28"/>
          <w:rtl/>
          <w:lang w:bidi="fa-IR"/>
        </w:rPr>
        <w:t>جاد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</w:t>
      </w:r>
      <w:r w:rsidR="00687772" w:rsidRPr="0068777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87772" w:rsidRPr="00687772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687772" w:rsidRPr="00687772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:rsidR="00C84F51" w:rsidRDefault="00C84F51" w:rsidP="00C84F5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84F51" w:rsidRPr="00C84F51" w:rsidRDefault="00C84F51" w:rsidP="00C84F51">
      <w:pPr>
        <w:bidi/>
        <w:jc w:val="both"/>
        <w:rPr>
          <w:rFonts w:asciiTheme="majorBidi" w:hAnsiTheme="majorBidi" w:cs="B Nazanin"/>
          <w:b/>
          <w:bCs/>
          <w:sz w:val="36"/>
          <w:szCs w:val="36"/>
          <w:lang w:bidi="fa-IR"/>
        </w:rPr>
      </w:pPr>
      <w:r w:rsidRPr="00C84F51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2. فرآ</w:t>
      </w:r>
      <w:r w:rsidRPr="00C84F51"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ی</w:t>
      </w:r>
      <w:r w:rsidRPr="00C84F51">
        <w:rPr>
          <w:rFonts w:asciiTheme="majorBidi" w:hAnsiTheme="majorBidi" w:cs="B Nazanin" w:hint="eastAsia"/>
          <w:b/>
          <w:bCs/>
          <w:sz w:val="36"/>
          <w:szCs w:val="36"/>
          <w:rtl/>
          <w:lang w:bidi="fa-IR"/>
        </w:rPr>
        <w:t>ندها</w:t>
      </w:r>
      <w:r w:rsidRPr="00C84F51"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ی</w:t>
      </w:r>
      <w:r w:rsidRPr="00C84F51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ی</w:t>
      </w:r>
      <w:r w:rsidRPr="00C84F51">
        <w:rPr>
          <w:rFonts w:asciiTheme="majorBidi" w:hAnsiTheme="majorBidi" w:cs="B Nazanin" w:hint="eastAsia"/>
          <w:b/>
          <w:bCs/>
          <w:sz w:val="36"/>
          <w:szCs w:val="36"/>
          <w:rtl/>
          <w:lang w:bidi="fa-IR"/>
        </w:rPr>
        <w:t>ر</w:t>
      </w:r>
      <w:r w:rsidRPr="00C84F51"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ی</w:t>
      </w:r>
      <w:r w:rsidRPr="00C84F51">
        <w:rPr>
          <w:rFonts w:asciiTheme="majorBidi" w:hAnsiTheme="majorBidi" w:cs="B Nazanin" w:hint="eastAsia"/>
          <w:b/>
          <w:bCs/>
          <w:sz w:val="36"/>
          <w:szCs w:val="36"/>
          <w:rtl/>
          <w:lang w:bidi="fa-IR"/>
        </w:rPr>
        <w:t>ت</w:t>
      </w:r>
      <w:r w:rsidRPr="00C84F51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 xml:space="preserve"> دانش</w:t>
      </w:r>
    </w:p>
    <w:p w:rsidR="00C84F51" w:rsidRDefault="00947155" w:rsidP="0094715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طبق تعریف 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ب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ِ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س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ِ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را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و فرناندز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مجموع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فعال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ت‌ها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گویند که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عنوان تلاش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افتن،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جمع‌آور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اشتراک‌گذار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و استفاده مجدد از دانش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صورت می‌گیرد 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>که م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تواند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به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نه‌ساز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از طر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کارا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و اثربخش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افزا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اده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و به این ترتیب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بر دانش برا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دست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اب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اهداف سازمان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تأث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گذارد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. 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نوناکا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و تاکوچ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چهار فرآ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ند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84F51"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در مدل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به نام </w:t>
      </w:r>
      <w:r w:rsidR="00C84F51" w:rsidRPr="00C84F51">
        <w:rPr>
          <w:rFonts w:asciiTheme="majorBidi" w:hAnsiTheme="majorBidi" w:cs="B Nazanin"/>
          <w:sz w:val="28"/>
          <w:szCs w:val="28"/>
          <w:lang w:bidi="fa-IR"/>
        </w:rPr>
        <w:t>SECI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معرف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کردند که شامل فرآ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ند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اجتماع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ساز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برون‌ساز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ترک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ب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و درون‌ساز</w:t>
      </w:r>
      <w:r w:rsidR="00C84F51"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C84F51"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[7][8].</w:t>
      </w:r>
    </w:p>
    <w:p w:rsidR="00C84F51" w:rsidRPr="00C84F51" w:rsidRDefault="00C84F51" w:rsidP="00C84F5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C84F51" w:rsidRPr="00C84F51" w:rsidRDefault="00C84F51" w:rsidP="00C84F51">
      <w:pPr>
        <w:bidi/>
        <w:jc w:val="both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 w:rsidRPr="00C84F51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2-1</w:t>
      </w:r>
      <w:r w:rsidRPr="00C84F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 xml:space="preserve"> </w:t>
      </w:r>
      <w:r w:rsidR="000045DB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آمادگی پذیرش مدیریت</w:t>
      </w:r>
      <w:r w:rsidRPr="00C84F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 xml:space="preserve"> دانش</w:t>
      </w:r>
    </w:p>
    <w:p w:rsidR="00A0271F" w:rsidRDefault="00C84F51" w:rsidP="00A0271F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آمادگ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سازمان در اتخاذ و پ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اده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ساز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به </w:t>
      </w:r>
      <w:r w:rsidR="000045DB">
        <w:rPr>
          <w:rFonts w:asciiTheme="majorBidi" w:hAnsiTheme="majorBidi" w:cs="B Nazanin"/>
          <w:sz w:val="28"/>
          <w:szCs w:val="28"/>
          <w:rtl/>
          <w:lang w:bidi="fa-IR"/>
        </w:rPr>
        <w:t>آمادگی پذیرش مدیریت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معروف است. 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تعر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کل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آمادگ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عبارت است از توانا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فرد 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سازمان برا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پذ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رش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تغ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سازمان</w:t>
      </w:r>
      <w:r w:rsidR="00B64E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[3]. محمد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آمادگ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>را آمادگ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سازمان</w:t>
      </w:r>
      <w:r w:rsidR="00B64EEE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ها، ادارات و 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کارگروه</w:t>
      </w:r>
      <w:r w:rsidR="00B64EEE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ها </w:t>
      </w:r>
      <w:r w:rsidR="00B64E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پ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اده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ساز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و استفاده موفق 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عنوان کرد. آمادگ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بخش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ضرور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با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مراحل اول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قبل از اجرا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شود تا به دو سوال اساس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مرتبط با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پاسخ داده شود،</w:t>
      </w:r>
      <w:r w:rsidR="000B48D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عبارتند از اینکه</w:t>
      </w:r>
      <w:r w:rsidR="00A0271F" w:rsidRPr="00A027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0271F" w:rsidRPr="00A0271F">
        <w:rPr>
          <w:rFonts w:asciiTheme="majorBidi" w:hAnsiTheme="majorBidi" w:cs="B Nazanin"/>
          <w:sz w:val="28"/>
          <w:szCs w:val="28"/>
          <w:rtl/>
          <w:lang w:bidi="fa-IR"/>
        </w:rPr>
        <w:t>[9]</w:t>
      </w:r>
      <w:r w:rsidR="000B48D9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</w:p>
    <w:p w:rsidR="00A0271F" w:rsidRPr="00A0271F" w:rsidRDefault="00C84F51" w:rsidP="00A0271F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0271F">
        <w:rPr>
          <w:rFonts w:asciiTheme="majorBidi" w:hAnsiTheme="majorBidi" w:cs="B Nazanin"/>
          <w:sz w:val="28"/>
          <w:szCs w:val="28"/>
          <w:rtl/>
          <w:lang w:bidi="fa-IR"/>
        </w:rPr>
        <w:t>قابل</w:t>
      </w:r>
      <w:r w:rsidRPr="00A027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0271F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A0271F">
        <w:rPr>
          <w:rFonts w:asciiTheme="majorBidi" w:hAnsiTheme="majorBidi" w:cs="B Nazanin"/>
          <w:sz w:val="28"/>
          <w:szCs w:val="28"/>
          <w:rtl/>
          <w:lang w:bidi="fa-IR"/>
        </w:rPr>
        <w:t xml:space="preserve"> ها</w:t>
      </w:r>
      <w:r w:rsidRPr="00A027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0271F">
        <w:rPr>
          <w:rFonts w:asciiTheme="majorBidi" w:hAnsiTheme="majorBidi" w:cs="B Nazanin"/>
          <w:sz w:val="28"/>
          <w:szCs w:val="28"/>
          <w:rtl/>
          <w:lang w:bidi="fa-IR"/>
        </w:rPr>
        <w:t xml:space="preserve"> فعل</w:t>
      </w:r>
      <w:r w:rsidRPr="00A027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0271F">
        <w:rPr>
          <w:rFonts w:asciiTheme="majorBidi" w:hAnsiTheme="majorBidi" w:cs="B Nazanin"/>
          <w:sz w:val="28"/>
          <w:szCs w:val="28"/>
          <w:rtl/>
          <w:lang w:bidi="fa-IR"/>
        </w:rPr>
        <w:t xml:space="preserve"> سازمان </w:t>
      </w:r>
      <w:r w:rsidR="000B48D9" w:rsidRPr="00A0271F">
        <w:rPr>
          <w:rFonts w:asciiTheme="majorBidi" w:hAnsiTheme="majorBidi" w:cs="B Nazanin" w:hint="cs"/>
          <w:sz w:val="28"/>
          <w:szCs w:val="28"/>
          <w:rtl/>
          <w:lang w:bidi="fa-IR"/>
        </w:rPr>
        <w:t>چیست؟</w:t>
      </w:r>
    </w:p>
    <w:p w:rsidR="00C84F51" w:rsidRPr="00A0271F" w:rsidRDefault="00C84F51" w:rsidP="00A0271F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0271F">
        <w:rPr>
          <w:rFonts w:asciiTheme="majorBidi" w:hAnsiTheme="majorBidi" w:cs="B Nazanin"/>
          <w:sz w:val="28"/>
          <w:szCs w:val="28"/>
          <w:rtl/>
          <w:lang w:bidi="fa-IR"/>
        </w:rPr>
        <w:t>سازمان به عنوان مقدمات اجرا</w:t>
      </w:r>
      <w:r w:rsidRPr="00A027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0271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0271F">
        <w:rPr>
          <w:rFonts w:asciiTheme="majorBidi" w:hAnsiTheme="majorBidi" w:cs="B Nazanin"/>
          <w:sz w:val="28"/>
          <w:szCs w:val="28"/>
          <w:lang w:bidi="fa-IR"/>
        </w:rPr>
        <w:t>KM</w:t>
      </w:r>
      <w:r w:rsidR="00A0271F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A0271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B48D9" w:rsidRPr="00A0271F">
        <w:rPr>
          <w:rFonts w:asciiTheme="majorBidi" w:hAnsiTheme="majorBidi" w:cs="B Nazanin" w:hint="cs"/>
          <w:sz w:val="28"/>
          <w:szCs w:val="28"/>
          <w:rtl/>
          <w:lang w:bidi="fa-IR"/>
        </w:rPr>
        <w:t>چه مراحلی را باید طی کند</w:t>
      </w:r>
      <w:r w:rsidR="00A0271F">
        <w:rPr>
          <w:rFonts w:asciiTheme="majorBidi" w:hAnsiTheme="majorBidi" w:cs="B Nazanin" w:hint="cs"/>
          <w:sz w:val="28"/>
          <w:szCs w:val="28"/>
          <w:rtl/>
          <w:lang w:bidi="fa-IR"/>
        </w:rPr>
        <w:t>؟</w:t>
      </w:r>
    </w:p>
    <w:p w:rsidR="00C84F51" w:rsidRPr="00C84F51" w:rsidRDefault="00C84F51" w:rsidP="00C84F5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C84F51" w:rsidRPr="00C84F51" w:rsidRDefault="00C84F51" w:rsidP="00C84F51">
      <w:pPr>
        <w:bidi/>
        <w:jc w:val="both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 w:rsidRPr="00C84F51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2-2</w:t>
      </w:r>
      <w:r w:rsidRPr="00C84F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 xml:space="preserve"> ز</w:t>
      </w:r>
      <w:r w:rsidRPr="00C84F51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ی</w:t>
      </w:r>
      <w:r w:rsidRPr="00C84F51">
        <w:rPr>
          <w:rFonts w:asciiTheme="majorBidi" w:hAnsiTheme="majorBidi" w:cs="B Nazanin" w:hint="eastAsia"/>
          <w:b/>
          <w:bCs/>
          <w:sz w:val="32"/>
          <w:szCs w:val="32"/>
          <w:rtl/>
          <w:lang w:bidi="fa-IR"/>
        </w:rPr>
        <w:t>رساخت</w:t>
      </w:r>
      <w:r w:rsidRPr="00C84F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b/>
          <w:bCs/>
          <w:sz w:val="32"/>
          <w:szCs w:val="32"/>
          <w:lang w:bidi="fa-IR"/>
        </w:rPr>
        <w:t>KM</w:t>
      </w:r>
    </w:p>
    <w:p w:rsidR="00C84F51" w:rsidRDefault="00C84F51" w:rsidP="00A15BE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عامل پ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ش‌شرط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سازمان‌ها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</w:t>
      </w:r>
      <w:r w:rsidR="004259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مایل به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اجرا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5920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. شرا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ط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اصل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F11A2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اجرا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سازمان ها </w:t>
      </w:r>
      <w:r w:rsidR="00AF11A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پشتیبانی می‌کند 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F11A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 که </w:t>
      </w:r>
      <w:r w:rsidR="00F152CD">
        <w:rPr>
          <w:rFonts w:asciiTheme="majorBidi" w:hAnsiTheme="majorBidi" w:cs="B Nazanin" w:hint="cs"/>
          <w:sz w:val="28"/>
          <w:szCs w:val="28"/>
          <w:rtl/>
          <w:lang w:bidi="fa-IR"/>
        </w:rPr>
        <w:t>عبارتند از: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F11A2">
        <w:rPr>
          <w:rFonts w:asciiTheme="majorBidi" w:hAnsiTheme="majorBidi" w:cs="B Nazanin" w:hint="cs"/>
          <w:sz w:val="28"/>
          <w:szCs w:val="28"/>
          <w:rtl/>
          <w:lang w:bidi="fa-IR"/>
        </w:rPr>
        <w:t>اپلیکیشن‌های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مبتن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بر وب، گروه</w:t>
      </w:r>
      <w:r w:rsidR="00F152C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افزار، دستگاه 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اندازه 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داده، دستگاه 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تلفن همراه، دسترس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ت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مام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دن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عملکرد بالا، کاربر پسند بودن، ساختار استاندارد و آسان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س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ستم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کنترل</w:t>
      </w:r>
      <w:r w:rsidR="00F152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[10]. 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با عبارات مختلف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شناخته م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شود،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مانند قابل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ت‌ها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</w:t>
      </w:r>
      <w:r w:rsidR="00F152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[9][3][11]، فعال‌کننده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="00F152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F152CD" w:rsidRPr="00C84F51">
        <w:rPr>
          <w:rFonts w:asciiTheme="majorBidi" w:hAnsiTheme="majorBidi" w:cs="B Nazanin"/>
          <w:sz w:val="28"/>
          <w:szCs w:val="28"/>
          <w:rtl/>
          <w:lang w:bidi="fa-IR"/>
        </w:rPr>
        <w:t>[</w:t>
      </w:r>
      <w:r w:rsidR="00F152CD">
        <w:rPr>
          <w:rFonts w:asciiTheme="majorBidi" w:hAnsiTheme="majorBidi" w:cs="B Nazanin" w:hint="cs"/>
          <w:sz w:val="28"/>
          <w:szCs w:val="28"/>
          <w:rtl/>
          <w:lang w:bidi="fa-IR"/>
        </w:rPr>
        <w:t>8</w:t>
      </w:r>
      <w:r w:rsidR="00F152CD" w:rsidRPr="00C84F51">
        <w:rPr>
          <w:rFonts w:asciiTheme="majorBidi" w:hAnsiTheme="majorBidi" w:cs="B Nazanin"/>
          <w:sz w:val="28"/>
          <w:szCs w:val="28"/>
          <w:rtl/>
          <w:lang w:bidi="fa-IR"/>
        </w:rPr>
        <w:t>][</w:t>
      </w:r>
      <w:r w:rsidR="00F152CD">
        <w:rPr>
          <w:rFonts w:asciiTheme="majorBidi" w:hAnsiTheme="majorBidi" w:cs="B Nazanin" w:hint="cs"/>
          <w:sz w:val="28"/>
          <w:szCs w:val="28"/>
          <w:rtl/>
          <w:lang w:bidi="fa-IR"/>
        </w:rPr>
        <w:t>12</w:t>
      </w:r>
      <w:r w:rsidR="00F152CD" w:rsidRPr="00C84F51">
        <w:rPr>
          <w:rFonts w:asciiTheme="majorBidi" w:hAnsiTheme="majorBidi" w:cs="B Nazanin"/>
          <w:sz w:val="28"/>
          <w:szCs w:val="28"/>
          <w:rtl/>
          <w:lang w:bidi="fa-IR"/>
        </w:rPr>
        <w:t>][</w:t>
      </w:r>
      <w:r w:rsidR="00F152CD">
        <w:rPr>
          <w:rFonts w:asciiTheme="majorBidi" w:hAnsiTheme="majorBidi" w:cs="B Nazanin" w:hint="cs"/>
          <w:sz w:val="28"/>
          <w:szCs w:val="28"/>
          <w:rtl/>
          <w:lang w:bidi="fa-IR"/>
        </w:rPr>
        <w:t>13</w:t>
      </w:r>
      <w:r w:rsidR="00F152CD" w:rsidRPr="00C84F51">
        <w:rPr>
          <w:rFonts w:asciiTheme="majorBidi" w:hAnsiTheme="majorBidi" w:cs="B Nazanin"/>
          <w:sz w:val="28"/>
          <w:szCs w:val="28"/>
          <w:rtl/>
          <w:lang w:bidi="fa-IR"/>
        </w:rPr>
        <w:t>]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321B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نیز 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="00865F0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="00865F0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65F07" w:rsidRPr="00C84F51">
        <w:rPr>
          <w:rFonts w:asciiTheme="majorBidi" w:hAnsiTheme="majorBidi" w:cs="B Nazanin"/>
          <w:sz w:val="28"/>
          <w:szCs w:val="28"/>
          <w:rtl/>
          <w:lang w:bidi="fa-IR"/>
        </w:rPr>
        <w:t>[</w:t>
      </w:r>
      <w:r w:rsidR="00865F07">
        <w:rPr>
          <w:rFonts w:asciiTheme="majorBidi" w:hAnsiTheme="majorBidi" w:cs="B Nazanin" w:hint="cs"/>
          <w:sz w:val="28"/>
          <w:szCs w:val="28"/>
          <w:rtl/>
          <w:lang w:bidi="fa-IR"/>
        </w:rPr>
        <w:t>12</w:t>
      </w:r>
      <w:r w:rsidR="00865F07" w:rsidRPr="00C84F51">
        <w:rPr>
          <w:rFonts w:asciiTheme="majorBidi" w:hAnsiTheme="majorBidi" w:cs="B Nazanin"/>
          <w:sz w:val="28"/>
          <w:szCs w:val="28"/>
          <w:rtl/>
          <w:lang w:bidi="fa-IR"/>
        </w:rPr>
        <w:t>][</w:t>
      </w:r>
      <w:r w:rsidR="00865F07">
        <w:rPr>
          <w:rFonts w:asciiTheme="majorBidi" w:hAnsiTheme="majorBidi" w:cs="B Nazanin" w:hint="cs"/>
          <w:sz w:val="28"/>
          <w:szCs w:val="28"/>
          <w:rtl/>
          <w:lang w:bidi="fa-IR"/>
        </w:rPr>
        <w:t>14</w:t>
      </w:r>
      <w:r w:rsidR="00865F07" w:rsidRPr="00C84F51">
        <w:rPr>
          <w:rFonts w:asciiTheme="majorBidi" w:hAnsiTheme="majorBidi" w:cs="B Nazanin"/>
          <w:sz w:val="28"/>
          <w:szCs w:val="28"/>
          <w:rtl/>
          <w:lang w:bidi="fa-IR"/>
        </w:rPr>
        <w:t>][</w:t>
      </w:r>
      <w:r w:rsidR="00865F07">
        <w:rPr>
          <w:rFonts w:asciiTheme="majorBidi" w:hAnsiTheme="majorBidi" w:cs="B Nazanin" w:hint="cs"/>
          <w:sz w:val="28"/>
          <w:szCs w:val="28"/>
          <w:rtl/>
          <w:lang w:bidi="fa-IR"/>
        </w:rPr>
        <w:t>15</w:t>
      </w:r>
      <w:r w:rsidR="00865F07" w:rsidRPr="00C84F51">
        <w:rPr>
          <w:rFonts w:asciiTheme="majorBidi" w:hAnsiTheme="majorBidi" w:cs="B Nazanin"/>
          <w:sz w:val="28"/>
          <w:szCs w:val="28"/>
          <w:rtl/>
          <w:lang w:bidi="fa-IR"/>
        </w:rPr>
        <w:t>]</w:t>
      </w:r>
      <w:r w:rsidR="00865F07" w:rsidRPr="00865F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65F07" w:rsidRPr="00C84F51">
        <w:rPr>
          <w:rFonts w:asciiTheme="majorBidi" w:hAnsiTheme="majorBidi" w:cs="B Nazanin"/>
          <w:sz w:val="28"/>
          <w:szCs w:val="28"/>
          <w:rtl/>
          <w:lang w:bidi="fa-IR"/>
        </w:rPr>
        <w:t>[</w:t>
      </w:r>
      <w:r w:rsidR="00865F07">
        <w:rPr>
          <w:rFonts w:asciiTheme="majorBidi" w:hAnsiTheme="majorBidi" w:cs="B Nazanin" w:hint="cs"/>
          <w:sz w:val="28"/>
          <w:szCs w:val="28"/>
          <w:rtl/>
          <w:lang w:bidi="fa-IR"/>
        </w:rPr>
        <w:t>16</w:t>
      </w:r>
      <w:r w:rsidR="00865F07" w:rsidRPr="00C84F51">
        <w:rPr>
          <w:rFonts w:asciiTheme="majorBidi" w:hAnsiTheme="majorBidi" w:cs="B Nazanin"/>
          <w:sz w:val="28"/>
          <w:szCs w:val="28"/>
          <w:rtl/>
          <w:lang w:bidi="fa-IR"/>
        </w:rPr>
        <w:t>]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. عوامل تع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کننده آمادگ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اجرا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(</w:t>
      </w:r>
      <w:r w:rsidR="000045DB">
        <w:rPr>
          <w:rFonts w:asciiTheme="majorBidi" w:hAnsiTheme="majorBidi" w:cs="B Nazanin"/>
          <w:sz w:val="28"/>
          <w:szCs w:val="28"/>
          <w:rtl/>
          <w:lang w:bidi="fa-IR"/>
        </w:rPr>
        <w:t>آمادگی پذیرش مدیریت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دانش) در دانشگاه 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دولت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F3E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دولتِ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ران،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دانش، 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عن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فناور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ساختار سازمان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و فرهنگ سازمان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بود</w:t>
      </w:r>
      <w:r w:rsidR="003F3E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[12] [13][17]. در 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مطالعه، نو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سنده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lang w:bidi="fa-IR"/>
        </w:rPr>
        <w:t>KM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شنهاد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شده توسط </w:t>
      </w:r>
      <w:r w:rsidR="003F3E94">
        <w:rPr>
          <w:rFonts w:asciiTheme="majorBidi" w:hAnsiTheme="majorBidi" w:cs="B Nazanin" w:hint="cs"/>
          <w:sz w:val="28"/>
          <w:szCs w:val="28"/>
          <w:rtl/>
          <w:lang w:bidi="fa-IR"/>
        </w:rPr>
        <w:t>بِ</w:t>
      </w:r>
      <w:r w:rsidR="003F3E94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س</w:t>
      </w:r>
      <w:r w:rsidR="003F3E94">
        <w:rPr>
          <w:rFonts w:asciiTheme="majorBidi" w:hAnsiTheme="majorBidi" w:cs="B Nazanin" w:hint="cs"/>
          <w:sz w:val="28"/>
          <w:szCs w:val="28"/>
          <w:rtl/>
          <w:lang w:bidi="fa-IR"/>
        </w:rPr>
        <w:t>ِ</w:t>
      </w:r>
      <w:r w:rsidR="003F3E94"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را</w:t>
      </w:r>
      <w:r w:rsidR="003F3E94">
        <w:rPr>
          <w:rFonts w:asciiTheme="majorBidi" w:hAnsiTheme="majorBidi" w:cs="B Nazanin" w:hint="cs"/>
          <w:sz w:val="28"/>
          <w:szCs w:val="28"/>
          <w:rtl/>
          <w:lang w:bidi="fa-IR"/>
        </w:rPr>
        <w:t>-</w:t>
      </w:r>
      <w:r w:rsidR="003F3E94" w:rsidRPr="00C84F51">
        <w:rPr>
          <w:rFonts w:asciiTheme="majorBidi" w:hAnsiTheme="majorBidi" w:cs="B Nazanin"/>
          <w:sz w:val="28"/>
          <w:szCs w:val="28"/>
          <w:rtl/>
          <w:lang w:bidi="fa-IR"/>
        </w:rPr>
        <w:t>فرناندز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به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عنوان متغ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با شاخص‌ها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متشکل از فرهنگ سازمان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ساختار سازمان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فناور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اطلاعات، دانش </w:t>
      </w:r>
      <w:r w:rsidR="00035E9E">
        <w:rPr>
          <w:rFonts w:asciiTheme="majorBidi" w:hAnsiTheme="majorBidi" w:cs="B Nazanin"/>
          <w:sz w:val="28"/>
          <w:szCs w:val="28"/>
          <w:rtl/>
          <w:lang w:bidi="fa-IR"/>
        </w:rPr>
        <w:t>مشترک</w:t>
      </w:r>
      <w:r w:rsidR="003F3E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مح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ط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ف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م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کند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:rsidR="00C84F51" w:rsidRPr="00C84F51" w:rsidRDefault="00C84F51" w:rsidP="00C84F51">
      <w:pPr>
        <w:bidi/>
        <w:jc w:val="both"/>
        <w:rPr>
          <w:rFonts w:asciiTheme="majorBidi" w:hAnsiTheme="majorBidi" w:cs="B Nazanin"/>
          <w:b/>
          <w:bCs/>
          <w:sz w:val="32"/>
          <w:szCs w:val="32"/>
          <w:lang w:bidi="fa-IR"/>
        </w:rPr>
      </w:pPr>
    </w:p>
    <w:p w:rsidR="00C84F51" w:rsidRPr="00C84F51" w:rsidRDefault="00C84F51" w:rsidP="00C84F51">
      <w:pPr>
        <w:bidi/>
        <w:jc w:val="both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2-3 </w:t>
      </w:r>
      <w:r w:rsidRPr="00C84F51">
        <w:rPr>
          <w:rFonts w:asciiTheme="majorBidi" w:hAnsiTheme="majorBidi" w:cs="B Nazanin" w:hint="eastAsia"/>
          <w:b/>
          <w:bCs/>
          <w:sz w:val="32"/>
          <w:szCs w:val="32"/>
          <w:rtl/>
          <w:lang w:bidi="fa-IR"/>
        </w:rPr>
        <w:t>استراتژ</w:t>
      </w:r>
      <w:r w:rsidRPr="00C84F51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ی</w:t>
      </w:r>
      <w:r w:rsidRPr="00C84F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b/>
          <w:bCs/>
          <w:sz w:val="32"/>
          <w:szCs w:val="32"/>
          <w:lang w:bidi="fa-IR"/>
        </w:rPr>
        <w:t>KM</w:t>
      </w:r>
    </w:p>
    <w:p w:rsidR="00C84F51" w:rsidRDefault="00C84F51" w:rsidP="00A2308F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استراتژ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به عنوان استراتژ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تعر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شوند که برا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افزا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منابع و توانا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فکر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طراح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شده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اند. استراتژ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را نم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توان از استراتژ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افتن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راه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حفظ موجود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شرکت از طر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جدا کرد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[18]. استرات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ژ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ن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عنوان مراحل، فرآ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ندها،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رو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کردها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و ز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مورد استفاده برا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به عنوان استراتژ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شرکت در بهبود عملکرد، س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است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ها، طرح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تجار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سود، گردش مال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اثربخش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فرآ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ند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و تخصص تعر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C84F5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84F51">
        <w:rPr>
          <w:rFonts w:asciiTheme="majorBidi" w:hAnsiTheme="majorBidi" w:cs="B Nazanin"/>
          <w:sz w:val="28"/>
          <w:szCs w:val="28"/>
          <w:rtl/>
          <w:lang w:bidi="fa-IR"/>
        </w:rPr>
        <w:t xml:space="preserve"> شود [19].</w:t>
      </w:r>
    </w:p>
    <w:p w:rsidR="003740F4" w:rsidRPr="003740F4" w:rsidRDefault="003740F4" w:rsidP="003740F4">
      <w:pPr>
        <w:bidi/>
        <w:jc w:val="both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:rsidR="003740F4" w:rsidRPr="003740F4" w:rsidRDefault="003740F4" w:rsidP="003740F4">
      <w:pPr>
        <w:bidi/>
        <w:jc w:val="both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 w:rsidRPr="003740F4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lastRenderedPageBreak/>
        <w:t>2-4</w:t>
      </w:r>
      <w:r w:rsidRPr="003740F4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 xml:space="preserve"> مدل تحق</w:t>
      </w:r>
      <w:r w:rsidRPr="003740F4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ی</w:t>
      </w:r>
      <w:r w:rsidRPr="003740F4">
        <w:rPr>
          <w:rFonts w:asciiTheme="majorBidi" w:hAnsiTheme="majorBidi" w:cs="B Nazanin" w:hint="eastAsia"/>
          <w:b/>
          <w:bCs/>
          <w:sz w:val="32"/>
          <w:szCs w:val="32"/>
          <w:rtl/>
          <w:lang w:bidi="fa-IR"/>
        </w:rPr>
        <w:t>ق</w:t>
      </w:r>
    </w:p>
    <w:p w:rsidR="003740F4" w:rsidRPr="003740F4" w:rsidRDefault="003740F4" w:rsidP="007B6FD8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>مطالع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ات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قبل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چند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عامل موفق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ح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ات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برا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چند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بخش صنعت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شرکت‌ها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انتفاع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و غ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رانتفاع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بانکدار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به </w:t>
      </w:r>
      <w:r w:rsidR="00B80E43">
        <w:rPr>
          <w:rFonts w:asciiTheme="majorBidi" w:hAnsiTheme="majorBidi" w:cs="B Nazanin" w:hint="cs"/>
          <w:sz w:val="28"/>
          <w:szCs w:val="28"/>
          <w:rtl/>
          <w:lang w:bidi="fa-IR"/>
        </w:rPr>
        <w:t>جامعه آکادمیک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شنهاد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کرده‌اند [20-24]. برخ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عوامل موفق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ح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ات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اجرا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(</w:t>
      </w:r>
      <w:r w:rsidRPr="003740F4">
        <w:rPr>
          <w:rFonts w:asciiTheme="majorBidi" w:hAnsiTheme="majorBidi" w:cs="B Nazanin"/>
          <w:sz w:val="28"/>
          <w:szCs w:val="28"/>
          <w:lang w:bidi="fa-IR"/>
        </w:rPr>
        <w:t>KM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>) در سازمان‌ها</w:t>
      </w:r>
      <w:r w:rsidR="00362A59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طر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تحق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قات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مطالعه چ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ند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مورد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صورت جداگانه مورد بررس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قرار گرفته‌اند</w:t>
      </w:r>
      <w:r w:rsidR="00362A59">
        <w:rPr>
          <w:rFonts w:asciiTheme="majorBidi" w:hAnsiTheme="majorBidi" w:cs="B Nazanin" w:hint="cs"/>
          <w:sz w:val="28"/>
          <w:szCs w:val="28"/>
          <w:rtl/>
          <w:lang w:bidi="fa-IR"/>
        </w:rPr>
        <w:t>؛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مطالعه چند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عامل موفق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به طور همزمان برا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ساخت مدل آمادگ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740F4">
        <w:rPr>
          <w:rFonts w:asciiTheme="majorBidi" w:hAnsiTheme="majorBidi" w:cs="B Nazanin"/>
          <w:sz w:val="28"/>
          <w:szCs w:val="28"/>
          <w:lang w:bidi="fa-IR"/>
        </w:rPr>
        <w:t>KM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دانشگاه‌ها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خصوص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ترک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ب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کند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>. در 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تحق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نو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سندگان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عوامل متعدد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را که استخراج شده و عوامل متعدد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را که لازم دانسته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>اند به عنو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ان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مع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ار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دانشگاه</w:t>
      </w:r>
      <w:r w:rsidR="00A2308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خصوص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عنوان شرکت ها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غ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رانتفاع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با منابع مال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مستقل پ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شنهاد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کنند. از نتا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ج</w:t>
      </w:r>
      <w:r w:rsidR="00362A59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هفت متغ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با </w:t>
      </w:r>
      <w:r w:rsidR="00362A59">
        <w:rPr>
          <w:rFonts w:asciiTheme="majorBidi" w:hAnsiTheme="majorBidi" w:cs="B Nazanin" w:hint="cs"/>
          <w:sz w:val="28"/>
          <w:szCs w:val="28"/>
          <w:rtl/>
          <w:lang w:bidi="fa-IR"/>
        </w:rPr>
        <w:t>فاکتورهایی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بر اساس مولفه ها گروه بند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شده اند به دست آمد، متغ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رها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به طور خاص با توجه به </w:t>
      </w:r>
      <w:r w:rsidR="00362A59">
        <w:rPr>
          <w:rFonts w:asciiTheme="majorBidi" w:hAnsiTheme="majorBidi" w:cs="B Nazanin" w:hint="cs"/>
          <w:sz w:val="28"/>
          <w:szCs w:val="28"/>
          <w:rtl/>
          <w:lang w:bidi="fa-IR"/>
        </w:rPr>
        <w:t>فاکتورها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ارائه م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شوند عبارتند از: فرهنگ ساز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مان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ساختار سازمان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ز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فناور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اطلاعات، دانش </w:t>
      </w:r>
      <w:r w:rsidR="00035E9E">
        <w:rPr>
          <w:rFonts w:asciiTheme="majorBidi" w:hAnsiTheme="majorBidi" w:cs="B Nazanin"/>
          <w:sz w:val="28"/>
          <w:szCs w:val="28"/>
          <w:rtl/>
          <w:lang w:bidi="fa-IR"/>
        </w:rPr>
        <w:t>مشترک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مح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ط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ف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فرآ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ند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80ABD">
        <w:rPr>
          <w:rFonts w:asciiTheme="majorBidi" w:hAnsiTheme="majorBidi" w:cs="B Nazanin"/>
          <w:sz w:val="28"/>
          <w:szCs w:val="28"/>
          <w:rtl/>
          <w:lang w:bidi="fa-IR"/>
        </w:rPr>
        <w:t>درونی سازی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2A5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فرایند </w:t>
      </w:r>
      <w:r w:rsidR="007B6FD8">
        <w:rPr>
          <w:rFonts w:asciiTheme="majorBidi" w:hAnsiTheme="majorBidi" w:cs="B Nazanin" w:hint="cs"/>
          <w:sz w:val="28"/>
          <w:szCs w:val="28"/>
          <w:rtl/>
          <w:lang w:bidi="fa-IR"/>
        </w:rPr>
        <w:t>آشکار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>ساز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62A5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>[16].</w:t>
      </w:r>
    </w:p>
    <w:p w:rsidR="003740F4" w:rsidRPr="003740F4" w:rsidRDefault="003740F4" w:rsidP="003740F4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3740F4" w:rsidRPr="003740F4" w:rsidRDefault="003740F4" w:rsidP="003740F4">
      <w:pPr>
        <w:bidi/>
        <w:jc w:val="both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 w:rsidRPr="003740F4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2-5</w:t>
      </w:r>
      <w:r w:rsidRPr="003740F4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 xml:space="preserve"> مدل معادلات ساختار</w:t>
      </w:r>
      <w:r w:rsidRPr="003740F4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ی</w:t>
      </w:r>
      <w:r w:rsidRPr="003740F4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 xml:space="preserve"> (</w:t>
      </w:r>
      <w:r w:rsidRPr="003740F4">
        <w:rPr>
          <w:rFonts w:asciiTheme="majorBidi" w:hAnsiTheme="majorBidi" w:cs="B Nazanin"/>
          <w:b/>
          <w:bCs/>
          <w:sz w:val="32"/>
          <w:szCs w:val="32"/>
          <w:lang w:bidi="fa-IR"/>
        </w:rPr>
        <w:t>SEM</w:t>
      </w:r>
      <w:r w:rsidRPr="003740F4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)</w:t>
      </w:r>
    </w:p>
    <w:p w:rsidR="003C5275" w:rsidRDefault="003740F4" w:rsidP="003C527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مدل‌ساز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معادلات ساختار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3740F4">
        <w:rPr>
          <w:rFonts w:asciiTheme="majorBidi" w:hAnsiTheme="majorBidi" w:cs="B Nazanin"/>
          <w:sz w:val="28"/>
          <w:szCs w:val="28"/>
          <w:lang w:bidi="fa-IR"/>
        </w:rPr>
        <w:t>SEM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>) م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تواند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تعاملات و مشارکت‌ها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ب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متغ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رها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به صورت کم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مدل‌ساز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 و فرض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ه‌ها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نظر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ه‌ها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ک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از طر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داده‌ها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کم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جمله اندازه‌گ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مقدار خطاها</w:t>
      </w:r>
      <w:r w:rsidR="00362A5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اهم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و بزرگ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رگرس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ون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هر تعامل در 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مدل، آزما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کند. مدلساز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معادلات 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ساختار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3740F4">
        <w:rPr>
          <w:rFonts w:asciiTheme="majorBidi" w:hAnsiTheme="majorBidi" w:cs="B Nazanin"/>
          <w:sz w:val="28"/>
          <w:szCs w:val="28"/>
          <w:lang w:bidi="fa-IR"/>
        </w:rPr>
        <w:t>SEM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>) اساساً روش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قادر به انجام تحل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مس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با متغ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پنهان است. ا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تکن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3C5275">
        <w:rPr>
          <w:rFonts w:asciiTheme="majorBidi" w:hAnsiTheme="majorBidi" w:cs="B Nazanin" w:hint="cs"/>
          <w:sz w:val="28"/>
          <w:szCs w:val="28"/>
          <w:rtl/>
          <w:lang w:bidi="fa-IR"/>
        </w:rPr>
        <w:t>ِ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تحل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C5275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ترک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 w:hint="eastAsia"/>
          <w:sz w:val="28"/>
          <w:szCs w:val="28"/>
          <w:rtl/>
          <w:lang w:bidi="fa-IR"/>
        </w:rPr>
        <w:t>ب</w:t>
      </w:r>
      <w:r w:rsidRPr="003740F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740F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دو روش </w:t>
      </w:r>
      <w:r w:rsidR="003C5275">
        <w:rPr>
          <w:rFonts w:asciiTheme="majorBidi" w:hAnsiTheme="majorBidi" w:cs="B Nazanin" w:hint="cs"/>
          <w:sz w:val="28"/>
          <w:szCs w:val="28"/>
          <w:rtl/>
          <w:lang w:bidi="fa-IR"/>
        </w:rPr>
        <w:t>است که عبارتند از</w:t>
      </w:r>
      <w:r w:rsidR="003C5275"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C5275" w:rsidRPr="003C5275">
        <w:rPr>
          <w:rFonts w:asciiTheme="majorBidi" w:hAnsiTheme="majorBidi" w:cs="B Nazanin"/>
          <w:sz w:val="28"/>
          <w:szCs w:val="28"/>
          <w:rtl/>
          <w:lang w:bidi="fa-IR"/>
        </w:rPr>
        <w:t>[25]</w:t>
      </w:r>
      <w:r w:rsidR="003C5275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:rsidR="003C5275" w:rsidRPr="003C5275" w:rsidRDefault="003740F4" w:rsidP="003C5275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C5275">
        <w:rPr>
          <w:rFonts w:asciiTheme="majorBidi" w:hAnsiTheme="majorBidi" w:cs="B Nazanin"/>
          <w:sz w:val="28"/>
          <w:szCs w:val="28"/>
          <w:rtl/>
          <w:lang w:bidi="fa-IR"/>
        </w:rPr>
        <w:t>د</w:t>
      </w:r>
      <w:r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C5275">
        <w:rPr>
          <w:rFonts w:asciiTheme="majorBidi" w:hAnsiTheme="majorBidi" w:cs="B Nazanin" w:hint="eastAsia"/>
          <w:sz w:val="28"/>
          <w:szCs w:val="28"/>
          <w:rtl/>
          <w:lang w:bidi="fa-IR"/>
        </w:rPr>
        <w:t>دگاه</w:t>
      </w:r>
      <w:r w:rsidRPr="003C5275">
        <w:rPr>
          <w:rFonts w:asciiTheme="majorBidi" w:hAnsiTheme="majorBidi" w:cs="B Nazanin"/>
          <w:sz w:val="28"/>
          <w:szCs w:val="28"/>
          <w:rtl/>
          <w:lang w:bidi="fa-IR"/>
        </w:rPr>
        <w:t xml:space="preserve"> اقتصادسنج</w:t>
      </w:r>
      <w:r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C5275"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C5275">
        <w:rPr>
          <w:rFonts w:asciiTheme="majorBidi" w:hAnsiTheme="majorBidi" w:cs="B Nazanin"/>
          <w:sz w:val="28"/>
          <w:szCs w:val="28"/>
          <w:rtl/>
          <w:lang w:bidi="fa-IR"/>
        </w:rPr>
        <w:t>که بر پ</w:t>
      </w:r>
      <w:r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C5275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3C5275">
        <w:rPr>
          <w:rFonts w:asciiTheme="majorBidi" w:hAnsiTheme="majorBidi" w:cs="B Nazanin"/>
          <w:sz w:val="28"/>
          <w:szCs w:val="28"/>
          <w:rtl/>
          <w:lang w:bidi="fa-IR"/>
        </w:rPr>
        <w:t xml:space="preserve"> ب</w:t>
      </w:r>
      <w:r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C527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C5275" w:rsidRPr="003C5275">
        <w:rPr>
          <w:rFonts w:asciiTheme="majorBidi" w:hAnsiTheme="majorBidi" w:cs="B Nazanin"/>
          <w:sz w:val="28"/>
          <w:szCs w:val="28"/>
          <w:rtl/>
          <w:lang w:bidi="fa-IR"/>
        </w:rPr>
        <w:t xml:space="preserve"> تمرکز دارد</w:t>
      </w:r>
      <w:r w:rsidR="003C5275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E079F2" w:rsidRPr="003C5275" w:rsidRDefault="003740F4" w:rsidP="00FD33A2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C5275">
        <w:rPr>
          <w:rFonts w:asciiTheme="majorBidi" w:hAnsiTheme="majorBidi" w:cs="B Nazanin"/>
          <w:sz w:val="28"/>
          <w:szCs w:val="28"/>
          <w:rtl/>
          <w:lang w:bidi="fa-IR"/>
        </w:rPr>
        <w:t>روانشناس</w:t>
      </w:r>
      <w:r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C5275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قادر به توص</w:t>
      </w:r>
      <w:r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C5275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3C5275">
        <w:rPr>
          <w:rFonts w:asciiTheme="majorBidi" w:hAnsiTheme="majorBidi" w:cs="B Nazanin"/>
          <w:sz w:val="28"/>
          <w:szCs w:val="28"/>
          <w:rtl/>
          <w:lang w:bidi="fa-IR"/>
        </w:rPr>
        <w:t xml:space="preserve"> مفهوم مدل با متغ</w:t>
      </w:r>
      <w:r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C5275">
        <w:rPr>
          <w:rFonts w:asciiTheme="majorBidi" w:hAnsiTheme="majorBidi" w:cs="B Nazanin" w:hint="eastAsia"/>
          <w:sz w:val="28"/>
          <w:szCs w:val="28"/>
          <w:rtl/>
          <w:lang w:bidi="fa-IR"/>
        </w:rPr>
        <w:t>رها</w:t>
      </w:r>
      <w:r w:rsidRPr="003C527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C527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FD33A2">
        <w:rPr>
          <w:rFonts w:asciiTheme="majorBidi" w:hAnsiTheme="majorBidi" w:cs="B Nazanin" w:hint="cs"/>
          <w:sz w:val="28"/>
          <w:szCs w:val="28"/>
          <w:rtl/>
          <w:lang w:bidi="fa-IR"/>
        </w:rPr>
        <w:t>پنهان</w:t>
      </w:r>
      <w:r w:rsidRPr="003C5275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است.</w:t>
      </w:r>
    </w:p>
    <w:p w:rsidR="00A83D83" w:rsidRPr="004E7492" w:rsidRDefault="00A83D83" w:rsidP="00A83D83">
      <w:pPr>
        <w:bidi/>
        <w:jc w:val="both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</w:p>
    <w:p w:rsidR="004E7492" w:rsidRPr="004E7492" w:rsidRDefault="004E7492" w:rsidP="004E7492">
      <w:pPr>
        <w:bidi/>
        <w:jc w:val="both"/>
        <w:rPr>
          <w:rFonts w:asciiTheme="majorBidi" w:hAnsiTheme="majorBidi" w:cs="B Nazanin"/>
          <w:b/>
          <w:bCs/>
          <w:sz w:val="36"/>
          <w:szCs w:val="36"/>
          <w:lang w:bidi="fa-IR"/>
        </w:rPr>
      </w:pPr>
      <w:r w:rsidRPr="004E7492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3. نت</w:t>
      </w:r>
      <w:r w:rsidRPr="004E7492"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ی</w:t>
      </w:r>
      <w:r w:rsidRPr="004E7492">
        <w:rPr>
          <w:rFonts w:asciiTheme="majorBidi" w:hAnsiTheme="majorBidi" w:cs="B Nazanin" w:hint="eastAsia"/>
          <w:b/>
          <w:bCs/>
          <w:sz w:val="36"/>
          <w:szCs w:val="36"/>
          <w:rtl/>
          <w:lang w:bidi="fa-IR"/>
        </w:rPr>
        <w:t>جه</w:t>
      </w:r>
      <w:r w:rsidRPr="004E7492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 xml:space="preserve"> و بحث</w:t>
      </w:r>
    </w:p>
    <w:p w:rsidR="008E6645" w:rsidRDefault="004E7492" w:rsidP="00AC4963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تحق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سه دانشگاه خصوص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پالمبانگ با مجموع 98 مدرس به عنوان پاسخ دهندگان از طر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A444F">
        <w:rPr>
          <w:rFonts w:asciiTheme="majorBidi" w:hAnsiTheme="majorBidi" w:cs="B Nazanin" w:hint="cs"/>
          <w:sz w:val="28"/>
          <w:szCs w:val="28"/>
          <w:rtl/>
          <w:lang w:bidi="fa-IR"/>
        </w:rPr>
        <w:t>تکنیک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نمونه گ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متناسب</w:t>
      </w:r>
      <w:r w:rsidR="00BA444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>انجام شد. جمع آور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داده ها با توز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ع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پرسشنامه ها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دست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و آنلا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انجام شد. نتا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ج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پردازش داده ها با استفاده از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>Smart PLS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نشان م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دهد که مقدار </w:t>
      </w:r>
      <w:r w:rsidR="00AB02EE">
        <w:rPr>
          <w:rFonts w:asciiTheme="majorBidi" w:hAnsiTheme="majorBidi" w:cs="B Nazanin" w:hint="cs"/>
          <w:sz w:val="28"/>
          <w:szCs w:val="28"/>
          <w:rtl/>
          <w:lang w:bidi="fa-IR"/>
        </w:rPr>
        <w:t>میانگین بیش از 7/0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</w:t>
      </w:r>
      <w:r w:rsidR="00AB02EE">
        <w:rPr>
          <w:rFonts w:asciiTheme="majorBidi" w:hAnsiTheme="majorBidi" w:cs="B Nazanin" w:hint="cs"/>
          <w:sz w:val="28"/>
          <w:szCs w:val="28"/>
          <w:rtl/>
          <w:lang w:bidi="fa-IR"/>
        </w:rPr>
        <w:t>؛ بنابراین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متغ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053D37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شنهاد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معتبر </w:t>
      </w:r>
      <w:r w:rsidR="00053D37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>[25]. جزئ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ات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امت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B02EE">
        <w:rPr>
          <w:rFonts w:asciiTheme="majorBidi" w:hAnsiTheme="majorBidi" w:cs="B Nazanin" w:hint="cs"/>
          <w:sz w:val="28"/>
          <w:szCs w:val="28"/>
          <w:rtl/>
          <w:lang w:bidi="fa-IR"/>
        </w:rPr>
        <w:t>مقدار میانگین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عبارتند از</w:t>
      </w:r>
      <w:r w:rsidR="005D6A30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44ADB" w:rsidRPr="004E7492">
        <w:rPr>
          <w:rFonts w:asciiTheme="majorBidi" w:hAnsiTheme="majorBidi" w:cs="B Nazanin"/>
          <w:sz w:val="28"/>
          <w:szCs w:val="28"/>
          <w:rtl/>
          <w:lang w:bidi="fa-IR"/>
        </w:rPr>
        <w:t>632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/0 :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>CK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؛ </w:t>
      </w:r>
      <w:r w:rsidR="00844ADB" w:rsidRPr="004E7492">
        <w:rPr>
          <w:rFonts w:asciiTheme="majorBidi" w:hAnsiTheme="majorBidi" w:cs="B Nazanin"/>
          <w:sz w:val="28"/>
          <w:szCs w:val="28"/>
          <w:rtl/>
          <w:lang w:bidi="fa-IR"/>
        </w:rPr>
        <w:t>621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/0 :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>IT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؛ </w:t>
      </w:r>
      <w:r w:rsidR="00844ADB" w:rsidRPr="004E7492">
        <w:rPr>
          <w:rFonts w:asciiTheme="majorBidi" w:hAnsiTheme="majorBidi" w:cs="B Nazanin"/>
          <w:sz w:val="28"/>
          <w:szCs w:val="28"/>
          <w:rtl/>
          <w:lang w:bidi="fa-IR"/>
        </w:rPr>
        <w:t>709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/0 :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>OC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؛ 000/1 :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>HO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؛ </w:t>
      </w:r>
      <w:r w:rsidR="00844ADB" w:rsidRPr="004E7492">
        <w:rPr>
          <w:rFonts w:asciiTheme="majorBidi" w:hAnsiTheme="majorBidi" w:cs="B Nazanin"/>
          <w:sz w:val="28"/>
          <w:szCs w:val="28"/>
          <w:rtl/>
          <w:lang w:bidi="fa-IR"/>
        </w:rPr>
        <w:t>722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/0 :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 xml:space="preserve">SO 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؛ </w:t>
      </w:r>
      <w:r w:rsidR="00844ADB" w:rsidRPr="004E7492">
        <w:rPr>
          <w:rFonts w:asciiTheme="majorBidi" w:hAnsiTheme="majorBidi" w:cs="B Nazanin"/>
          <w:sz w:val="28"/>
          <w:szCs w:val="28"/>
          <w:rtl/>
          <w:lang w:bidi="fa-IR"/>
        </w:rPr>
        <w:t>661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/0 :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 xml:space="preserve">KMP 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؛ </w:t>
      </w:r>
      <w:r w:rsidR="00844ADB" w:rsidRPr="004E7492">
        <w:rPr>
          <w:rFonts w:asciiTheme="majorBidi" w:hAnsiTheme="majorBidi" w:cs="B Nazanin"/>
          <w:sz w:val="28"/>
          <w:szCs w:val="28"/>
          <w:rtl/>
          <w:lang w:bidi="fa-IR"/>
        </w:rPr>
        <w:t>754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/0 :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 xml:space="preserve">OS 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؛ </w:t>
      </w:r>
      <w:r w:rsidR="00844ADB" w:rsidRPr="004E7492">
        <w:rPr>
          <w:rFonts w:asciiTheme="majorBidi" w:hAnsiTheme="majorBidi" w:cs="B Nazanin"/>
          <w:sz w:val="28"/>
          <w:szCs w:val="28"/>
          <w:rtl/>
          <w:lang w:bidi="fa-IR"/>
        </w:rPr>
        <w:t>732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/0 :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 xml:space="preserve">PE 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و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44ADB" w:rsidRPr="004E7492">
        <w:rPr>
          <w:rFonts w:asciiTheme="majorBidi" w:hAnsiTheme="majorBidi" w:cs="B Nazanin"/>
          <w:sz w:val="28"/>
          <w:szCs w:val="28"/>
          <w:rtl/>
          <w:lang w:bidi="fa-IR"/>
        </w:rPr>
        <w:t>0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0</w:t>
      </w:r>
      <w:r w:rsidR="00844ADB" w:rsidRPr="004E7492">
        <w:rPr>
          <w:rFonts w:asciiTheme="majorBidi" w:hAnsiTheme="majorBidi" w:cs="B Nazanin"/>
          <w:sz w:val="28"/>
          <w:szCs w:val="28"/>
          <w:rtl/>
          <w:lang w:bidi="fa-IR"/>
        </w:rPr>
        <w:t>0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/1 :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>KMR</w:t>
      </w:r>
      <w:r w:rsidR="00844ADB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نتا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ج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 xml:space="preserve">پردازش داده‌ها با استفاده از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>Smart PLS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نشان م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دهد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که</w:t>
      </w:r>
      <w:r w:rsidR="008E664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مقدار </w:t>
      </w:r>
      <w:r w:rsidR="008E6645" w:rsidRPr="00836137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پا</w:t>
      </w:r>
      <w:r w:rsidR="008E6645" w:rsidRPr="00836137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8E6645" w:rsidRPr="00836137">
        <w:rPr>
          <w:rFonts w:asciiTheme="majorBidi" w:hAnsiTheme="majorBidi" w:cs="B Nazanin" w:hint="eastAsia"/>
          <w:i/>
          <w:iCs/>
          <w:sz w:val="28"/>
          <w:szCs w:val="28"/>
          <w:rtl/>
          <w:lang w:bidi="fa-IR"/>
        </w:rPr>
        <w:t>ا</w:t>
      </w:r>
      <w:r w:rsidR="008E6645" w:rsidRPr="00836137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یی</w:t>
      </w:r>
      <w:r w:rsidR="008E6645" w:rsidRPr="00836137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 xml:space="preserve"> </w:t>
      </w:r>
      <w:r w:rsidR="008E6645" w:rsidRPr="00836137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ترکیب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8E6645" w:rsidRPr="00836137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آلفا</w:t>
      </w:r>
      <w:r w:rsidR="008E6645" w:rsidRPr="00836137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8E6645" w:rsidRPr="00836137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 xml:space="preserve"> کرونباخ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E664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بیش از 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>7</w:t>
      </w:r>
      <w:r w:rsidR="008E6645">
        <w:rPr>
          <w:rFonts w:asciiTheme="majorBidi" w:hAnsiTheme="majorBidi" w:cs="B Nazanin" w:hint="cs"/>
          <w:sz w:val="28"/>
          <w:szCs w:val="28"/>
          <w:rtl/>
          <w:lang w:bidi="fa-IR"/>
        </w:rPr>
        <w:t>/0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م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8E6645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توان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گفت تمام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متغ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E6645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رها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E6645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شنهاد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E6645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مطالعه پا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E6645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هستند. جدول 1 تمام امت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E6645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جزئ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E6645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ات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شرح م</w:t>
      </w:r>
      <w:r w:rsidR="008E6645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E6645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دهد.</w:t>
      </w:r>
    </w:p>
    <w:p w:rsidR="00452D8C" w:rsidRDefault="00512493" w:rsidP="00DB55AB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</w:pPr>
      <w:r w:rsidRPr="00512493"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>
            <wp:extent cx="5943600" cy="251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92" w:rsidRDefault="004E7492" w:rsidP="001623EB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</w:pP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>جدول 1</w:t>
      </w:r>
      <w:r w:rsidRPr="004E7492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 xml:space="preserve">- 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>آلفا</w:t>
      </w:r>
      <w:r w:rsidRPr="004E7492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 xml:space="preserve"> کرونباخ و </w:t>
      </w:r>
      <w:r w:rsidR="0055791A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پایایی ترکیب</w:t>
      </w:r>
    </w:p>
    <w:p w:rsidR="004E7492" w:rsidRPr="004E7492" w:rsidRDefault="00424B10" w:rsidP="00AC4963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A2922D7" wp14:editId="772A7D53">
            <wp:simplePos x="0" y="0"/>
            <wp:positionH relativeFrom="column">
              <wp:posOffset>847725</wp:posOffset>
            </wp:positionH>
            <wp:positionV relativeFrom="paragraph">
              <wp:posOffset>1392555</wp:posOffset>
            </wp:positionV>
            <wp:extent cx="4181475" cy="239014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>آزمون اعتبار مدل و اندازه گ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با مشاهده مقدار </w:t>
      </w:r>
      <w:r w:rsidR="004E7492" w:rsidRPr="004E7492">
        <w:rPr>
          <w:rFonts w:asciiTheme="majorBidi" w:hAnsiTheme="majorBidi" w:cs="B Nazanin"/>
          <w:sz w:val="28"/>
          <w:szCs w:val="28"/>
          <w:lang w:bidi="fa-IR"/>
        </w:rPr>
        <w:t>t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>. ارزش معنادار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ارز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اب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مدل تحق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شنهاد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نظر گرفته خواهد شد. برا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مشاهده مقدار اهم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ت،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ابتدا با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نمونه بردار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مجدد با روش بوت</w:t>
      </w:r>
      <w:r w:rsidR="003D43FE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>استرپ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نگ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انجام شود. سطح معن</w:t>
      </w:r>
      <w:r w:rsidR="0024571B">
        <w:rPr>
          <w:rFonts w:asciiTheme="majorBidi" w:hAnsiTheme="majorBidi" w:cs="B Nazanin" w:hint="cs"/>
          <w:sz w:val="28"/>
          <w:szCs w:val="28"/>
          <w:rtl/>
          <w:lang w:bidi="fa-IR"/>
        </w:rPr>
        <w:t>ا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>دار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در ا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مطالعه استفاده خواهد شد 5% (05/0 = </w:t>
      </w:r>
      <w:r w:rsidR="004E7492" w:rsidRPr="004E7492">
        <w:rPr>
          <w:rFonts w:asciiTheme="majorBidi" w:hAnsiTheme="majorBidi" w:cs="B Nazanin"/>
          <w:sz w:val="28"/>
          <w:szCs w:val="28"/>
          <w:lang w:bidi="fa-IR"/>
        </w:rPr>
        <w:t>α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>) است، به طور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مقدار </w:t>
      </w:r>
      <w:r w:rsidR="004E7492" w:rsidRPr="004E7492">
        <w:rPr>
          <w:rFonts w:asciiTheme="majorBidi" w:hAnsiTheme="majorBidi" w:cs="B Nazanin"/>
          <w:sz w:val="28"/>
          <w:szCs w:val="28"/>
          <w:lang w:bidi="fa-IR"/>
        </w:rPr>
        <w:t>t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عنوان استاندارد</w:t>
      </w:r>
      <w:r w:rsidR="00636BEE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06BC7">
        <w:rPr>
          <w:rFonts w:asciiTheme="majorBidi" w:hAnsiTheme="majorBidi" w:cs="B Nazanin" w:hint="cs"/>
          <w:sz w:val="28"/>
          <w:szCs w:val="28"/>
          <w:rtl/>
          <w:lang w:bidi="fa-IR"/>
        </w:rPr>
        <w:t>بیشتر یا مساوی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B7489">
        <w:rPr>
          <w:rFonts w:asciiTheme="majorBidi" w:hAnsiTheme="majorBidi" w:cs="B Nazanin" w:hint="cs"/>
          <w:sz w:val="28"/>
          <w:szCs w:val="28"/>
          <w:rtl/>
          <w:lang w:bidi="fa-IR"/>
        </w:rPr>
        <w:t>660/1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است. نتا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ج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محاسبات بوت</w:t>
      </w:r>
      <w:r w:rsidR="00636BEE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>استرپ</w:t>
      </w:r>
      <w:r w:rsidR="004E7492"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E7492"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نگ</w:t>
      </w:r>
      <w:r w:rsidR="004E7492"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جدول 2 نشان داده شده است.</w:t>
      </w:r>
      <w:r w:rsidRPr="00424B10">
        <w:rPr>
          <w:rFonts w:asciiTheme="majorBidi" w:hAnsiTheme="majorBidi" w:cs="B Nazanin"/>
          <w:noProof/>
          <w:sz w:val="28"/>
          <w:szCs w:val="28"/>
          <w:rtl/>
        </w:rPr>
        <w:t xml:space="preserve"> </w:t>
      </w:r>
    </w:p>
    <w:p w:rsidR="00424B10" w:rsidRDefault="00424B10" w:rsidP="00BC5190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</w:pPr>
    </w:p>
    <w:p w:rsidR="00AC4963" w:rsidRDefault="00AC4963" w:rsidP="00AC4963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</w:pPr>
    </w:p>
    <w:p w:rsidR="00424B10" w:rsidRDefault="00424B10" w:rsidP="00424B10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</w:pPr>
    </w:p>
    <w:p w:rsidR="00424B10" w:rsidRDefault="00424B10" w:rsidP="00424B10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</w:pPr>
    </w:p>
    <w:p w:rsidR="00424B10" w:rsidRDefault="00424B10" w:rsidP="00424B10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</w:pPr>
    </w:p>
    <w:p w:rsidR="00424B10" w:rsidRDefault="00424B10" w:rsidP="00424B10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</w:pPr>
    </w:p>
    <w:p w:rsidR="004E7492" w:rsidRDefault="004E7492" w:rsidP="00424B10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lang w:bidi="fa-IR"/>
        </w:rPr>
      </w:pP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>جدول 2</w:t>
      </w:r>
      <w:r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-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 xml:space="preserve"> خروج</w:t>
      </w:r>
      <w:r w:rsidRPr="004E7492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="00636BEE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lang w:bidi="fa-IR"/>
        </w:rPr>
        <w:t>Smart PLS</w:t>
      </w:r>
      <w:r w:rsidR="00636BEE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="00BC5190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در روش</w:t>
      </w:r>
      <w:r w:rsidR="00636BEE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="00636BEE" w:rsidRPr="00636BEE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>بوت</w:t>
      </w:r>
      <w:r w:rsidR="00636BEE" w:rsidRPr="00636BEE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‌</w:t>
      </w:r>
      <w:r w:rsidR="00636BEE" w:rsidRPr="00636BEE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>استرپ</w:t>
      </w:r>
      <w:r w:rsidR="00636BEE" w:rsidRPr="00636BEE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="00636BEE" w:rsidRPr="00636BEE">
        <w:rPr>
          <w:rFonts w:asciiTheme="majorBidi" w:hAnsiTheme="majorBidi" w:cs="B Nazanin" w:hint="eastAsia"/>
          <w:b/>
          <w:bCs/>
          <w:sz w:val="28"/>
          <w:szCs w:val="28"/>
          <w:u w:val="single"/>
          <w:rtl/>
          <w:lang w:bidi="fa-IR"/>
        </w:rPr>
        <w:t>نگ</w:t>
      </w:r>
    </w:p>
    <w:p w:rsidR="004E7492" w:rsidRDefault="004E7492" w:rsidP="00D97BB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>جدول 2 نشان م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دهد سه متغ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636BE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قبلاً تصور م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شد بر فرآ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ند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تأث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گذارد، از طر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36BEE">
        <w:rPr>
          <w:rFonts w:asciiTheme="majorBidi" w:hAnsiTheme="majorBidi" w:cs="B Nazanin" w:hint="cs"/>
          <w:sz w:val="28"/>
          <w:szCs w:val="28"/>
          <w:rtl/>
          <w:lang w:bidi="fa-IR"/>
        </w:rPr>
        <w:t>خروجی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بوت</w:t>
      </w:r>
      <w:r w:rsidR="00636BEE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>استرپ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نگ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نتا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ج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ناچ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را نشان م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دهد. 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متغ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رها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عبارتند از فرهنگ سازمان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ساختار سازمان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106BC7">
        <w:rPr>
          <w:rFonts w:asciiTheme="majorBidi" w:hAnsiTheme="majorBidi" w:cs="B Nazanin" w:hint="cs"/>
          <w:sz w:val="28"/>
          <w:szCs w:val="28"/>
          <w:rtl/>
          <w:lang w:bidi="fa-IR"/>
        </w:rPr>
        <w:t>استراتژی سیستم-محور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. </w:t>
      </w:r>
      <w:r w:rsidR="00D97BB5">
        <w:rPr>
          <w:rFonts w:asciiTheme="majorBidi" w:hAnsiTheme="majorBidi" w:cs="B Nazanin" w:hint="cs"/>
          <w:sz w:val="28"/>
          <w:szCs w:val="28"/>
          <w:rtl/>
          <w:lang w:bidi="fa-IR"/>
        </w:rPr>
        <w:t>وضعیت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97BB5">
        <w:rPr>
          <w:rFonts w:asciiTheme="majorBidi" w:hAnsiTheme="majorBidi" w:cs="B Nazanin" w:hint="cs"/>
          <w:sz w:val="28"/>
          <w:szCs w:val="28"/>
          <w:rtl/>
          <w:lang w:bidi="fa-IR"/>
        </w:rPr>
        <w:t>سازمان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دانشگاه</w:t>
      </w:r>
      <w:r w:rsidR="00D97BB5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خصوص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پالمبانگ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تحت پوشش 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بن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اد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هستند، ا</w:t>
      </w:r>
      <w:r w:rsidR="00D97BB5">
        <w:rPr>
          <w:rFonts w:asciiTheme="majorBidi" w:hAnsiTheme="majorBidi" w:cs="B Nazanin" w:hint="cs"/>
          <w:sz w:val="28"/>
          <w:szCs w:val="28"/>
          <w:rtl/>
          <w:lang w:bidi="fa-IR"/>
        </w:rPr>
        <w:t>جازه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وجود </w:t>
      </w:r>
      <w:r w:rsidR="00D97BB5">
        <w:rPr>
          <w:rFonts w:asciiTheme="majorBidi" w:hAnsiTheme="majorBidi" w:cs="B Nazanin" w:hint="cs"/>
          <w:sz w:val="28"/>
          <w:szCs w:val="28"/>
          <w:rtl/>
          <w:lang w:bidi="fa-IR"/>
        </w:rPr>
        <w:t>تمایلی به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فرهنگ سازمان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را فراهم م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 که هنوز در مح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ط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سنت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است، 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36BEE">
        <w:rPr>
          <w:rFonts w:asciiTheme="majorBidi" w:hAnsiTheme="majorBidi" w:cs="B Nazanin" w:hint="cs"/>
          <w:sz w:val="28"/>
          <w:szCs w:val="28"/>
          <w:rtl/>
          <w:lang w:bidi="fa-IR"/>
        </w:rPr>
        <w:t>دستاوردی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در</w:t>
      </w:r>
      <w:r w:rsidR="00636B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حوزه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تحق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="00636BEE">
        <w:rPr>
          <w:rFonts w:asciiTheme="majorBidi" w:hAnsiTheme="majorBidi" w:cs="B Nazanin" w:hint="cs"/>
          <w:sz w:val="28"/>
          <w:szCs w:val="28"/>
          <w:rtl/>
          <w:lang w:bidi="fa-IR"/>
        </w:rPr>
        <w:t>ات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ز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را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مطالعه قبل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سه متغ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واقع تأث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ز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اد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بر فرآ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ند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sz w:val="28"/>
          <w:szCs w:val="28"/>
          <w:lang w:bidi="fa-IR"/>
        </w:rPr>
        <w:t>KM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داشت</w:t>
      </w:r>
      <w:r w:rsidR="00636BEE">
        <w:rPr>
          <w:rFonts w:asciiTheme="majorBidi" w:hAnsiTheme="majorBidi" w:cs="B Nazanin" w:hint="cs"/>
          <w:sz w:val="28"/>
          <w:szCs w:val="28"/>
          <w:rtl/>
          <w:lang w:bidi="fa-IR"/>
        </w:rPr>
        <w:t>ند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>. شکل 1 مدل مفهوم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نها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تحق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را نشان </w:t>
      </w:r>
      <w:r w:rsidRPr="004E7492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4E749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E7492">
        <w:rPr>
          <w:rFonts w:asciiTheme="majorBidi" w:hAnsiTheme="majorBidi" w:cs="B Nazanin"/>
          <w:sz w:val="28"/>
          <w:szCs w:val="28"/>
          <w:rtl/>
          <w:lang w:bidi="fa-IR"/>
        </w:rPr>
        <w:t xml:space="preserve"> دهد.</w:t>
      </w:r>
    </w:p>
    <w:p w:rsidR="004E7492" w:rsidRDefault="00424B10" w:rsidP="00424B10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>
            <wp:extent cx="5943600" cy="2835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1F" w:rsidRDefault="004E7492" w:rsidP="004E7492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u w:val="single"/>
          <w:lang w:bidi="fa-IR"/>
        </w:rPr>
      </w:pP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>شکل 1</w:t>
      </w:r>
      <w:r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-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 xml:space="preserve"> مدل مفهوم</w:t>
      </w:r>
      <w:r w:rsidRPr="004E7492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>: مدل آمادگ</w:t>
      </w:r>
      <w:r w:rsidRPr="004E7492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lang w:bidi="fa-IR"/>
        </w:rPr>
        <w:t>KM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 xml:space="preserve"> برا</w:t>
      </w:r>
      <w:r w:rsidRPr="004E7492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4E7492">
        <w:rPr>
          <w:rFonts w:asciiTheme="majorBidi" w:hAnsiTheme="majorBidi" w:cs="B Nazanin"/>
          <w:b/>
          <w:bCs/>
          <w:sz w:val="28"/>
          <w:szCs w:val="28"/>
          <w:u w:val="single"/>
          <w:rtl/>
          <w:lang w:bidi="fa-IR"/>
        </w:rPr>
        <w:t xml:space="preserve"> دانشگاه خصوص</w:t>
      </w:r>
      <w:r w:rsidRPr="004E7492">
        <w:rPr>
          <w:rFonts w:asciiTheme="majorBidi" w:hAnsiTheme="majorBidi" w:cs="B Nazanin" w:hint="cs"/>
          <w:b/>
          <w:bCs/>
          <w:sz w:val="28"/>
          <w:szCs w:val="28"/>
          <w:u w:val="single"/>
          <w:rtl/>
          <w:lang w:bidi="fa-IR"/>
        </w:rPr>
        <w:t>ی</w:t>
      </w:r>
    </w:p>
    <w:p w:rsidR="00D81D1F" w:rsidRDefault="00D81D1F" w:rsidP="00D81D1F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:rsidR="00D81D1F" w:rsidRPr="00D81D1F" w:rsidRDefault="00D81D1F" w:rsidP="00D81D1F">
      <w:pPr>
        <w:bidi/>
        <w:rPr>
          <w:rFonts w:asciiTheme="majorBidi" w:hAnsiTheme="majorBidi" w:cs="B Nazanin"/>
          <w:b/>
          <w:bCs/>
          <w:sz w:val="36"/>
          <w:szCs w:val="36"/>
          <w:lang w:bidi="fa-IR"/>
        </w:rPr>
      </w:pPr>
      <w:r w:rsidRPr="00D81D1F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4. نت</w:t>
      </w:r>
      <w:r w:rsidRPr="00D81D1F"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ی</w:t>
      </w:r>
      <w:r w:rsidRPr="00D81D1F">
        <w:rPr>
          <w:rFonts w:asciiTheme="majorBidi" w:hAnsiTheme="majorBidi" w:cs="B Nazanin" w:hint="eastAsia"/>
          <w:b/>
          <w:bCs/>
          <w:sz w:val="36"/>
          <w:szCs w:val="36"/>
          <w:rtl/>
          <w:lang w:bidi="fa-IR"/>
        </w:rPr>
        <w:t>جه</w:t>
      </w:r>
      <w:r w:rsidRPr="00D81D1F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 xml:space="preserve"> گ</w:t>
      </w:r>
      <w:r w:rsidRPr="00D81D1F"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ی</w:t>
      </w:r>
      <w:r w:rsidRPr="00D81D1F">
        <w:rPr>
          <w:rFonts w:asciiTheme="majorBidi" w:hAnsiTheme="majorBidi" w:cs="B Nazanin" w:hint="eastAsia"/>
          <w:b/>
          <w:bCs/>
          <w:sz w:val="36"/>
          <w:szCs w:val="36"/>
          <w:rtl/>
          <w:lang w:bidi="fa-IR"/>
        </w:rPr>
        <w:t>ر</w:t>
      </w:r>
      <w:r w:rsidRPr="00D81D1F"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ی</w:t>
      </w:r>
    </w:p>
    <w:p w:rsidR="00D81D1F" w:rsidRPr="00D81D1F" w:rsidRDefault="00D81D1F" w:rsidP="001A752A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نتا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ج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مطالعه </w:t>
      </w:r>
      <w:r w:rsidR="00666EB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ما می‌گوید که 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>چند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66EB4">
        <w:rPr>
          <w:rFonts w:asciiTheme="majorBidi" w:hAnsiTheme="majorBidi" w:cs="B Nazanin" w:hint="cs"/>
          <w:sz w:val="28"/>
          <w:szCs w:val="28"/>
          <w:rtl/>
          <w:lang w:bidi="fa-IR"/>
        </w:rPr>
        <w:t>فاکتور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آمادگ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66EB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>با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توسط دانشگاه‌ها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خصوص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پالمبانگ قبل از اعمال مد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در سازمان‌ها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شان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نظر گرفته شود</w:t>
      </w:r>
      <w:r w:rsidR="00666EB4" w:rsidRPr="00666EB4">
        <w:rPr>
          <w:rtl/>
        </w:rPr>
        <w:t xml:space="preserve"> </w:t>
      </w:r>
      <w:r w:rsidR="00666EB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عبارتند از</w:t>
      </w:r>
      <w:r w:rsidR="00666EB4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66EB4" w:rsidRPr="00CC411A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دانش مشترک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666EB4" w:rsidRPr="00CC411A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ز</w:t>
      </w:r>
      <w:r w:rsidR="00666EB4" w:rsidRPr="00CC411A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666EB4" w:rsidRPr="00CC411A">
        <w:rPr>
          <w:rFonts w:asciiTheme="majorBidi" w:hAnsiTheme="majorBidi" w:cs="B Nazanin" w:hint="eastAsia"/>
          <w:i/>
          <w:iCs/>
          <w:sz w:val="28"/>
          <w:szCs w:val="28"/>
          <w:rtl/>
          <w:lang w:bidi="fa-IR"/>
        </w:rPr>
        <w:t>رساخت</w:t>
      </w:r>
      <w:r w:rsidR="00666EB4" w:rsidRPr="00CC411A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 xml:space="preserve"> فناور</w:t>
      </w:r>
      <w:r w:rsidR="00666EB4" w:rsidRPr="00CC411A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666EB4" w:rsidRPr="00CC411A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 xml:space="preserve"> اطلاعات</w:t>
      </w:r>
      <w:r w:rsidR="00CC411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66EB4" w:rsidRPr="00CC411A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مح</w:t>
      </w:r>
      <w:r w:rsidR="00666EB4" w:rsidRPr="00CC411A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666EB4" w:rsidRPr="00CC411A">
        <w:rPr>
          <w:rFonts w:asciiTheme="majorBidi" w:hAnsiTheme="majorBidi" w:cs="B Nazanin" w:hint="eastAsia"/>
          <w:i/>
          <w:iCs/>
          <w:sz w:val="28"/>
          <w:szCs w:val="28"/>
          <w:rtl/>
          <w:lang w:bidi="fa-IR"/>
        </w:rPr>
        <w:t>ط</w:t>
      </w:r>
      <w:r w:rsidR="00666EB4" w:rsidRPr="00CC411A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 xml:space="preserve"> ف</w:t>
      </w:r>
      <w:r w:rsidR="00666EB4" w:rsidRPr="00CC411A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666EB4" w:rsidRPr="00CC411A">
        <w:rPr>
          <w:rFonts w:asciiTheme="majorBidi" w:hAnsiTheme="majorBidi" w:cs="B Nazanin" w:hint="eastAsia"/>
          <w:i/>
          <w:iCs/>
          <w:sz w:val="28"/>
          <w:szCs w:val="28"/>
          <w:rtl/>
          <w:lang w:bidi="fa-IR"/>
        </w:rPr>
        <w:t>ز</w:t>
      </w:r>
      <w:r w:rsidR="00666EB4" w:rsidRPr="00CC411A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666EB4" w:rsidRPr="00CC411A">
        <w:rPr>
          <w:rFonts w:asciiTheme="majorBidi" w:hAnsiTheme="majorBidi" w:cs="B Nazanin" w:hint="eastAsia"/>
          <w:i/>
          <w:iCs/>
          <w:sz w:val="28"/>
          <w:szCs w:val="28"/>
          <w:rtl/>
          <w:lang w:bidi="fa-IR"/>
        </w:rPr>
        <w:t>ک</w:t>
      </w:r>
      <w:r w:rsidR="00666EB4" w:rsidRPr="00CC411A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عنوان ز</w:t>
      </w:r>
      <w:r w:rsidR="00666EB4" w:rsidRPr="00666EB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66EB4" w:rsidRPr="00666EB4">
        <w:rPr>
          <w:rFonts w:asciiTheme="majorBidi" w:hAnsiTheme="majorBidi" w:cs="B Nazanin" w:hint="eastAsia"/>
          <w:sz w:val="28"/>
          <w:szCs w:val="28"/>
          <w:rtl/>
          <w:lang w:bidi="fa-IR"/>
        </w:rPr>
        <w:t>رساخت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66EB4" w:rsidRPr="00666EB4">
        <w:rPr>
          <w:rFonts w:asciiTheme="majorBidi" w:hAnsiTheme="majorBidi" w:cs="B Nazanin"/>
          <w:sz w:val="28"/>
          <w:szCs w:val="28"/>
          <w:lang w:bidi="fa-IR"/>
        </w:rPr>
        <w:t>KM</w:t>
      </w:r>
      <w:r w:rsidR="00B80ABD">
        <w:rPr>
          <w:rFonts w:asciiTheme="majorBidi" w:hAnsiTheme="majorBidi" w:cs="B Nazanin" w:hint="cs"/>
          <w:sz w:val="28"/>
          <w:szCs w:val="28"/>
          <w:rtl/>
          <w:lang w:bidi="fa-IR"/>
        </w:rPr>
        <w:t>؛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66EB4" w:rsidRPr="00B80ABD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انسان</w:t>
      </w:r>
      <w:r w:rsidR="00B80ABD" w:rsidRPr="00B80ABD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-</w:t>
      </w:r>
      <w:r w:rsidR="00666EB4" w:rsidRPr="00B80ABD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محور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عنوان استراتژ</w:t>
      </w:r>
      <w:r w:rsidR="00666EB4" w:rsidRPr="00666EB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66EB4" w:rsidRPr="00666EB4">
        <w:rPr>
          <w:rFonts w:asciiTheme="majorBidi" w:hAnsiTheme="majorBidi" w:cs="B Nazanin"/>
          <w:sz w:val="28"/>
          <w:szCs w:val="28"/>
          <w:lang w:bidi="fa-IR"/>
        </w:rPr>
        <w:t>KM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666EB4" w:rsidRPr="00B80ABD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اجتماع</w:t>
      </w:r>
      <w:r w:rsidR="00666EB4" w:rsidRPr="00B80ABD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8B2CF7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‌</w:t>
      </w:r>
      <w:r w:rsidR="00666EB4" w:rsidRPr="00B80ABD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ساز</w:t>
      </w:r>
      <w:r w:rsidR="00666EB4" w:rsidRPr="00B80ABD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666EB4" w:rsidRPr="00666EB4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B2CF7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آشکار</w:t>
      </w:r>
      <w:r w:rsidR="00666EB4" w:rsidRPr="00B80ABD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ساز</w:t>
      </w:r>
      <w:r w:rsidR="00666EB4" w:rsidRPr="00B80ABD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666EB4" w:rsidRPr="00666EB4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66EB4" w:rsidRPr="00B80ABD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ترک</w:t>
      </w:r>
      <w:r w:rsidR="00666EB4" w:rsidRPr="00B80ABD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>ی</w:t>
      </w:r>
      <w:r w:rsidR="00B80ABD">
        <w:rPr>
          <w:rFonts w:asciiTheme="majorBidi" w:hAnsiTheme="majorBidi" w:cs="B Nazanin" w:hint="eastAsia"/>
          <w:i/>
          <w:iCs/>
          <w:sz w:val="28"/>
          <w:szCs w:val="28"/>
          <w:rtl/>
          <w:lang w:bidi="fa-IR"/>
        </w:rPr>
        <w:t>ب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8B2CF7">
        <w:rPr>
          <w:rFonts w:asciiTheme="majorBidi" w:hAnsiTheme="majorBidi" w:cs="B Nazanin"/>
          <w:i/>
          <w:iCs/>
          <w:sz w:val="28"/>
          <w:szCs w:val="28"/>
          <w:rtl/>
          <w:lang w:bidi="fa-IR"/>
        </w:rPr>
        <w:t>درونی</w:t>
      </w:r>
      <w:r w:rsidR="008B2CF7">
        <w:rPr>
          <w:rFonts w:asciiTheme="majorBidi" w:hAnsiTheme="majorBidi" w:cs="B Nazanin" w:hint="cs"/>
          <w:i/>
          <w:iCs/>
          <w:sz w:val="28"/>
          <w:szCs w:val="28"/>
          <w:rtl/>
          <w:lang w:bidi="fa-IR"/>
        </w:rPr>
        <w:t xml:space="preserve">‌کردن 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>به عنوان فرآ</w:t>
      </w:r>
      <w:r w:rsidR="00666EB4" w:rsidRPr="00666EB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66EB4" w:rsidRPr="00666EB4">
        <w:rPr>
          <w:rFonts w:asciiTheme="majorBidi" w:hAnsiTheme="majorBidi" w:cs="B Nazanin" w:hint="eastAsia"/>
          <w:sz w:val="28"/>
          <w:szCs w:val="28"/>
          <w:rtl/>
          <w:lang w:bidi="fa-IR"/>
        </w:rPr>
        <w:t>ندها</w:t>
      </w:r>
      <w:r w:rsidR="00666EB4" w:rsidRPr="00666EB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66EB4" w:rsidRPr="00666EB4">
        <w:rPr>
          <w:rFonts w:asciiTheme="majorBidi" w:hAnsiTheme="majorBidi" w:cs="B Nazanin"/>
          <w:sz w:val="28"/>
          <w:szCs w:val="28"/>
          <w:lang w:bidi="fa-IR"/>
        </w:rPr>
        <w:t>KM</w:t>
      </w:r>
      <w:r w:rsidR="00666EB4" w:rsidRPr="00666EB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تحق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ق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تنها جنبه داخل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به عنوان 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80ABD">
        <w:rPr>
          <w:rFonts w:asciiTheme="majorBidi" w:hAnsiTheme="majorBidi" w:cs="B Nazanin" w:hint="cs"/>
          <w:sz w:val="28"/>
          <w:szCs w:val="28"/>
          <w:rtl/>
          <w:lang w:bidi="fa-IR"/>
        </w:rPr>
        <w:t>«فاکتور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آمادگ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B80ABD">
        <w:rPr>
          <w:rFonts w:asciiTheme="majorBidi" w:hAnsiTheme="majorBidi" w:cs="B Nazanin" w:hint="cs"/>
          <w:sz w:val="28"/>
          <w:szCs w:val="28"/>
          <w:rtl/>
          <w:lang w:bidi="fa-IR"/>
        </w:rPr>
        <w:t>»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F319D1">
        <w:rPr>
          <w:rFonts w:asciiTheme="majorBidi" w:hAnsiTheme="majorBidi" w:cs="B Nazanin" w:hint="cs"/>
          <w:sz w:val="28"/>
          <w:szCs w:val="28"/>
          <w:rtl/>
          <w:lang w:bidi="fa-IR"/>
        </w:rPr>
        <w:t>مورد مطالعه قرار داد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>، تحق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قات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ب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شتر</w:t>
      </w:r>
      <w:r w:rsidR="00F319D1">
        <w:rPr>
          <w:rFonts w:asciiTheme="majorBidi" w:hAnsiTheme="majorBidi" w:cs="B Nazanin" w:hint="cs"/>
          <w:sz w:val="28"/>
          <w:szCs w:val="28"/>
          <w:rtl/>
          <w:lang w:bidi="fa-IR"/>
        </w:rPr>
        <w:t>ی را نیز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F319D1">
        <w:rPr>
          <w:rFonts w:asciiTheme="majorBidi" w:hAnsiTheme="majorBidi" w:cs="B Nazanin" w:hint="cs"/>
          <w:sz w:val="28"/>
          <w:szCs w:val="28"/>
          <w:rtl/>
          <w:lang w:bidi="fa-IR"/>
        </w:rPr>
        <w:t>می توان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مورد </w:t>
      </w:r>
      <w:r w:rsidR="00B80ABD">
        <w:rPr>
          <w:rFonts w:asciiTheme="majorBidi" w:hAnsiTheme="majorBidi" w:cs="B Nazanin" w:hint="cs"/>
          <w:sz w:val="28"/>
          <w:szCs w:val="28"/>
          <w:rtl/>
          <w:lang w:bidi="fa-IR"/>
        </w:rPr>
        <w:t>فاکتورهای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خارج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دانشگاه ها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خصوص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عنوان </w:t>
      </w:r>
      <w:r w:rsidR="00B80ABD">
        <w:rPr>
          <w:rFonts w:asciiTheme="majorBidi" w:hAnsiTheme="majorBidi" w:cs="B Nazanin" w:hint="cs"/>
          <w:sz w:val="28"/>
          <w:szCs w:val="28"/>
          <w:rtl/>
          <w:lang w:bidi="fa-IR"/>
        </w:rPr>
        <w:t>فاکتورهای</w:t>
      </w:r>
      <w:r w:rsidR="00F319D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ضروری قبل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اجرا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81D1F">
        <w:rPr>
          <w:rFonts w:asciiTheme="majorBidi" w:hAnsiTheme="majorBidi" w:cs="B Nazanin"/>
          <w:sz w:val="28"/>
          <w:szCs w:val="28"/>
          <w:lang w:bidi="fa-IR"/>
        </w:rPr>
        <w:t>KM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نظر گرفت. دانشگاه ها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خصوص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توانند س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ستم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مد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 (</w:t>
      </w:r>
      <w:r w:rsidRPr="00D81D1F">
        <w:rPr>
          <w:rFonts w:asciiTheme="majorBidi" w:hAnsiTheme="majorBidi" w:cs="B Nazanin"/>
          <w:sz w:val="28"/>
          <w:szCs w:val="28"/>
          <w:lang w:bidi="fa-IR"/>
        </w:rPr>
        <w:t>KMS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>) را برا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سازمان ها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خود به عنوان راه حل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اده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ساز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81D1F">
        <w:rPr>
          <w:rFonts w:asciiTheme="majorBidi" w:hAnsiTheme="majorBidi" w:cs="B Nazanin"/>
          <w:sz w:val="28"/>
          <w:szCs w:val="28"/>
          <w:lang w:bidi="fa-IR"/>
        </w:rPr>
        <w:t>KM</w:t>
      </w:r>
      <w:r w:rsidR="008874C5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D81D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81D1F">
        <w:rPr>
          <w:rFonts w:asciiTheme="majorBidi" w:hAnsiTheme="majorBidi" w:cs="B Nazanin" w:hint="eastAsia"/>
          <w:sz w:val="28"/>
          <w:szCs w:val="28"/>
          <w:rtl/>
          <w:lang w:bidi="fa-IR"/>
        </w:rPr>
        <w:t>جاد</w:t>
      </w:r>
      <w:r w:rsidRPr="00D81D1F">
        <w:rPr>
          <w:rFonts w:asciiTheme="majorBidi" w:hAnsiTheme="majorBidi" w:cs="B Nazanin"/>
          <w:sz w:val="28"/>
          <w:szCs w:val="28"/>
          <w:rtl/>
          <w:lang w:bidi="fa-IR"/>
        </w:rPr>
        <w:t xml:space="preserve"> کنند.</w:t>
      </w:r>
    </w:p>
    <w:p w:rsidR="00D81D1F" w:rsidRDefault="00D81D1F" w:rsidP="00D81D1F">
      <w:pPr>
        <w:bidi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bookmarkStart w:id="0" w:name="_GoBack"/>
      <w:bookmarkEnd w:id="0"/>
      <w:r w:rsidRPr="00D81D1F">
        <w:rPr>
          <w:rFonts w:asciiTheme="majorBidi" w:hAnsiTheme="majorBidi" w:cs="B Nazanin" w:hint="eastAsia"/>
          <w:b/>
          <w:bCs/>
          <w:sz w:val="36"/>
          <w:szCs w:val="36"/>
          <w:rtl/>
          <w:lang w:bidi="fa-IR"/>
        </w:rPr>
        <w:lastRenderedPageBreak/>
        <w:t>منابع</w:t>
      </w:r>
    </w:p>
    <w:p w:rsidR="00F24220" w:rsidRDefault="00D81D1F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>
        <w:rPr>
          <w:sz w:val="22"/>
          <w:szCs w:val="22"/>
        </w:rPr>
        <w:t xml:space="preserve">Rita, </w:t>
      </w:r>
      <w:proofErr w:type="spellStart"/>
      <w:r>
        <w:rPr>
          <w:sz w:val="22"/>
          <w:szCs w:val="22"/>
        </w:rPr>
        <w:t>Aldabaldetreku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Juuso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Lautiainen</w:t>
      </w:r>
      <w:proofErr w:type="spellEnd"/>
      <w:r>
        <w:rPr>
          <w:sz w:val="22"/>
          <w:szCs w:val="22"/>
        </w:rPr>
        <w:t xml:space="preserve">; Alina M 2016 </w:t>
      </w:r>
      <w:r>
        <w:rPr>
          <w:i/>
          <w:iCs/>
          <w:sz w:val="22"/>
          <w:szCs w:val="22"/>
        </w:rPr>
        <w:t xml:space="preserve">The Role of Knowledge Management in Strategic Sustainable Development-Comparing Theory and Practice in Companies Applying the FSSD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Blekinge</w:t>
      </w:r>
      <w:proofErr w:type="spellEnd"/>
      <w:r>
        <w:rPr>
          <w:sz w:val="22"/>
          <w:szCs w:val="22"/>
        </w:rPr>
        <w:t xml:space="preserve"> Institute of Technology) </w:t>
      </w:r>
    </w:p>
    <w:p w:rsidR="00F24220" w:rsidRDefault="00D81D1F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 w:rsidRPr="00F24220">
        <w:rPr>
          <w:sz w:val="22"/>
          <w:szCs w:val="22"/>
        </w:rPr>
        <w:t xml:space="preserve">Becerra-Fernandez I and Rajiv </w:t>
      </w:r>
      <w:proofErr w:type="spellStart"/>
      <w:r w:rsidRPr="00F24220">
        <w:rPr>
          <w:sz w:val="22"/>
          <w:szCs w:val="22"/>
        </w:rPr>
        <w:t>Sabherwal</w:t>
      </w:r>
      <w:proofErr w:type="spellEnd"/>
      <w:r w:rsidRPr="00F24220">
        <w:rPr>
          <w:sz w:val="22"/>
          <w:szCs w:val="22"/>
        </w:rPr>
        <w:t xml:space="preserve"> 2010 </w:t>
      </w:r>
      <w:r w:rsidRPr="00F24220">
        <w:rPr>
          <w:i/>
          <w:iCs/>
          <w:sz w:val="22"/>
          <w:szCs w:val="22"/>
        </w:rPr>
        <w:t xml:space="preserve">Knowledge Management Systems and Processes </w:t>
      </w:r>
    </w:p>
    <w:p w:rsidR="00F24220" w:rsidRDefault="00D81D1F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 w:rsidRPr="00F24220">
        <w:rPr>
          <w:sz w:val="22"/>
          <w:szCs w:val="22"/>
        </w:rPr>
        <w:t>Peet</w:t>
      </w:r>
      <w:proofErr w:type="spellEnd"/>
      <w:r w:rsidRPr="00F24220">
        <w:rPr>
          <w:sz w:val="22"/>
          <w:szCs w:val="22"/>
        </w:rPr>
        <w:t xml:space="preserve"> M 2012 Leadership transitions, tacit knowledge sharing and organizational </w:t>
      </w:r>
      <w:proofErr w:type="spellStart"/>
      <w:r w:rsidRPr="00F24220">
        <w:rPr>
          <w:sz w:val="22"/>
          <w:szCs w:val="22"/>
        </w:rPr>
        <w:t>generativity</w:t>
      </w:r>
      <w:proofErr w:type="spellEnd"/>
      <w:r w:rsidRPr="00F24220">
        <w:rPr>
          <w:sz w:val="22"/>
          <w:szCs w:val="22"/>
        </w:rPr>
        <w:t xml:space="preserve"> </w:t>
      </w:r>
      <w:r w:rsidRPr="00F24220">
        <w:rPr>
          <w:i/>
          <w:iCs/>
          <w:sz w:val="22"/>
          <w:szCs w:val="22"/>
        </w:rPr>
        <w:t xml:space="preserve">J. </w:t>
      </w:r>
      <w:proofErr w:type="spellStart"/>
      <w:r w:rsidRPr="00F24220">
        <w:rPr>
          <w:i/>
          <w:iCs/>
          <w:sz w:val="22"/>
          <w:szCs w:val="22"/>
        </w:rPr>
        <w:t>Knowl</w:t>
      </w:r>
      <w:proofErr w:type="spellEnd"/>
      <w:r w:rsidRPr="00F24220">
        <w:rPr>
          <w:i/>
          <w:iCs/>
          <w:sz w:val="22"/>
          <w:szCs w:val="22"/>
        </w:rPr>
        <w:t xml:space="preserve">. </w:t>
      </w:r>
      <w:proofErr w:type="spellStart"/>
      <w:r w:rsidRPr="00F24220">
        <w:rPr>
          <w:i/>
          <w:iCs/>
          <w:sz w:val="22"/>
          <w:szCs w:val="22"/>
        </w:rPr>
        <w:t>Manag</w:t>
      </w:r>
      <w:proofErr w:type="spellEnd"/>
      <w:r w:rsidRPr="00F24220">
        <w:rPr>
          <w:i/>
          <w:iCs/>
          <w:sz w:val="22"/>
          <w:szCs w:val="22"/>
        </w:rPr>
        <w:t xml:space="preserve">. </w:t>
      </w:r>
      <w:r w:rsidRPr="00F24220">
        <w:rPr>
          <w:b/>
          <w:bCs/>
          <w:sz w:val="22"/>
          <w:szCs w:val="22"/>
        </w:rPr>
        <w:t xml:space="preserve">16 </w:t>
      </w:r>
      <w:r w:rsidRPr="00F24220">
        <w:rPr>
          <w:sz w:val="22"/>
          <w:szCs w:val="22"/>
        </w:rPr>
        <w:t xml:space="preserve">45–60 </w:t>
      </w:r>
    </w:p>
    <w:p w:rsidR="00F24220" w:rsidRDefault="00D81D1F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 w:rsidRPr="00F24220">
        <w:rPr>
          <w:sz w:val="22"/>
          <w:szCs w:val="22"/>
        </w:rPr>
        <w:t>Sakari</w:t>
      </w:r>
      <w:proofErr w:type="spellEnd"/>
      <w:r w:rsidRPr="00F24220">
        <w:rPr>
          <w:sz w:val="22"/>
          <w:szCs w:val="22"/>
        </w:rPr>
        <w:t xml:space="preserve"> </w:t>
      </w:r>
      <w:proofErr w:type="spellStart"/>
      <w:r w:rsidRPr="00F24220">
        <w:rPr>
          <w:sz w:val="22"/>
          <w:szCs w:val="22"/>
        </w:rPr>
        <w:t>Taipale</w:t>
      </w:r>
      <w:proofErr w:type="spellEnd"/>
      <w:r w:rsidRPr="00F24220">
        <w:rPr>
          <w:sz w:val="22"/>
          <w:szCs w:val="22"/>
        </w:rPr>
        <w:t xml:space="preserve"> 2012 Mobility of Cultures and Knowledge Management in Contemporary Europe </w:t>
      </w:r>
      <w:r w:rsidRPr="00F24220">
        <w:rPr>
          <w:b/>
          <w:bCs/>
          <w:sz w:val="22"/>
          <w:szCs w:val="22"/>
        </w:rPr>
        <w:t xml:space="preserve">20 </w:t>
      </w:r>
      <w:r w:rsidRPr="00F24220">
        <w:rPr>
          <w:sz w:val="22"/>
          <w:szCs w:val="22"/>
        </w:rPr>
        <w:t xml:space="preserve">173–81 </w:t>
      </w:r>
    </w:p>
    <w:p w:rsidR="00F24220" w:rsidRDefault="00D81D1F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 w:rsidRPr="00F24220">
        <w:rPr>
          <w:sz w:val="22"/>
          <w:szCs w:val="22"/>
        </w:rPr>
        <w:t>Mohammadi</w:t>
      </w:r>
      <w:proofErr w:type="spellEnd"/>
      <w:r w:rsidRPr="00F24220">
        <w:rPr>
          <w:sz w:val="22"/>
          <w:szCs w:val="22"/>
        </w:rPr>
        <w:t xml:space="preserve"> K, </w:t>
      </w:r>
      <w:proofErr w:type="spellStart"/>
      <w:r w:rsidRPr="00F24220">
        <w:rPr>
          <w:sz w:val="22"/>
          <w:szCs w:val="22"/>
        </w:rPr>
        <w:t>Khanlari</w:t>
      </w:r>
      <w:proofErr w:type="spellEnd"/>
      <w:r w:rsidRPr="00F24220">
        <w:rPr>
          <w:sz w:val="22"/>
          <w:szCs w:val="22"/>
        </w:rPr>
        <w:t xml:space="preserve"> A and </w:t>
      </w:r>
      <w:proofErr w:type="spellStart"/>
      <w:r w:rsidRPr="00F24220">
        <w:rPr>
          <w:sz w:val="22"/>
          <w:szCs w:val="22"/>
        </w:rPr>
        <w:t>Sohrabi</w:t>
      </w:r>
      <w:proofErr w:type="spellEnd"/>
      <w:r w:rsidRPr="00F24220">
        <w:rPr>
          <w:sz w:val="22"/>
          <w:szCs w:val="22"/>
        </w:rPr>
        <w:t xml:space="preserve"> B 2009 Organizational Readiness Assessment for Knowledge Management </w:t>
      </w:r>
      <w:r w:rsidRPr="00F24220">
        <w:rPr>
          <w:i/>
          <w:iCs/>
          <w:sz w:val="22"/>
          <w:szCs w:val="22"/>
        </w:rPr>
        <w:t xml:space="preserve">Int. J. </w:t>
      </w:r>
      <w:proofErr w:type="spellStart"/>
      <w:r w:rsidRPr="00F24220">
        <w:rPr>
          <w:i/>
          <w:iCs/>
          <w:sz w:val="22"/>
          <w:szCs w:val="22"/>
        </w:rPr>
        <w:t>Knowl</w:t>
      </w:r>
      <w:proofErr w:type="spellEnd"/>
      <w:r w:rsidRPr="00F24220">
        <w:rPr>
          <w:i/>
          <w:iCs/>
          <w:sz w:val="22"/>
          <w:szCs w:val="22"/>
        </w:rPr>
        <w:t xml:space="preserve">. </w:t>
      </w:r>
      <w:proofErr w:type="spellStart"/>
      <w:r w:rsidRPr="00F24220">
        <w:rPr>
          <w:i/>
          <w:iCs/>
          <w:sz w:val="22"/>
          <w:szCs w:val="22"/>
        </w:rPr>
        <w:t>Manag</w:t>
      </w:r>
      <w:proofErr w:type="spellEnd"/>
      <w:r w:rsidRPr="00F24220">
        <w:rPr>
          <w:i/>
          <w:iCs/>
          <w:sz w:val="22"/>
          <w:szCs w:val="22"/>
        </w:rPr>
        <w:t xml:space="preserve">. </w:t>
      </w:r>
      <w:r w:rsidRPr="00F24220">
        <w:rPr>
          <w:b/>
          <w:bCs/>
          <w:sz w:val="22"/>
          <w:szCs w:val="22"/>
        </w:rPr>
        <w:t xml:space="preserve">5 </w:t>
      </w:r>
      <w:r w:rsidRPr="00F24220">
        <w:rPr>
          <w:sz w:val="22"/>
          <w:szCs w:val="22"/>
        </w:rPr>
        <w:t xml:space="preserve">29–45 </w:t>
      </w:r>
    </w:p>
    <w:p w:rsidR="00F24220" w:rsidRDefault="00D81D1F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>
        <w:rPr>
          <w:sz w:val="22"/>
          <w:szCs w:val="22"/>
        </w:rPr>
        <w:t xml:space="preserve">Abu </w:t>
      </w:r>
      <w:proofErr w:type="spellStart"/>
      <w:r>
        <w:rPr>
          <w:sz w:val="22"/>
          <w:szCs w:val="22"/>
        </w:rPr>
        <w:t>Naser</w:t>
      </w:r>
      <w:proofErr w:type="spellEnd"/>
      <w:r>
        <w:rPr>
          <w:sz w:val="22"/>
          <w:szCs w:val="22"/>
        </w:rPr>
        <w:t xml:space="preserve"> SS, Al </w:t>
      </w:r>
      <w:proofErr w:type="spellStart"/>
      <w:r>
        <w:rPr>
          <w:sz w:val="22"/>
          <w:szCs w:val="22"/>
        </w:rPr>
        <w:t>Shobaki</w:t>
      </w:r>
      <w:proofErr w:type="spellEnd"/>
      <w:r>
        <w:rPr>
          <w:sz w:val="22"/>
          <w:szCs w:val="22"/>
        </w:rPr>
        <w:t xml:space="preserve"> M J and Abu </w:t>
      </w:r>
      <w:proofErr w:type="spellStart"/>
      <w:r>
        <w:rPr>
          <w:sz w:val="22"/>
          <w:szCs w:val="22"/>
        </w:rPr>
        <w:t>Amuna</w:t>
      </w:r>
      <w:proofErr w:type="spellEnd"/>
      <w:r>
        <w:rPr>
          <w:sz w:val="22"/>
          <w:szCs w:val="22"/>
        </w:rPr>
        <w:t xml:space="preserve"> Y M 2016 Promoting Knowledge Management Components in the Palestinian Higher Education Institutions - A Comparative Study </w:t>
      </w:r>
      <w:r w:rsidRPr="00F24220">
        <w:rPr>
          <w:i/>
          <w:iCs/>
          <w:sz w:val="22"/>
          <w:szCs w:val="22"/>
        </w:rPr>
        <w:t xml:space="preserve">Int. </w:t>
      </w:r>
      <w:proofErr w:type="spellStart"/>
      <w:r w:rsidRPr="00F24220">
        <w:rPr>
          <w:i/>
          <w:iCs/>
          <w:sz w:val="22"/>
          <w:szCs w:val="22"/>
        </w:rPr>
        <w:t>Lett</w:t>
      </w:r>
      <w:proofErr w:type="spellEnd"/>
      <w:r w:rsidRPr="00F24220">
        <w:rPr>
          <w:i/>
          <w:iCs/>
          <w:sz w:val="22"/>
          <w:szCs w:val="22"/>
        </w:rPr>
        <w:t>.</w:t>
      </w:r>
      <w:r w:rsidRPr="00F24220">
        <w:rPr>
          <w:i/>
          <w:iCs/>
        </w:rPr>
        <w:t xml:space="preserve"> </w:t>
      </w:r>
      <w:r w:rsidRPr="00F24220">
        <w:rPr>
          <w:i/>
          <w:iCs/>
          <w:sz w:val="22"/>
          <w:szCs w:val="22"/>
        </w:rPr>
        <w:t>Soc. Humanist. Sci. 73 42–53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 w:rsidRPr="00F24220">
        <w:rPr>
          <w:sz w:val="22"/>
          <w:szCs w:val="22"/>
        </w:rPr>
        <w:t xml:space="preserve">Creation O K, </w:t>
      </w:r>
      <w:proofErr w:type="spellStart"/>
      <w:r w:rsidRPr="00F24220">
        <w:rPr>
          <w:sz w:val="22"/>
          <w:szCs w:val="22"/>
        </w:rPr>
        <w:t>Nonaka</w:t>
      </w:r>
      <w:proofErr w:type="spellEnd"/>
      <w:r w:rsidRPr="00F24220">
        <w:rPr>
          <w:sz w:val="22"/>
          <w:szCs w:val="22"/>
        </w:rPr>
        <w:t xml:space="preserve"> I, Knowledge T and Knowledge E 1997 </w:t>
      </w:r>
      <w:proofErr w:type="spellStart"/>
      <w:r w:rsidRPr="00F24220">
        <w:rPr>
          <w:sz w:val="22"/>
          <w:szCs w:val="22"/>
        </w:rPr>
        <w:t>Nonaka</w:t>
      </w:r>
      <w:proofErr w:type="spellEnd"/>
      <w:r w:rsidRPr="00F24220">
        <w:rPr>
          <w:sz w:val="22"/>
          <w:szCs w:val="22"/>
        </w:rPr>
        <w:t xml:space="preserve"> ’ s Four Modes of Knowledge Conversion </w:t>
      </w:r>
      <w:r w:rsidRPr="00F24220">
        <w:rPr>
          <w:i/>
          <w:iCs/>
          <w:sz w:val="22"/>
          <w:szCs w:val="22"/>
        </w:rPr>
        <w:t xml:space="preserve">Organization </w:t>
      </w:r>
      <w:r w:rsidRPr="00F24220">
        <w:rPr>
          <w:b/>
          <w:bCs/>
          <w:sz w:val="22"/>
          <w:szCs w:val="22"/>
        </w:rPr>
        <w:t xml:space="preserve">5 </w:t>
      </w:r>
      <w:r w:rsidRPr="00F24220">
        <w:rPr>
          <w:sz w:val="22"/>
          <w:szCs w:val="22"/>
        </w:rPr>
        <w:t xml:space="preserve">14–37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 w:rsidRPr="00F24220">
        <w:rPr>
          <w:sz w:val="22"/>
          <w:szCs w:val="22"/>
        </w:rPr>
        <w:t>Nejatian</w:t>
      </w:r>
      <w:proofErr w:type="spellEnd"/>
      <w:r w:rsidRPr="00F24220">
        <w:rPr>
          <w:sz w:val="22"/>
          <w:szCs w:val="22"/>
        </w:rPr>
        <w:t xml:space="preserve"> M, </w:t>
      </w:r>
      <w:proofErr w:type="spellStart"/>
      <w:r w:rsidRPr="00F24220">
        <w:rPr>
          <w:sz w:val="22"/>
          <w:szCs w:val="22"/>
        </w:rPr>
        <w:t>Nejati</w:t>
      </w:r>
      <w:proofErr w:type="spellEnd"/>
      <w:r w:rsidRPr="00F24220">
        <w:rPr>
          <w:sz w:val="22"/>
          <w:szCs w:val="22"/>
        </w:rPr>
        <w:t xml:space="preserve"> M, </w:t>
      </w:r>
      <w:proofErr w:type="spellStart"/>
      <w:r w:rsidRPr="00F24220">
        <w:rPr>
          <w:sz w:val="22"/>
          <w:szCs w:val="22"/>
        </w:rPr>
        <w:t>Zarei</w:t>
      </w:r>
      <w:proofErr w:type="spellEnd"/>
      <w:r w:rsidRPr="00F24220">
        <w:rPr>
          <w:sz w:val="22"/>
          <w:szCs w:val="22"/>
        </w:rPr>
        <w:t xml:space="preserve"> M H and </w:t>
      </w:r>
      <w:proofErr w:type="spellStart"/>
      <w:r w:rsidRPr="00F24220">
        <w:rPr>
          <w:sz w:val="22"/>
          <w:szCs w:val="22"/>
        </w:rPr>
        <w:t>Soltani</w:t>
      </w:r>
      <w:proofErr w:type="spellEnd"/>
      <w:r w:rsidRPr="00F24220">
        <w:rPr>
          <w:sz w:val="22"/>
          <w:szCs w:val="22"/>
        </w:rPr>
        <w:t xml:space="preserve"> S 2013 Critical Enablers for Knowledge Creation Process: Synthesizing the Literature. </w:t>
      </w:r>
      <w:r w:rsidRPr="00F24220">
        <w:rPr>
          <w:i/>
          <w:iCs/>
          <w:sz w:val="22"/>
          <w:szCs w:val="22"/>
        </w:rPr>
        <w:t xml:space="preserve">Glob. Bus. </w:t>
      </w:r>
      <w:proofErr w:type="spellStart"/>
      <w:r w:rsidRPr="00F24220">
        <w:rPr>
          <w:i/>
          <w:iCs/>
          <w:sz w:val="22"/>
          <w:szCs w:val="22"/>
        </w:rPr>
        <w:t>Manag</w:t>
      </w:r>
      <w:proofErr w:type="spellEnd"/>
      <w:r w:rsidRPr="00F24220">
        <w:rPr>
          <w:i/>
          <w:iCs/>
          <w:sz w:val="22"/>
          <w:szCs w:val="22"/>
        </w:rPr>
        <w:t xml:space="preserve">. Res. </w:t>
      </w:r>
      <w:r w:rsidRPr="00F24220">
        <w:rPr>
          <w:b/>
          <w:bCs/>
          <w:sz w:val="22"/>
          <w:szCs w:val="22"/>
        </w:rPr>
        <w:t xml:space="preserve">5 </w:t>
      </w:r>
      <w:r w:rsidRPr="00F24220">
        <w:rPr>
          <w:sz w:val="22"/>
          <w:szCs w:val="22"/>
        </w:rPr>
        <w:t xml:space="preserve">105–19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>
        <w:rPr>
          <w:sz w:val="22"/>
          <w:szCs w:val="22"/>
        </w:rPr>
        <w:t>Kaveh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Mohammadi</w:t>
      </w:r>
      <w:proofErr w:type="spellEnd"/>
      <w:r>
        <w:rPr>
          <w:sz w:val="22"/>
          <w:szCs w:val="22"/>
        </w:rPr>
        <w:t xml:space="preserve">, Amir </w:t>
      </w:r>
      <w:proofErr w:type="spellStart"/>
      <w:r>
        <w:rPr>
          <w:sz w:val="22"/>
          <w:szCs w:val="22"/>
        </w:rPr>
        <w:t>Khanlari</w:t>
      </w:r>
      <w:proofErr w:type="spellEnd"/>
      <w:r>
        <w:rPr>
          <w:sz w:val="22"/>
          <w:szCs w:val="22"/>
        </w:rPr>
        <w:t xml:space="preserve"> BS 2014 Organizational Readiness Assessment for Knowledge Management </w:t>
      </w:r>
      <w:r>
        <w:rPr>
          <w:i/>
          <w:iCs/>
          <w:sz w:val="22"/>
          <w:szCs w:val="22"/>
        </w:rPr>
        <w:t xml:space="preserve">Inf. J. </w:t>
      </w:r>
      <w:proofErr w:type="spellStart"/>
      <w:r>
        <w:rPr>
          <w:i/>
          <w:iCs/>
          <w:sz w:val="22"/>
          <w:szCs w:val="22"/>
        </w:rPr>
        <w:t>Knowl</w:t>
      </w:r>
      <w:proofErr w:type="spellEnd"/>
      <w:r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Manag</w:t>
      </w:r>
      <w:proofErr w:type="spellEnd"/>
      <w:r>
        <w:rPr>
          <w:i/>
          <w:i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 xml:space="preserve">5 </w:t>
      </w:r>
      <w:r>
        <w:rPr>
          <w:sz w:val="22"/>
          <w:szCs w:val="22"/>
        </w:rPr>
        <w:t xml:space="preserve">29–45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 w:rsidRPr="00F24220">
        <w:rPr>
          <w:sz w:val="22"/>
          <w:szCs w:val="22"/>
        </w:rPr>
        <w:t>Rogério</w:t>
      </w:r>
      <w:proofErr w:type="spellEnd"/>
      <w:r w:rsidRPr="00F24220">
        <w:rPr>
          <w:sz w:val="22"/>
          <w:szCs w:val="22"/>
        </w:rPr>
        <w:t xml:space="preserve"> dos Santos </w:t>
      </w:r>
      <w:proofErr w:type="spellStart"/>
      <w:r w:rsidRPr="00F24220">
        <w:rPr>
          <w:sz w:val="22"/>
          <w:szCs w:val="22"/>
        </w:rPr>
        <w:t>Alves</w:t>
      </w:r>
      <w:proofErr w:type="spellEnd"/>
      <w:r w:rsidRPr="00F24220">
        <w:rPr>
          <w:sz w:val="22"/>
          <w:szCs w:val="22"/>
        </w:rPr>
        <w:t xml:space="preserve">; Alex </w:t>
      </w:r>
      <w:proofErr w:type="spellStart"/>
      <w:r w:rsidRPr="00F24220">
        <w:rPr>
          <w:sz w:val="22"/>
          <w:szCs w:val="22"/>
        </w:rPr>
        <w:t>Soares</w:t>
      </w:r>
      <w:proofErr w:type="spellEnd"/>
      <w:r w:rsidRPr="00F24220">
        <w:rPr>
          <w:sz w:val="22"/>
          <w:szCs w:val="22"/>
        </w:rPr>
        <w:t xml:space="preserve"> de Souza et all 2014 </w:t>
      </w:r>
      <w:r w:rsidRPr="00F24220">
        <w:rPr>
          <w:i/>
          <w:iCs/>
          <w:sz w:val="22"/>
          <w:szCs w:val="22"/>
        </w:rPr>
        <w:t xml:space="preserve">Km Tools and Techniques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 w:rsidRPr="00F24220">
        <w:rPr>
          <w:sz w:val="22"/>
          <w:szCs w:val="22"/>
        </w:rPr>
        <w:t xml:space="preserve">Mohammad Ali </w:t>
      </w:r>
      <w:proofErr w:type="spellStart"/>
      <w:r w:rsidRPr="00F24220">
        <w:rPr>
          <w:sz w:val="22"/>
          <w:szCs w:val="22"/>
        </w:rPr>
        <w:t>Haghighi</w:t>
      </w:r>
      <w:proofErr w:type="spellEnd"/>
      <w:r w:rsidRPr="00F24220">
        <w:rPr>
          <w:sz w:val="22"/>
          <w:szCs w:val="22"/>
        </w:rPr>
        <w:t xml:space="preserve">, </w:t>
      </w:r>
      <w:proofErr w:type="spellStart"/>
      <w:r w:rsidRPr="00F24220">
        <w:rPr>
          <w:sz w:val="22"/>
          <w:szCs w:val="22"/>
        </w:rPr>
        <w:t>Rouhollah</w:t>
      </w:r>
      <w:proofErr w:type="spellEnd"/>
      <w:r w:rsidRPr="00F24220">
        <w:rPr>
          <w:sz w:val="22"/>
          <w:szCs w:val="22"/>
        </w:rPr>
        <w:t xml:space="preserve"> </w:t>
      </w:r>
      <w:proofErr w:type="spellStart"/>
      <w:r w:rsidRPr="00F24220">
        <w:rPr>
          <w:sz w:val="22"/>
          <w:szCs w:val="22"/>
        </w:rPr>
        <w:t>Bagheri</w:t>
      </w:r>
      <w:proofErr w:type="spellEnd"/>
      <w:r w:rsidRPr="00F24220">
        <w:rPr>
          <w:sz w:val="22"/>
          <w:szCs w:val="22"/>
        </w:rPr>
        <w:t xml:space="preserve"> P S </w:t>
      </w:r>
      <w:proofErr w:type="spellStart"/>
      <w:r w:rsidRPr="00F24220">
        <w:rPr>
          <w:sz w:val="22"/>
          <w:szCs w:val="22"/>
        </w:rPr>
        <w:t>Kalat</w:t>
      </w:r>
      <w:proofErr w:type="spellEnd"/>
      <w:r w:rsidRPr="00F24220">
        <w:rPr>
          <w:sz w:val="22"/>
          <w:szCs w:val="22"/>
        </w:rPr>
        <w:t xml:space="preserve"> 2015 The Relationship of Knowledge Management and Organizational Performance in Science and Technology Parks of Tehran </w:t>
      </w:r>
      <w:r w:rsidRPr="00F24220">
        <w:rPr>
          <w:i/>
          <w:iCs/>
          <w:sz w:val="22"/>
          <w:szCs w:val="22"/>
        </w:rPr>
        <w:t xml:space="preserve">IJM P </w:t>
      </w:r>
      <w:r w:rsidRPr="00F24220">
        <w:rPr>
          <w:sz w:val="22"/>
          <w:szCs w:val="22"/>
        </w:rPr>
        <w:t xml:space="preserve">422–47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>
        <w:rPr>
          <w:sz w:val="22"/>
          <w:szCs w:val="22"/>
        </w:rPr>
        <w:t xml:space="preserve">Lew </w:t>
      </w:r>
      <w:proofErr w:type="spellStart"/>
      <w:r>
        <w:rPr>
          <w:sz w:val="22"/>
          <w:szCs w:val="22"/>
        </w:rPr>
        <w:t>Sook</w:t>
      </w:r>
      <w:proofErr w:type="spellEnd"/>
      <w:r>
        <w:rPr>
          <w:sz w:val="22"/>
          <w:szCs w:val="22"/>
        </w:rPr>
        <w:t xml:space="preserve"> Ling, Ong </w:t>
      </w:r>
      <w:proofErr w:type="spellStart"/>
      <w:r>
        <w:rPr>
          <w:sz w:val="22"/>
          <w:szCs w:val="22"/>
        </w:rPr>
        <w:t>Puay</w:t>
      </w:r>
      <w:proofErr w:type="spellEnd"/>
      <w:r>
        <w:rPr>
          <w:sz w:val="22"/>
          <w:szCs w:val="22"/>
        </w:rPr>
        <w:t xml:space="preserve"> Tee U C E 2014 Conceptualizing Knowledge Management and Information Infrastructure Capability for Competitive </w:t>
      </w:r>
      <w:proofErr w:type="gramStart"/>
      <w:r>
        <w:rPr>
          <w:sz w:val="22"/>
          <w:szCs w:val="22"/>
        </w:rPr>
        <w:t>Advantage :</w:t>
      </w:r>
      <w:proofErr w:type="gramEnd"/>
      <w:r>
        <w:rPr>
          <w:sz w:val="22"/>
          <w:szCs w:val="22"/>
        </w:rPr>
        <w:t xml:space="preserve"> A Malaysian Perspective </w:t>
      </w:r>
      <w:r>
        <w:rPr>
          <w:i/>
          <w:iCs/>
          <w:sz w:val="22"/>
          <w:szCs w:val="22"/>
        </w:rPr>
        <w:t xml:space="preserve">J. of Glob. Inf. Technol. </w:t>
      </w:r>
      <w:proofErr w:type="spellStart"/>
      <w:r>
        <w:rPr>
          <w:i/>
          <w:iCs/>
          <w:sz w:val="22"/>
          <w:szCs w:val="22"/>
        </w:rPr>
        <w:t>Manag</w:t>
      </w:r>
      <w:proofErr w:type="spellEnd"/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117–38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>
        <w:rPr>
          <w:sz w:val="22"/>
          <w:szCs w:val="22"/>
        </w:rPr>
        <w:t>Baskaran</w:t>
      </w:r>
      <w:proofErr w:type="spellEnd"/>
      <w:r>
        <w:rPr>
          <w:sz w:val="22"/>
          <w:szCs w:val="22"/>
        </w:rPr>
        <w:t xml:space="preserve"> S 2018 Mediation effect of knowledge management enablers on the relationship between organizational characteristics and entrepreneurial orientation </w:t>
      </w:r>
      <w:proofErr w:type="spellStart"/>
      <w:r>
        <w:rPr>
          <w:i/>
          <w:iCs/>
          <w:sz w:val="22"/>
          <w:szCs w:val="22"/>
        </w:rPr>
        <w:t>Gadjah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Mada</w:t>
      </w:r>
      <w:proofErr w:type="spellEnd"/>
      <w:r>
        <w:rPr>
          <w:i/>
          <w:iCs/>
          <w:sz w:val="22"/>
          <w:szCs w:val="22"/>
        </w:rPr>
        <w:t xml:space="preserve"> Int. J. Bus. </w:t>
      </w:r>
      <w:r>
        <w:rPr>
          <w:b/>
          <w:bCs/>
          <w:sz w:val="22"/>
          <w:szCs w:val="22"/>
        </w:rPr>
        <w:t xml:space="preserve">20 </w:t>
      </w:r>
      <w:r>
        <w:rPr>
          <w:sz w:val="22"/>
          <w:szCs w:val="22"/>
        </w:rPr>
        <w:t xml:space="preserve">1–32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>
        <w:rPr>
          <w:sz w:val="22"/>
          <w:szCs w:val="22"/>
        </w:rPr>
        <w:t>Pradana</w:t>
      </w:r>
      <w:proofErr w:type="spellEnd"/>
      <w:r>
        <w:rPr>
          <w:sz w:val="22"/>
          <w:szCs w:val="22"/>
        </w:rPr>
        <w:t xml:space="preserve"> S I, </w:t>
      </w:r>
      <w:proofErr w:type="spellStart"/>
      <w:r>
        <w:rPr>
          <w:sz w:val="22"/>
          <w:szCs w:val="22"/>
        </w:rPr>
        <w:t>Kurniawati</w:t>
      </w:r>
      <w:proofErr w:type="spellEnd"/>
      <w:r>
        <w:rPr>
          <w:sz w:val="22"/>
          <w:szCs w:val="22"/>
        </w:rPr>
        <w:t xml:space="preserve"> A and </w:t>
      </w:r>
      <w:proofErr w:type="spellStart"/>
      <w:r>
        <w:rPr>
          <w:sz w:val="22"/>
          <w:szCs w:val="22"/>
        </w:rPr>
        <w:t>Ambarsari</w:t>
      </w:r>
      <w:proofErr w:type="spellEnd"/>
      <w:r>
        <w:rPr>
          <w:sz w:val="22"/>
          <w:szCs w:val="22"/>
        </w:rPr>
        <w:t xml:space="preserve"> N 2015 Knowledge Management System Implementation Readiness Measurement in PDII LIPI Based on People and Organizational Structure Factors </w:t>
      </w:r>
      <w:proofErr w:type="spellStart"/>
      <w:r>
        <w:rPr>
          <w:i/>
          <w:iCs/>
          <w:sz w:val="22"/>
          <w:szCs w:val="22"/>
        </w:rPr>
        <w:t>Procedia</w:t>
      </w:r>
      <w:proofErr w:type="spellEnd"/>
      <w:r>
        <w:rPr>
          <w:i/>
          <w:iCs/>
          <w:sz w:val="22"/>
          <w:szCs w:val="22"/>
        </w:rPr>
        <w:t xml:space="preserve"> Manuf. </w:t>
      </w:r>
      <w:r>
        <w:rPr>
          <w:b/>
          <w:bCs/>
          <w:sz w:val="22"/>
          <w:szCs w:val="22"/>
        </w:rPr>
        <w:t xml:space="preserve">4 </w:t>
      </w:r>
      <w:r>
        <w:rPr>
          <w:sz w:val="22"/>
          <w:szCs w:val="22"/>
        </w:rPr>
        <w:t xml:space="preserve">216–23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>
        <w:rPr>
          <w:sz w:val="22"/>
          <w:szCs w:val="22"/>
        </w:rPr>
        <w:t>Makani</w:t>
      </w:r>
      <w:proofErr w:type="spellEnd"/>
      <w:r>
        <w:rPr>
          <w:sz w:val="22"/>
          <w:szCs w:val="22"/>
        </w:rPr>
        <w:t xml:space="preserve"> J 2015 Knowledge management, research data management, and university scholarship: Towards an integrated institutional research data management support-system framework </w:t>
      </w:r>
      <w:r>
        <w:rPr>
          <w:i/>
          <w:iCs/>
          <w:sz w:val="22"/>
          <w:szCs w:val="22"/>
        </w:rPr>
        <w:t xml:space="preserve">Vine </w:t>
      </w:r>
      <w:r>
        <w:rPr>
          <w:b/>
          <w:bCs/>
          <w:sz w:val="22"/>
          <w:szCs w:val="22"/>
        </w:rPr>
        <w:t xml:space="preserve">45 </w:t>
      </w:r>
      <w:r>
        <w:rPr>
          <w:sz w:val="22"/>
          <w:szCs w:val="22"/>
        </w:rPr>
        <w:t xml:space="preserve">344–59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>
        <w:rPr>
          <w:sz w:val="22"/>
          <w:szCs w:val="22"/>
        </w:rPr>
        <w:t>Faradillah</w:t>
      </w:r>
      <w:proofErr w:type="spellEnd"/>
      <w:r>
        <w:rPr>
          <w:sz w:val="22"/>
          <w:szCs w:val="22"/>
        </w:rPr>
        <w:t xml:space="preserve"> F 2018 </w:t>
      </w:r>
      <w:proofErr w:type="spellStart"/>
      <w:r>
        <w:rPr>
          <w:sz w:val="22"/>
          <w:szCs w:val="22"/>
        </w:rPr>
        <w:t>Determinasi</w:t>
      </w:r>
      <w:proofErr w:type="spellEnd"/>
      <w:r>
        <w:rPr>
          <w:sz w:val="22"/>
          <w:szCs w:val="22"/>
        </w:rPr>
        <w:t xml:space="preserve"> Knowledge Management Success Factors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Universitas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Swasta</w:t>
      </w:r>
      <w:proofErr w:type="spellEnd"/>
      <w:r>
        <w:rPr>
          <w:sz w:val="22"/>
          <w:szCs w:val="22"/>
        </w:rPr>
        <w:t xml:space="preserve"> di Palembang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Kasus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Universitas</w:t>
      </w:r>
      <w:proofErr w:type="spellEnd"/>
      <w:r>
        <w:rPr>
          <w:sz w:val="22"/>
          <w:szCs w:val="22"/>
        </w:rPr>
        <w:t xml:space="preserve"> Indo Global </w:t>
      </w:r>
      <w:proofErr w:type="spellStart"/>
      <w:r>
        <w:rPr>
          <w:sz w:val="22"/>
          <w:szCs w:val="22"/>
        </w:rPr>
        <w:t>Mandiri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09 </w:t>
      </w:r>
      <w:r>
        <w:rPr>
          <w:sz w:val="22"/>
          <w:szCs w:val="22"/>
        </w:rPr>
        <w:t xml:space="preserve">49–54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>
        <w:rPr>
          <w:sz w:val="22"/>
          <w:szCs w:val="22"/>
        </w:rPr>
        <w:t>Prado-</w:t>
      </w:r>
      <w:proofErr w:type="spellStart"/>
      <w:r>
        <w:rPr>
          <w:sz w:val="22"/>
          <w:szCs w:val="22"/>
        </w:rPr>
        <w:t>Gascó</w:t>
      </w:r>
      <w:proofErr w:type="spellEnd"/>
      <w:r>
        <w:rPr>
          <w:sz w:val="22"/>
          <w:szCs w:val="22"/>
        </w:rPr>
        <w:t xml:space="preserve"> V, Pardo I Q and Pérez-Campos C 2017 Knowledge management and organizational culture in a software development enterprise </w:t>
      </w:r>
      <w:r>
        <w:rPr>
          <w:i/>
          <w:iCs/>
          <w:sz w:val="22"/>
          <w:szCs w:val="22"/>
        </w:rPr>
        <w:t xml:space="preserve">J. Small Bus. Strategy. </w:t>
      </w:r>
      <w:r>
        <w:rPr>
          <w:b/>
          <w:bCs/>
          <w:sz w:val="22"/>
          <w:szCs w:val="22"/>
        </w:rPr>
        <w:t xml:space="preserve">27 </w:t>
      </w:r>
      <w:r>
        <w:rPr>
          <w:sz w:val="22"/>
          <w:szCs w:val="22"/>
        </w:rPr>
        <w:t xml:space="preserve">37–49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>
        <w:rPr>
          <w:sz w:val="22"/>
          <w:szCs w:val="22"/>
        </w:rPr>
        <w:t xml:space="preserve">Dayan R, </w:t>
      </w:r>
      <w:proofErr w:type="spellStart"/>
      <w:r>
        <w:rPr>
          <w:sz w:val="22"/>
          <w:szCs w:val="22"/>
        </w:rPr>
        <w:t>Heisig</w:t>
      </w:r>
      <w:proofErr w:type="spellEnd"/>
      <w:r>
        <w:rPr>
          <w:sz w:val="22"/>
          <w:szCs w:val="22"/>
        </w:rPr>
        <w:t xml:space="preserve"> P and Matos F 2017 Knowledge management as a factor for the formulation and implementation of organization strategy </w:t>
      </w:r>
      <w:r>
        <w:rPr>
          <w:i/>
          <w:iCs/>
          <w:sz w:val="22"/>
          <w:szCs w:val="22"/>
        </w:rPr>
        <w:t xml:space="preserve">J. </w:t>
      </w:r>
      <w:proofErr w:type="spellStart"/>
      <w:r>
        <w:rPr>
          <w:i/>
          <w:iCs/>
          <w:sz w:val="22"/>
          <w:szCs w:val="22"/>
        </w:rPr>
        <w:t>Knowl</w:t>
      </w:r>
      <w:proofErr w:type="spellEnd"/>
      <w:r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Manag</w:t>
      </w:r>
      <w:proofErr w:type="spellEnd"/>
      <w:r>
        <w:rPr>
          <w:i/>
          <w:i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 xml:space="preserve">21 </w:t>
      </w:r>
      <w:r>
        <w:rPr>
          <w:sz w:val="22"/>
          <w:szCs w:val="22"/>
        </w:rPr>
        <w:t xml:space="preserve">308–29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>
        <w:rPr>
          <w:sz w:val="22"/>
          <w:szCs w:val="22"/>
        </w:rPr>
        <w:t>Cahyaningsih</w:t>
      </w:r>
      <w:proofErr w:type="spellEnd"/>
      <w:r>
        <w:rPr>
          <w:sz w:val="22"/>
          <w:szCs w:val="22"/>
        </w:rPr>
        <w:t xml:space="preserve"> E, </w:t>
      </w:r>
      <w:proofErr w:type="spellStart"/>
      <w:r>
        <w:rPr>
          <w:sz w:val="22"/>
          <w:szCs w:val="22"/>
        </w:rPr>
        <w:t>Sensuse</w:t>
      </w:r>
      <w:proofErr w:type="spellEnd"/>
      <w:r>
        <w:rPr>
          <w:sz w:val="22"/>
          <w:szCs w:val="22"/>
        </w:rPr>
        <w:t xml:space="preserve"> D I and </w:t>
      </w:r>
      <w:proofErr w:type="spellStart"/>
      <w:r>
        <w:rPr>
          <w:sz w:val="22"/>
          <w:szCs w:val="22"/>
        </w:rPr>
        <w:t>Noprisson</w:t>
      </w:r>
      <w:proofErr w:type="spellEnd"/>
      <w:r>
        <w:rPr>
          <w:sz w:val="22"/>
          <w:szCs w:val="22"/>
        </w:rPr>
        <w:t xml:space="preserve"> H 2017 Multi-Methods for Knowledge Management Strategy Roadmap of Government Human Capital Management </w:t>
      </w:r>
      <w:proofErr w:type="spellStart"/>
      <w:r>
        <w:rPr>
          <w:i/>
          <w:iCs/>
          <w:sz w:val="22"/>
          <w:szCs w:val="22"/>
        </w:rPr>
        <w:t>Procedia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Comput</w:t>
      </w:r>
      <w:proofErr w:type="spellEnd"/>
      <w:r>
        <w:rPr>
          <w:i/>
          <w:iCs/>
          <w:sz w:val="22"/>
          <w:szCs w:val="22"/>
        </w:rPr>
        <w:t xml:space="preserve">. Sci. </w:t>
      </w:r>
      <w:r>
        <w:rPr>
          <w:b/>
          <w:bCs/>
          <w:sz w:val="22"/>
          <w:szCs w:val="22"/>
        </w:rPr>
        <w:t xml:space="preserve">124 </w:t>
      </w:r>
      <w:r>
        <w:rPr>
          <w:sz w:val="22"/>
          <w:szCs w:val="22"/>
        </w:rPr>
        <w:t xml:space="preserve">496–503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Ooi</w:t>
      </w:r>
      <w:proofErr w:type="spellEnd"/>
      <w:r>
        <w:rPr>
          <w:sz w:val="22"/>
          <w:szCs w:val="22"/>
        </w:rPr>
        <w:t xml:space="preserve"> K 2015 TQM practices and knowledge management : a multi-group analysis of constructs and structural invariance between the manufacturing and service sectors </w:t>
      </w:r>
      <w:r>
        <w:rPr>
          <w:b/>
          <w:bCs/>
          <w:sz w:val="22"/>
          <w:szCs w:val="22"/>
        </w:rPr>
        <w:t xml:space="preserve">26 </w:t>
      </w:r>
      <w:r>
        <w:rPr>
          <w:sz w:val="22"/>
          <w:szCs w:val="22"/>
        </w:rPr>
        <w:t xml:space="preserve">1131–45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>
        <w:rPr>
          <w:sz w:val="22"/>
          <w:szCs w:val="22"/>
        </w:rPr>
        <w:t xml:space="preserve">Yee, C.L. and </w:t>
      </w:r>
      <w:proofErr w:type="spellStart"/>
      <w:r>
        <w:rPr>
          <w:sz w:val="22"/>
          <w:szCs w:val="22"/>
        </w:rPr>
        <w:t>Teoh</w:t>
      </w:r>
      <w:proofErr w:type="spellEnd"/>
      <w:r>
        <w:rPr>
          <w:sz w:val="22"/>
          <w:szCs w:val="22"/>
        </w:rPr>
        <w:t xml:space="preserve"> KG C 2015 Developing a </w:t>
      </w:r>
      <w:proofErr w:type="spellStart"/>
      <w:r>
        <w:rPr>
          <w:sz w:val="22"/>
          <w:szCs w:val="22"/>
        </w:rPr>
        <w:t>Roadmapping</w:t>
      </w:r>
      <w:proofErr w:type="spellEnd"/>
      <w:r>
        <w:rPr>
          <w:sz w:val="22"/>
          <w:szCs w:val="22"/>
        </w:rPr>
        <w:t xml:space="preserve"> System for Knowledge Management in an </w:t>
      </w:r>
      <w:proofErr w:type="spellStart"/>
      <w:r>
        <w:rPr>
          <w:sz w:val="22"/>
          <w:szCs w:val="22"/>
        </w:rPr>
        <w:t>Organisation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Pertanika</w:t>
      </w:r>
      <w:proofErr w:type="spellEnd"/>
      <w:r>
        <w:rPr>
          <w:i/>
          <w:iCs/>
          <w:sz w:val="22"/>
          <w:szCs w:val="22"/>
        </w:rPr>
        <w:t xml:space="preserve"> J. Soc. Sci. Hum </w:t>
      </w:r>
      <w:r>
        <w:rPr>
          <w:b/>
          <w:bCs/>
          <w:sz w:val="22"/>
          <w:szCs w:val="22"/>
        </w:rPr>
        <w:t xml:space="preserve">23 </w:t>
      </w:r>
      <w:r>
        <w:rPr>
          <w:sz w:val="22"/>
          <w:szCs w:val="22"/>
        </w:rPr>
        <w:t xml:space="preserve">83–100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proofErr w:type="spellStart"/>
      <w:r>
        <w:rPr>
          <w:sz w:val="22"/>
          <w:szCs w:val="22"/>
        </w:rPr>
        <w:t>Rusly</w:t>
      </w:r>
      <w:proofErr w:type="spellEnd"/>
      <w:r>
        <w:rPr>
          <w:sz w:val="22"/>
          <w:szCs w:val="22"/>
        </w:rPr>
        <w:t xml:space="preserve"> F H, Corner J L and Sun P 2012 Positioning change readiness in knowledge management research </w:t>
      </w:r>
      <w:r>
        <w:rPr>
          <w:b/>
          <w:bCs/>
          <w:sz w:val="22"/>
          <w:szCs w:val="22"/>
        </w:rPr>
        <w:t xml:space="preserve">16 </w:t>
      </w:r>
      <w:r>
        <w:rPr>
          <w:sz w:val="22"/>
          <w:szCs w:val="22"/>
        </w:rPr>
        <w:t xml:space="preserve">329–55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>
        <w:rPr>
          <w:sz w:val="22"/>
          <w:szCs w:val="22"/>
        </w:rPr>
        <w:t xml:space="preserve">Cheng E C K and Lee J C K 2016 Knowledge Management Process for Creating School Intellectual Capital </w:t>
      </w:r>
      <w:r>
        <w:rPr>
          <w:b/>
          <w:bCs/>
          <w:sz w:val="22"/>
          <w:szCs w:val="22"/>
        </w:rPr>
        <w:t xml:space="preserve">25 </w:t>
      </w:r>
      <w:r>
        <w:rPr>
          <w:sz w:val="22"/>
          <w:szCs w:val="22"/>
        </w:rPr>
        <w:t xml:space="preserve">559–66 </w:t>
      </w:r>
    </w:p>
    <w:p w:rsid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</w:rPr>
      </w:pPr>
      <w:r>
        <w:rPr>
          <w:sz w:val="22"/>
          <w:szCs w:val="22"/>
        </w:rPr>
        <w:t xml:space="preserve">Omar G, </w:t>
      </w:r>
      <w:proofErr w:type="spellStart"/>
      <w:r>
        <w:rPr>
          <w:sz w:val="22"/>
          <w:szCs w:val="22"/>
        </w:rPr>
        <w:t>Ahmar</w:t>
      </w:r>
      <w:proofErr w:type="spellEnd"/>
      <w:r>
        <w:rPr>
          <w:sz w:val="22"/>
          <w:szCs w:val="22"/>
        </w:rPr>
        <w:t xml:space="preserve"> A, </w:t>
      </w:r>
      <w:proofErr w:type="spellStart"/>
      <w:r>
        <w:rPr>
          <w:sz w:val="22"/>
          <w:szCs w:val="22"/>
        </w:rPr>
        <w:t>Rofiq</w:t>
      </w:r>
      <w:proofErr w:type="spellEnd"/>
      <w:r>
        <w:rPr>
          <w:sz w:val="22"/>
          <w:szCs w:val="22"/>
        </w:rPr>
        <w:t xml:space="preserve"> A and </w:t>
      </w:r>
      <w:proofErr w:type="spellStart"/>
      <w:r>
        <w:rPr>
          <w:sz w:val="22"/>
          <w:szCs w:val="22"/>
        </w:rPr>
        <w:t>Hadiwidjojo</w:t>
      </w:r>
      <w:proofErr w:type="spellEnd"/>
      <w:r>
        <w:rPr>
          <w:sz w:val="22"/>
          <w:szCs w:val="22"/>
        </w:rPr>
        <w:t xml:space="preserve"> D 2014 The Impact of Knowledge Management, Learning Organization, and Educations Organization on Organization Performance : A Case in </w:t>
      </w:r>
      <w:proofErr w:type="spellStart"/>
      <w:r>
        <w:rPr>
          <w:sz w:val="22"/>
          <w:szCs w:val="22"/>
        </w:rPr>
        <w:t>Brawijaya</w:t>
      </w:r>
      <w:proofErr w:type="spellEnd"/>
      <w:r>
        <w:rPr>
          <w:sz w:val="22"/>
          <w:szCs w:val="22"/>
        </w:rPr>
        <w:t xml:space="preserve"> University </w:t>
      </w:r>
      <w:r>
        <w:rPr>
          <w:b/>
          <w:bCs/>
          <w:sz w:val="22"/>
          <w:szCs w:val="22"/>
        </w:rPr>
        <w:t xml:space="preserve">1 </w:t>
      </w:r>
      <w:r>
        <w:rPr>
          <w:sz w:val="22"/>
          <w:szCs w:val="22"/>
        </w:rPr>
        <w:t xml:space="preserve">28–47 </w:t>
      </w:r>
    </w:p>
    <w:p w:rsidR="00F24220" w:rsidRPr="00F24220" w:rsidRDefault="00F24220" w:rsidP="00F24220">
      <w:pPr>
        <w:pStyle w:val="Default"/>
        <w:numPr>
          <w:ilvl w:val="0"/>
          <w:numId w:val="1"/>
        </w:numPr>
        <w:jc w:val="lowKashida"/>
        <w:rPr>
          <w:sz w:val="22"/>
          <w:szCs w:val="22"/>
          <w:rtl/>
        </w:rPr>
      </w:pPr>
      <w:proofErr w:type="spellStart"/>
      <w:r>
        <w:rPr>
          <w:sz w:val="22"/>
          <w:szCs w:val="22"/>
        </w:rPr>
        <w:t>Santosa</w:t>
      </w:r>
      <w:proofErr w:type="spellEnd"/>
      <w:r>
        <w:rPr>
          <w:sz w:val="22"/>
          <w:szCs w:val="22"/>
        </w:rPr>
        <w:t xml:space="preserve"> P I and Chan H C 2004 An Empirical Study on User Involvement : A PLS Approach </w:t>
      </w:r>
      <w:r>
        <w:rPr>
          <w:i/>
          <w:iCs/>
          <w:sz w:val="22"/>
          <w:szCs w:val="22"/>
        </w:rPr>
        <w:t xml:space="preserve">Pacific Asia Conference on Information Systems (PACIS) </w:t>
      </w:r>
      <w:proofErr w:type="spellStart"/>
      <w:r>
        <w:rPr>
          <w:sz w:val="22"/>
          <w:szCs w:val="22"/>
        </w:rPr>
        <w:t>pp</w:t>
      </w:r>
      <w:proofErr w:type="spellEnd"/>
      <w:r>
        <w:rPr>
          <w:sz w:val="22"/>
          <w:szCs w:val="22"/>
        </w:rPr>
        <w:t xml:space="preserve"> 764–77</w:t>
      </w:r>
    </w:p>
    <w:p w:rsidR="00D81D1F" w:rsidRPr="00D81D1F" w:rsidRDefault="00D81D1F" w:rsidP="00F24220">
      <w:pPr>
        <w:rPr>
          <w:rFonts w:asciiTheme="majorBidi" w:hAnsiTheme="majorBidi" w:cs="B Nazanin"/>
          <w:b/>
          <w:bCs/>
          <w:sz w:val="36"/>
          <w:szCs w:val="36"/>
          <w:lang w:bidi="fa-IR"/>
        </w:rPr>
      </w:pPr>
    </w:p>
    <w:sectPr w:rsidR="00D81D1F" w:rsidRPr="00D81D1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6D3" w:rsidRDefault="00D666D3" w:rsidP="006573BC">
      <w:pPr>
        <w:spacing w:after="0" w:line="240" w:lineRule="auto"/>
      </w:pPr>
      <w:r>
        <w:separator/>
      </w:r>
    </w:p>
  </w:endnote>
  <w:endnote w:type="continuationSeparator" w:id="0">
    <w:p w:rsidR="00D666D3" w:rsidRDefault="00D666D3" w:rsidP="0065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9847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73BC" w:rsidRDefault="006573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1C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573BC" w:rsidRDefault="006573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6D3" w:rsidRDefault="00D666D3" w:rsidP="006573BC">
      <w:pPr>
        <w:spacing w:after="0" w:line="240" w:lineRule="auto"/>
      </w:pPr>
      <w:r>
        <w:separator/>
      </w:r>
    </w:p>
  </w:footnote>
  <w:footnote w:type="continuationSeparator" w:id="0">
    <w:p w:rsidR="00D666D3" w:rsidRDefault="00D666D3" w:rsidP="00657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4198"/>
    <w:multiLevelType w:val="hybridMultilevel"/>
    <w:tmpl w:val="6ECE70AE"/>
    <w:lvl w:ilvl="0" w:tplc="68922DEC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D5EA0"/>
    <w:multiLevelType w:val="hybridMultilevel"/>
    <w:tmpl w:val="BC0A70F6"/>
    <w:lvl w:ilvl="0" w:tplc="C8003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15816"/>
    <w:multiLevelType w:val="hybridMultilevel"/>
    <w:tmpl w:val="4906FB08"/>
    <w:lvl w:ilvl="0" w:tplc="F3025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B4591"/>
    <w:multiLevelType w:val="hybridMultilevel"/>
    <w:tmpl w:val="6ECE70AE"/>
    <w:lvl w:ilvl="0" w:tplc="68922DE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B Nazanin" w:hint="default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B"/>
    <w:rsid w:val="000045DB"/>
    <w:rsid w:val="00035E9E"/>
    <w:rsid w:val="00053D37"/>
    <w:rsid w:val="00080658"/>
    <w:rsid w:val="00083226"/>
    <w:rsid w:val="000B0B6E"/>
    <w:rsid w:val="000B48D9"/>
    <w:rsid w:val="000D081D"/>
    <w:rsid w:val="00106BC7"/>
    <w:rsid w:val="00124766"/>
    <w:rsid w:val="001623EB"/>
    <w:rsid w:val="00165D9A"/>
    <w:rsid w:val="001A752A"/>
    <w:rsid w:val="002206C0"/>
    <w:rsid w:val="00225C41"/>
    <w:rsid w:val="002448B0"/>
    <w:rsid w:val="0024571B"/>
    <w:rsid w:val="002E67CD"/>
    <w:rsid w:val="00331699"/>
    <w:rsid w:val="0035624E"/>
    <w:rsid w:val="00362A59"/>
    <w:rsid w:val="003740F4"/>
    <w:rsid w:val="003871A6"/>
    <w:rsid w:val="003C2368"/>
    <w:rsid w:val="003C5275"/>
    <w:rsid w:val="003C60E8"/>
    <w:rsid w:val="003D43FE"/>
    <w:rsid w:val="003F2648"/>
    <w:rsid w:val="003F3E94"/>
    <w:rsid w:val="00424B10"/>
    <w:rsid w:val="00425920"/>
    <w:rsid w:val="00440990"/>
    <w:rsid w:val="00452D8C"/>
    <w:rsid w:val="00466AEB"/>
    <w:rsid w:val="004E7492"/>
    <w:rsid w:val="00505CC6"/>
    <w:rsid w:val="00512493"/>
    <w:rsid w:val="00541941"/>
    <w:rsid w:val="0055791A"/>
    <w:rsid w:val="00573FBB"/>
    <w:rsid w:val="005D6A30"/>
    <w:rsid w:val="005E0B3F"/>
    <w:rsid w:val="00636BEE"/>
    <w:rsid w:val="006573BC"/>
    <w:rsid w:val="0065765A"/>
    <w:rsid w:val="0066580D"/>
    <w:rsid w:val="00666EB4"/>
    <w:rsid w:val="00687772"/>
    <w:rsid w:val="007A4ED9"/>
    <w:rsid w:val="007B4F45"/>
    <w:rsid w:val="007B6FD8"/>
    <w:rsid w:val="007B7489"/>
    <w:rsid w:val="007C759D"/>
    <w:rsid w:val="007D7BCB"/>
    <w:rsid w:val="007E21CF"/>
    <w:rsid w:val="00803EC3"/>
    <w:rsid w:val="00836137"/>
    <w:rsid w:val="00844ADB"/>
    <w:rsid w:val="00865F07"/>
    <w:rsid w:val="008874C5"/>
    <w:rsid w:val="008B2CF7"/>
    <w:rsid w:val="008E5A5E"/>
    <w:rsid w:val="008E6645"/>
    <w:rsid w:val="00914684"/>
    <w:rsid w:val="00923211"/>
    <w:rsid w:val="00947155"/>
    <w:rsid w:val="00977829"/>
    <w:rsid w:val="009C0FE4"/>
    <w:rsid w:val="009F7CCB"/>
    <w:rsid w:val="00A0271F"/>
    <w:rsid w:val="00A15BED"/>
    <w:rsid w:val="00A21A44"/>
    <w:rsid w:val="00A2308F"/>
    <w:rsid w:val="00A32198"/>
    <w:rsid w:val="00A83D83"/>
    <w:rsid w:val="00AB02EE"/>
    <w:rsid w:val="00AB3DB9"/>
    <w:rsid w:val="00AC4963"/>
    <w:rsid w:val="00AC5145"/>
    <w:rsid w:val="00AE72DA"/>
    <w:rsid w:val="00AF11A2"/>
    <w:rsid w:val="00B036CA"/>
    <w:rsid w:val="00B217A3"/>
    <w:rsid w:val="00B2370C"/>
    <w:rsid w:val="00B63A28"/>
    <w:rsid w:val="00B64EEE"/>
    <w:rsid w:val="00B757DF"/>
    <w:rsid w:val="00B80ABD"/>
    <w:rsid w:val="00B80E43"/>
    <w:rsid w:val="00BA444F"/>
    <w:rsid w:val="00BC1227"/>
    <w:rsid w:val="00BC5190"/>
    <w:rsid w:val="00C81AC9"/>
    <w:rsid w:val="00C84F51"/>
    <w:rsid w:val="00CC411A"/>
    <w:rsid w:val="00CD0B73"/>
    <w:rsid w:val="00D4577E"/>
    <w:rsid w:val="00D666D3"/>
    <w:rsid w:val="00D81D1F"/>
    <w:rsid w:val="00D97BB5"/>
    <w:rsid w:val="00DA7922"/>
    <w:rsid w:val="00DB55AB"/>
    <w:rsid w:val="00E079F2"/>
    <w:rsid w:val="00E1772E"/>
    <w:rsid w:val="00E22B96"/>
    <w:rsid w:val="00E321BD"/>
    <w:rsid w:val="00E55987"/>
    <w:rsid w:val="00E6631A"/>
    <w:rsid w:val="00E87744"/>
    <w:rsid w:val="00E951D1"/>
    <w:rsid w:val="00EB1C96"/>
    <w:rsid w:val="00F152CD"/>
    <w:rsid w:val="00F24220"/>
    <w:rsid w:val="00F27BC1"/>
    <w:rsid w:val="00F27CDD"/>
    <w:rsid w:val="00F319D1"/>
    <w:rsid w:val="00FA59F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027BB-1CF8-4956-B91F-47321404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74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BC"/>
  </w:style>
  <w:style w:type="paragraph" w:styleId="Footer">
    <w:name w:val="footer"/>
    <w:basedOn w:val="Normal"/>
    <w:link w:val="FooterChar"/>
    <w:uiPriority w:val="99"/>
    <w:unhideWhenUsed/>
    <w:rsid w:val="0065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BC"/>
  </w:style>
  <w:style w:type="paragraph" w:styleId="ListParagraph">
    <w:name w:val="List Paragraph"/>
    <w:basedOn w:val="Normal"/>
    <w:uiPriority w:val="34"/>
    <w:qFormat/>
    <w:rsid w:val="00A0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3924</TotalTime>
  <Pages>8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107</cp:revision>
  <dcterms:created xsi:type="dcterms:W3CDTF">2023-01-07T00:18:00Z</dcterms:created>
  <dcterms:modified xsi:type="dcterms:W3CDTF">2023-01-14T17:17:00Z</dcterms:modified>
</cp:coreProperties>
</file>