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20" w:type="dxa"/>
        <w:tblInd w:w="-1320" w:type="dxa"/>
        <w:tblLook w:val="04A0" w:firstRow="1" w:lastRow="0" w:firstColumn="1" w:lastColumn="0" w:noHBand="0" w:noVBand="1"/>
      </w:tblPr>
      <w:tblGrid>
        <w:gridCol w:w="1059"/>
        <w:gridCol w:w="919"/>
        <w:gridCol w:w="1282"/>
        <w:gridCol w:w="900"/>
        <w:gridCol w:w="1240"/>
        <w:gridCol w:w="880"/>
        <w:gridCol w:w="1260"/>
        <w:gridCol w:w="940"/>
        <w:gridCol w:w="1380"/>
        <w:gridCol w:w="920"/>
        <w:gridCol w:w="1240"/>
      </w:tblGrid>
      <w:tr w:rsidR="00372765" w:rsidRPr="00372765" w14:paraId="03C17B8D" w14:textId="77777777" w:rsidTr="00372765">
        <w:trPr>
          <w:trHeight w:val="255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bookmarkStart w:id="0" w:name="OLE_LINK2"/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Volumes of regions (µm3)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9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B94" w14:textId="77777777" w:rsidTr="00372765">
        <w:trPr>
          <w:trHeight w:val="255"/>
        </w:trPr>
        <w:tc>
          <w:tcPr>
            <w:tcW w:w="10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8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Whole amygdala 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9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Lateral nucleus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9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Basal nucleus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9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Accessory basal nucleus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9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Central nucleus</w:t>
            </w:r>
          </w:p>
        </w:tc>
      </w:tr>
      <w:tr w:rsidR="00372765" w:rsidRPr="00372765" w14:paraId="03C17BA0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Subject no.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B9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</w:tr>
      <w:tr w:rsidR="00372765" w:rsidRPr="00372765" w14:paraId="03C17BAC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0.74323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1.06538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0.17377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0.25253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0.19965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0.31847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0.05272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0.11035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0.03133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0.06746</w:t>
            </w:r>
          </w:p>
        </w:tc>
      </w:tr>
      <w:tr w:rsidR="00372765" w:rsidRPr="00372765" w14:paraId="03C17BB8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0.75632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A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0.96294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0.17660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0.19063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0.20341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0.25485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0.04895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0.11754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0.03265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0.07259</w:t>
            </w:r>
          </w:p>
        </w:tc>
      </w:tr>
      <w:tr w:rsidR="00372765" w:rsidRPr="00372765" w14:paraId="03C17BC4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0.66357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0.70151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0.15157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0.14383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0.18405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B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0.18909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0.06926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0.10619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0.03347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0.05140</w:t>
            </w:r>
          </w:p>
        </w:tc>
      </w:tr>
      <w:tr w:rsidR="00372765" w:rsidRPr="00372765" w14:paraId="03C17BD0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0.78237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0.95921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0.16105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0.20285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0.19927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0.31270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0.05947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0.09919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0.03547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C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0.04619</w:t>
            </w:r>
          </w:p>
        </w:tc>
      </w:tr>
      <w:tr w:rsidR="00372765" w:rsidRPr="00372765" w14:paraId="03C17BDC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0.64567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0.85707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0.12887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0.16715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0.18142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0.27185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0.05929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0.08181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0.03052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0.04467</w:t>
            </w:r>
          </w:p>
        </w:tc>
      </w:tr>
      <w:tr w:rsidR="00372765" w:rsidRPr="00372765" w14:paraId="03C17BE8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0.60138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D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0.69016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0.13764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0.12403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0.20654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0.16766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0.05008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0.10865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0.03732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0.03773</w:t>
            </w:r>
          </w:p>
        </w:tc>
      </w:tr>
      <w:tr w:rsidR="00372765" w:rsidRPr="00372765" w14:paraId="03C17BF4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0.72259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0.15798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E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0.20661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F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F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0.09751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F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BF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0.02024</w:t>
            </w:r>
          </w:p>
        </w:tc>
      </w:tr>
      <w:tr w:rsidR="00372765" w:rsidRPr="00372765" w14:paraId="03C17C00" w14:textId="77777777" w:rsidTr="00372765">
        <w:trPr>
          <w:trHeight w:val="510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17BF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Mean ± SD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0.6988 ±0.0719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0.8513 ±0.1500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0.1549 ±0.0192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0.1770 ±0.0427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0.1957 ±0.0104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0.2459 ±0.0597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0.0566 ±0.0076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0.1030 ±0.0116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0.0335 ±0.0026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BF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0.0486 ±0.0177</w:t>
            </w:r>
          </w:p>
        </w:tc>
      </w:tr>
      <w:tr w:rsidR="00372765" w:rsidRPr="00372765" w14:paraId="03C17C0C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9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16" w14:textId="77777777" w:rsidTr="00372765">
        <w:trPr>
          <w:trHeight w:val="255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D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SERT axon density (µm/µm3)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E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0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1D" w14:textId="77777777" w:rsidTr="00372765">
        <w:trPr>
          <w:trHeight w:val="255"/>
        </w:trPr>
        <w:tc>
          <w:tcPr>
            <w:tcW w:w="10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Whole amygdala 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Lateral nucleus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Basal nucleus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Accessory basal nucleus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1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Central nucleus</w:t>
            </w:r>
          </w:p>
        </w:tc>
      </w:tr>
      <w:tr w:rsidR="00372765" w:rsidRPr="00372765" w14:paraId="03C17C29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1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Subject no.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1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2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</w:tr>
      <w:tr w:rsidR="00372765" w:rsidRPr="00372765" w14:paraId="03C17C35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0.00525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0.00349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0.00393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2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0.00280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0.00230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0.00288</w:t>
            </w:r>
          </w:p>
        </w:tc>
      </w:tr>
      <w:tr w:rsidR="00372765" w:rsidRPr="00372765" w14:paraId="03C17C41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0.00493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0.00313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0.00299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0.00267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3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0.00318</w:t>
            </w:r>
          </w:p>
        </w:tc>
      </w:tr>
      <w:tr w:rsidR="00372765" w:rsidRPr="00372765" w14:paraId="03C17C4D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0.00898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0.00184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0.00358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0.00798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0.00284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0.00394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0.00269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0.00655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0.00308</w:t>
            </w:r>
          </w:p>
        </w:tc>
      </w:tr>
      <w:tr w:rsidR="00372765" w:rsidRPr="00372765" w14:paraId="03C17C59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4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0.00225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0.00269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0.00235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0.00340</w:t>
            </w:r>
          </w:p>
        </w:tc>
      </w:tr>
      <w:tr w:rsidR="00372765" w:rsidRPr="00372765" w14:paraId="03C17C65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0.00427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0.00232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5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0.00302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0.00217</w:t>
            </w:r>
          </w:p>
        </w:tc>
      </w:tr>
      <w:tr w:rsidR="00372765" w:rsidRPr="00372765" w14:paraId="03C17C71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0.00407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0.00363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0.00430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0.00294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6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0.00219</w:t>
            </w:r>
          </w:p>
        </w:tc>
      </w:tr>
      <w:tr w:rsidR="00372765" w:rsidRPr="00372765" w14:paraId="03C17C7D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0.00378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0.00380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0.00328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0.00333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7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0.00323</w:t>
            </w:r>
          </w:p>
        </w:tc>
      </w:tr>
      <w:tr w:rsidR="00372765" w:rsidRPr="00372765" w14:paraId="03C17C89" w14:textId="77777777" w:rsidTr="00372765">
        <w:trPr>
          <w:trHeight w:val="510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17C7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Mean ± SD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7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0.00521 ±0.0019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0.00255 ±0.0008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0.00407 ±0.0007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0.00316 ±0.0007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0.00543 ±0.0013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0.00279 ±0.0003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0.00306 ±0.0006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0.00257 ±0.0002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0.00481 ±0.0010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C8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0.00288 ±0.0005</w:t>
            </w:r>
          </w:p>
        </w:tc>
      </w:tr>
      <w:tr w:rsidR="00372765" w:rsidRPr="00372765" w14:paraId="03C17C95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D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E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8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9F" w14:textId="77777777" w:rsidTr="00372765">
        <w:trPr>
          <w:trHeight w:val="255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SERT axon density (µm/µm3)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9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D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9E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A9" w14:textId="77777777" w:rsidTr="00372765">
        <w:trPr>
          <w:trHeight w:val="255"/>
        </w:trPr>
        <w:tc>
          <w:tcPr>
            <w:tcW w:w="10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Middle temporal gyrus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Caudate nucleus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B5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A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Subject no.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A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A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A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Bonobo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17CA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Chimpanzee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A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C1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0.00174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0.00313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D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E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B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CD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0.00189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0.00148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9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D9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C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0.00176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0.00305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E5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0.00035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0.00061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D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F1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7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0.00114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8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0.00087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9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D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E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E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CFD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3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0.00159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4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0.00181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5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6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0.00208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9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A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B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C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D09" w14:textId="77777777" w:rsidTr="00372765">
        <w:trPr>
          <w:trHeight w:val="255"/>
        </w:trPr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CFF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0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0.00070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1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2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5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6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7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8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372765" w:rsidRPr="00372765" w14:paraId="03C17D15" w14:textId="77777777" w:rsidTr="00372765">
        <w:trPr>
          <w:trHeight w:val="510"/>
        </w:trPr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17D0A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Mean ± SD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D0B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0.00141 ±0.0002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17D0C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0.00117 ±0.0004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C17D0D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0.00241 ±0.0010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C17D0E" w14:textId="77777777" w:rsidR="00372765" w:rsidRPr="00372765" w:rsidRDefault="00372765" w:rsidP="003727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7276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0.00259 ±0.0003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0F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10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11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12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13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7D14" w14:textId="77777777" w:rsidR="00372765" w:rsidRPr="00372765" w:rsidRDefault="00372765" w:rsidP="0037276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</w:tbl>
    <w:p w14:paraId="03C17D16" w14:textId="77777777" w:rsidR="00000000" w:rsidRDefault="00000000"/>
    <w:p w14:paraId="03C17D17" w14:textId="77777777" w:rsidR="00372765" w:rsidRDefault="00372765">
      <w:r>
        <w:t>Table S2: Individual and m</w:t>
      </w:r>
      <w:r w:rsidRPr="00603C5E">
        <w:t>ean</w:t>
      </w:r>
      <w:r>
        <w:t>s of</w:t>
      </w:r>
      <w:r w:rsidRPr="00603C5E">
        <w:t xml:space="preserve"> volumes and SERT-</w:t>
      </w:r>
      <w:proofErr w:type="spellStart"/>
      <w:r w:rsidRPr="00603C5E">
        <w:t>ir</w:t>
      </w:r>
      <w:proofErr w:type="spellEnd"/>
      <w:r w:rsidRPr="00603C5E">
        <w:t xml:space="preserve"> axon densities with standard deviations for the whole amygdala, lateral, basal, accessory basal and central nuclei, as well as control region</w:t>
      </w:r>
      <w:r>
        <w:t>s</w:t>
      </w:r>
      <w:r w:rsidRPr="00603C5E">
        <w:t xml:space="preserve"> medial temporal cortex </w:t>
      </w:r>
      <w:r>
        <w:t xml:space="preserve">and caudate nucleus </w:t>
      </w:r>
      <w:r w:rsidRPr="00603C5E">
        <w:t>in bonobos (</w:t>
      </w:r>
      <w:r w:rsidRPr="00603C5E">
        <w:rPr>
          <w:i/>
        </w:rPr>
        <w:t>Pan paniscus</w:t>
      </w:r>
      <w:r w:rsidRPr="00603C5E">
        <w:t>; N=6) and chimpanzees (</w:t>
      </w:r>
      <w:r w:rsidRPr="00603C5E">
        <w:rPr>
          <w:i/>
        </w:rPr>
        <w:t>Pan troglodytes</w:t>
      </w:r>
      <w:r w:rsidRPr="00603C5E">
        <w:t>; N=7)</w:t>
      </w:r>
      <w:bookmarkEnd w:id="0"/>
    </w:p>
    <w:sectPr w:rsidR="0037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2765"/>
    <w:rsid w:val="00372765"/>
    <w:rsid w:val="00710DA6"/>
    <w:rsid w:val="00952272"/>
    <w:rsid w:val="00B33F16"/>
    <w:rsid w:val="00CD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7B84"/>
  <w15:docId w15:val="{ABDBE0E0-CE67-4344-BCFB-7FDCD213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D799FA-1B53-440A-8DEA-B56C7C706569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customXml/itemProps2.xml><?xml version="1.0" encoding="utf-8"?>
<ds:datastoreItem xmlns:ds="http://schemas.openxmlformats.org/officeDocument/2006/customXml" ds:itemID="{35C686FE-E728-4793-9780-76E3B8A73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0057DC-48E1-4A5F-8C33-E7A3201B0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371</Words>
  <Characters>2334</Characters>
  <Application>Microsoft Office Word</Application>
  <DocSecurity>0</DocSecurity>
  <Lines>466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George Washington University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Stimpson</dc:creator>
  <cp:lastModifiedBy>Alexandra de Sousa</cp:lastModifiedBy>
  <cp:revision>2</cp:revision>
  <dcterms:created xsi:type="dcterms:W3CDTF">2015-06-02T15:00:00Z</dcterms:created>
  <dcterms:modified xsi:type="dcterms:W3CDTF">2026-06-10T04:36:00Z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