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8089"/>
      </w:tblGrid>
      <w:tr w:rsidR="0017613E" w:rsidTr="006B3BB1"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613E" w:rsidRPr="0017613E" w:rsidRDefault="0017613E" w:rsidP="0017613E">
            <w:pPr>
              <w:spacing w:before="120" w:after="120"/>
              <w:ind w:left="22"/>
              <w:rPr>
                <w:rFonts w:ascii="Trebuchet MS" w:hAnsi="Trebuchet MS"/>
                <w:b/>
                <w:sz w:val="20"/>
                <w:szCs w:val="20"/>
              </w:rPr>
            </w:pPr>
            <w:r w:rsidRPr="0017613E">
              <w:rPr>
                <w:rFonts w:ascii="Trebuchet MS" w:hAnsi="Trebuchet MS"/>
                <w:b/>
                <w:sz w:val="20"/>
                <w:szCs w:val="20"/>
              </w:rPr>
              <w:t>Document</w:t>
            </w:r>
          </w:p>
        </w:tc>
        <w:tc>
          <w:tcPr>
            <w:tcW w:w="80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3E" w:rsidRPr="0017613E" w:rsidRDefault="00175DB3" w:rsidP="0017613E">
            <w:pPr>
              <w:spacing w:before="120" w:after="120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Creditors’ Voluntary Liquidation</w:t>
            </w:r>
            <w:r w:rsidR="00892A1F">
              <w:rPr>
                <w:rFonts w:ascii="Trebuchet MS" w:hAnsi="Trebuchet MS"/>
                <w:b/>
                <w:sz w:val="20"/>
                <w:szCs w:val="20"/>
              </w:rPr>
              <w:t xml:space="preserve"> workpack</w:t>
            </w:r>
          </w:p>
        </w:tc>
      </w:tr>
      <w:tr w:rsidR="0017613E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F79" w:rsidRDefault="00BC670A" w:rsidP="00B00F7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PDF Files</w:t>
            </w:r>
            <w:r w:rsidR="003761EB">
              <w:rPr>
                <w:rFonts w:ascii="Trebuchet MS" w:hAnsi="Trebuchet MS"/>
                <w:sz w:val="20"/>
                <w:szCs w:val="20"/>
              </w:rPr>
              <w:t xml:space="preserve"> – eg,</w:t>
            </w:r>
          </w:p>
          <w:p w:rsidR="003761EB" w:rsidRDefault="00175DB3" w:rsidP="00B00F7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CVL320A</w:t>
            </w:r>
            <w:r w:rsidR="003761EB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CVL504A</w:t>
            </w:r>
          </w:p>
          <w:p w:rsidR="003761EB" w:rsidRDefault="00175DB3" w:rsidP="00B00F7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CVL603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3E" w:rsidRDefault="00BC670A" w:rsidP="0088527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Companies House </w:t>
            </w:r>
            <w:r w:rsidR="003761EB">
              <w:rPr>
                <w:rFonts w:ascii="Trebuchet MS" w:hAnsi="Trebuchet MS"/>
                <w:sz w:val="20"/>
                <w:szCs w:val="20"/>
              </w:rPr>
              <w:t xml:space="preserve">now </w:t>
            </w:r>
            <w:r>
              <w:rPr>
                <w:rFonts w:ascii="Trebuchet MS" w:hAnsi="Trebuchet MS"/>
                <w:sz w:val="20"/>
                <w:szCs w:val="20"/>
              </w:rPr>
              <w:t xml:space="preserve">have PDF enabled versions of their forms available </w:t>
            </w:r>
            <w:r w:rsidR="003761EB">
              <w:rPr>
                <w:rFonts w:ascii="Trebuchet MS" w:hAnsi="Trebuchet MS"/>
                <w:sz w:val="20"/>
                <w:szCs w:val="20"/>
              </w:rPr>
              <w:t>w</w:t>
            </w:r>
            <w:r>
              <w:rPr>
                <w:rFonts w:ascii="Trebuchet MS" w:hAnsi="Trebuchet MS"/>
                <w:sz w:val="20"/>
                <w:szCs w:val="20"/>
              </w:rPr>
              <w:t xml:space="preserve">hich have been added to the pack to replace the existing non-PDF enabled versions.  Any PDF documents in the zipped </w:t>
            </w:r>
            <w:r w:rsidR="003761EB">
              <w:rPr>
                <w:rFonts w:ascii="Trebuchet MS" w:hAnsi="Trebuchet MS"/>
                <w:sz w:val="20"/>
                <w:szCs w:val="20"/>
              </w:rPr>
              <w:t xml:space="preserve">update </w:t>
            </w:r>
            <w:r>
              <w:rPr>
                <w:rFonts w:ascii="Trebuchet MS" w:hAnsi="Trebuchet MS"/>
                <w:sz w:val="20"/>
                <w:szCs w:val="20"/>
              </w:rPr>
              <w:t>folder relate to these forms.  Please delete your existing versions and save these to use instead</w:t>
            </w:r>
            <w:r w:rsidR="003761EB">
              <w:rPr>
                <w:rFonts w:ascii="Trebuchet MS" w:hAnsi="Trebuchet MS"/>
                <w:sz w:val="20"/>
                <w:szCs w:val="20"/>
              </w:rPr>
              <w:t xml:space="preserve"> – no other changes to these forms</w:t>
            </w:r>
          </w:p>
          <w:p w:rsidR="00BC670A" w:rsidRDefault="00BC670A" w:rsidP="0088527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7613E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3E" w:rsidRDefault="003761E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Checklist 3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3E" w:rsidRDefault="004A19CF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Points 85-89 have been updated following the amendment to R17.5(5) in relation to the establishment of a committee, from ‘delivered’ to ‘sent’ brought in by </w:t>
            </w:r>
            <w:r w:rsidRPr="001A2078">
              <w:rPr>
                <w:rFonts w:ascii="Trebuchet MS" w:hAnsi="Trebuchet MS"/>
                <w:i/>
                <w:color w:val="0070C0"/>
                <w:sz w:val="20"/>
                <w:szCs w:val="20"/>
              </w:rPr>
              <w:t>The Insolvency (E&amp;W) and Insolvency (Scotland) (Miscellaneous and Consequential Amendments) Rules 2017</w:t>
            </w:r>
            <w:r w:rsidRPr="001A2078">
              <w:rPr>
                <w:rFonts w:ascii="Trebuchet MS" w:hAnsi="Trebuchet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coming into force on 8 December 2017</w:t>
            </w:r>
          </w:p>
          <w:p w:rsidR="000F6293" w:rsidRDefault="000F629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6599B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99B" w:rsidRDefault="000F629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Checklist 4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6293" w:rsidRPr="00837F39" w:rsidRDefault="001845B2" w:rsidP="001845B2">
            <w:pPr>
              <w:rPr>
                <w:rFonts w:ascii="Trebuchet MS" w:hAnsi="Trebuchet MS"/>
                <w:sz w:val="20"/>
                <w:szCs w:val="20"/>
              </w:rPr>
            </w:pPr>
            <w:r w:rsidRPr="00837F39">
              <w:rPr>
                <w:rFonts w:ascii="Trebuchet MS" w:hAnsi="Trebuchet MS"/>
                <w:sz w:val="20"/>
                <w:szCs w:val="20"/>
              </w:rPr>
              <w:t xml:space="preserve">Point 3 updated to deal with issue of separate report on decision outcome by creditors in relation to the liquidator’s appointment and some of the information that was in point 3 has been moved to a new point 4 to aid reading.  Point 8 updated with a reminder about agreeing fees </w:t>
            </w:r>
            <w:r w:rsidR="00837F39" w:rsidRPr="00837F39">
              <w:rPr>
                <w:rFonts w:ascii="Trebuchet MS" w:hAnsi="Trebuchet MS"/>
                <w:sz w:val="20"/>
                <w:szCs w:val="20"/>
              </w:rPr>
              <w:t>with any secured creditors for dealing with charged assets</w:t>
            </w:r>
          </w:p>
          <w:p w:rsidR="00837F39" w:rsidRPr="00560672" w:rsidRDefault="00837F39" w:rsidP="001845B2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</w:p>
        </w:tc>
      </w:tr>
      <w:tr w:rsidR="00560672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672" w:rsidRDefault="0056067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Checklist 5</w:t>
            </w:r>
          </w:p>
          <w:p w:rsidR="00560672" w:rsidRDefault="0056067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672" w:rsidRPr="00A35BF0" w:rsidRDefault="00A35BF0">
            <w:pPr>
              <w:rPr>
                <w:rFonts w:ascii="Trebuchet MS" w:hAnsi="Trebuchet MS"/>
                <w:sz w:val="20"/>
                <w:szCs w:val="20"/>
              </w:rPr>
            </w:pPr>
            <w:r w:rsidRPr="00A35BF0">
              <w:rPr>
                <w:rFonts w:ascii="Trebuchet MS" w:hAnsi="Trebuchet MS"/>
                <w:sz w:val="20"/>
                <w:szCs w:val="20"/>
              </w:rPr>
              <w:t>Update to point 27 on Para 83 exits following changes brought in by the above legislation</w:t>
            </w:r>
          </w:p>
          <w:p w:rsidR="00A35BF0" w:rsidRPr="00560672" w:rsidRDefault="00A35BF0">
            <w:pPr>
              <w:rPr>
                <w:rFonts w:ascii="Trebuchet MS" w:hAnsi="Trebuchet MS"/>
                <w:color w:val="FF0000"/>
                <w:sz w:val="20"/>
                <w:szCs w:val="20"/>
              </w:rPr>
            </w:pPr>
          </w:p>
        </w:tc>
      </w:tr>
      <w:tr w:rsidR="0017613E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3E" w:rsidRPr="000028D8" w:rsidRDefault="00DE729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Checklist 12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470" w:rsidRDefault="00DE729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Minor updates at points 16 &amp; 17 – see green highlights</w:t>
            </w:r>
          </w:p>
          <w:p w:rsidR="00DE7294" w:rsidRDefault="00DE7294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13968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968" w:rsidRDefault="0051396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CVL404(F)</w:t>
            </w:r>
          </w:p>
          <w:p w:rsidR="009F6F4B" w:rsidRDefault="009F6F4B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968" w:rsidRDefault="009F6F4B">
            <w:pPr>
              <w:rPr>
                <w:rFonts w:ascii="Trebuchet MS" w:hAnsi="Trebuchet MS" w:cs="Times-Roman"/>
                <w:sz w:val="20"/>
                <w:szCs w:val="20"/>
              </w:rPr>
            </w:pPr>
            <w:r w:rsidRPr="0040780F">
              <w:rPr>
                <w:rFonts w:ascii="Trebuchet MS" w:hAnsi="Trebuchet MS"/>
                <w:b/>
                <w:color w:val="0070C0"/>
                <w:sz w:val="20"/>
                <w:szCs w:val="20"/>
              </w:rPr>
              <w:t>NEW</w:t>
            </w:r>
            <w:r>
              <w:rPr>
                <w:rFonts w:ascii="Trebuchet MS" w:hAnsi="Trebuchet MS"/>
                <w:sz w:val="20"/>
                <w:szCs w:val="20"/>
              </w:rPr>
              <w:t xml:space="preserve"> Form 600 as produced by Companies House for use from 8/12/17 </w:t>
            </w:r>
            <w:r w:rsidR="00291124">
              <w:rPr>
                <w:rFonts w:ascii="Trebuchet MS" w:hAnsi="Trebuchet MS"/>
                <w:sz w:val="20"/>
                <w:szCs w:val="20"/>
              </w:rPr>
              <w:t xml:space="preserve">has been </w:t>
            </w:r>
            <w:r>
              <w:rPr>
                <w:rFonts w:ascii="Trebuchet MS" w:hAnsi="Trebuchet MS"/>
                <w:sz w:val="20"/>
                <w:szCs w:val="20"/>
              </w:rPr>
              <w:t xml:space="preserve">added to the </w:t>
            </w:r>
            <w:r w:rsidR="0040780F">
              <w:rPr>
                <w:rFonts w:ascii="Trebuchet MS" w:hAnsi="Trebuchet MS"/>
                <w:sz w:val="20"/>
                <w:szCs w:val="20"/>
              </w:rPr>
              <w:t xml:space="preserve">CVL </w:t>
            </w:r>
            <w:r>
              <w:rPr>
                <w:rFonts w:ascii="Trebuchet MS" w:hAnsi="Trebuchet MS"/>
                <w:sz w:val="20"/>
                <w:szCs w:val="20"/>
              </w:rPr>
              <w:t xml:space="preserve">pack following amendments </w:t>
            </w:r>
            <w:r w:rsidR="0040780F">
              <w:rPr>
                <w:rFonts w:ascii="Trebuchet MS" w:hAnsi="Trebuchet MS"/>
                <w:sz w:val="20"/>
                <w:szCs w:val="20"/>
              </w:rPr>
              <w:t xml:space="preserve">made </w:t>
            </w:r>
            <w:r>
              <w:rPr>
                <w:rFonts w:ascii="Trebuchet MS" w:hAnsi="Trebuchet MS"/>
                <w:sz w:val="20"/>
                <w:szCs w:val="20"/>
              </w:rPr>
              <w:t xml:space="preserve">in </w:t>
            </w:r>
            <w:r w:rsidR="00291124" w:rsidRPr="00291124">
              <w:rPr>
                <w:rFonts w:ascii="Trebuchet MS" w:hAnsi="Trebuchet MS"/>
                <w:i/>
                <w:color w:val="0070C0"/>
                <w:sz w:val="20"/>
                <w:szCs w:val="20"/>
              </w:rPr>
              <w:t>The Insolvency (Miscellaneous Amendments) Regulations 2017</w:t>
            </w:r>
            <w:r w:rsidR="00291124" w:rsidRPr="00291124">
              <w:rPr>
                <w:rFonts w:ascii="Trebuchet MS" w:hAnsi="Trebuchet MS"/>
                <w:color w:val="0070C0"/>
                <w:sz w:val="20"/>
                <w:szCs w:val="20"/>
              </w:rPr>
              <w:t xml:space="preserve"> </w:t>
            </w:r>
            <w:r w:rsidR="00291124">
              <w:rPr>
                <w:rFonts w:ascii="Trebuchet MS" w:hAnsi="Trebuchet MS"/>
                <w:sz w:val="20"/>
                <w:szCs w:val="20"/>
              </w:rPr>
              <w:t xml:space="preserve">amending </w:t>
            </w:r>
            <w:r w:rsidR="00291124" w:rsidRPr="00291124">
              <w:rPr>
                <w:rFonts w:ascii="Trebuchet MS" w:hAnsi="Trebuchet MS" w:cs="Times-Roman"/>
                <w:i/>
                <w:color w:val="0070C0"/>
                <w:sz w:val="20"/>
                <w:szCs w:val="20"/>
              </w:rPr>
              <w:t>The Companies (Forms) (Amendment) Regulations 1987</w:t>
            </w:r>
            <w:r w:rsidR="00291124">
              <w:rPr>
                <w:rFonts w:ascii="Trebuchet MS" w:hAnsi="Trebuchet MS" w:cs="Times-Roman"/>
                <w:sz w:val="20"/>
                <w:szCs w:val="20"/>
              </w:rPr>
              <w:t xml:space="preserve"> such that the old Form 600 no longer has to be used when filing notice of </w:t>
            </w:r>
            <w:r w:rsidR="0040780F">
              <w:rPr>
                <w:rFonts w:ascii="Trebuchet MS" w:hAnsi="Trebuchet MS" w:cs="Times-Roman"/>
                <w:sz w:val="20"/>
                <w:szCs w:val="20"/>
              </w:rPr>
              <w:t>the</w:t>
            </w:r>
            <w:r w:rsidR="00291124">
              <w:rPr>
                <w:rFonts w:ascii="Trebuchet MS" w:hAnsi="Trebuchet MS" w:cs="Times-Roman"/>
                <w:sz w:val="20"/>
                <w:szCs w:val="20"/>
              </w:rPr>
              <w:t xml:space="preserve"> liquidator’s appointment with the Registrar</w:t>
            </w:r>
            <w:r w:rsidR="0040780F">
              <w:rPr>
                <w:rFonts w:ascii="Trebuchet MS" w:hAnsi="Trebuchet MS" w:cs="Times-Roman"/>
                <w:sz w:val="20"/>
                <w:szCs w:val="20"/>
              </w:rPr>
              <w:t xml:space="preserve"> of Companies</w:t>
            </w:r>
          </w:p>
          <w:p w:rsidR="00291124" w:rsidRPr="00291124" w:rsidRDefault="00291124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7613E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96F" w:rsidRPr="000028D8" w:rsidRDefault="00446EF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CVL103(L)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13E" w:rsidRDefault="00D1102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Engagement letter updated to add note re: Code of Ethics disclosure and updated conflict of interest section – see green highlights</w:t>
            </w:r>
          </w:p>
          <w:p w:rsidR="00D11024" w:rsidRDefault="00D11024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40AC4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AC4" w:rsidRDefault="00F40AC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CVL405(L)</w:t>
            </w: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B31" w:rsidRDefault="00F40AC4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Note document name change </w:t>
            </w:r>
            <w:r w:rsidR="00937B31">
              <w:rPr>
                <w:rFonts w:ascii="Trebuchet MS" w:hAnsi="Trebuchet MS"/>
                <w:sz w:val="20"/>
                <w:szCs w:val="20"/>
              </w:rPr>
              <w:t xml:space="preserve">(the bit that </w:t>
            </w:r>
            <w:proofErr w:type="gramStart"/>
            <w:r w:rsidR="00937B31">
              <w:rPr>
                <w:rFonts w:ascii="Trebuchet MS" w:hAnsi="Trebuchet MS"/>
                <w:sz w:val="20"/>
                <w:szCs w:val="20"/>
              </w:rPr>
              <w:t>said</w:t>
            </w:r>
            <w:proofErr w:type="gramEnd"/>
            <w:r w:rsidR="00937B31">
              <w:rPr>
                <w:rFonts w:ascii="Trebuchet MS" w:hAnsi="Trebuchet MS"/>
                <w:sz w:val="20"/>
                <w:szCs w:val="20"/>
              </w:rPr>
              <w:t xml:space="preserve"> ‘no committee appointed’ at the end of the document name has been deleted)</w:t>
            </w:r>
          </w:p>
          <w:p w:rsidR="00937B31" w:rsidRDefault="00937B31">
            <w:pPr>
              <w:rPr>
                <w:rFonts w:ascii="Trebuchet MS" w:hAnsi="Trebuchet MS"/>
                <w:sz w:val="20"/>
                <w:szCs w:val="20"/>
              </w:rPr>
            </w:pPr>
          </w:p>
          <w:p w:rsidR="00937B31" w:rsidRDefault="00937B31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</w:t>
            </w:r>
            <w:r w:rsidR="00F40AC4">
              <w:rPr>
                <w:rFonts w:ascii="Trebuchet MS" w:hAnsi="Trebuchet MS"/>
                <w:sz w:val="20"/>
                <w:szCs w:val="20"/>
              </w:rPr>
              <w:t xml:space="preserve">lease delete </w:t>
            </w:r>
            <w:r>
              <w:rPr>
                <w:rFonts w:ascii="Trebuchet MS" w:hAnsi="Trebuchet MS"/>
                <w:sz w:val="20"/>
                <w:szCs w:val="20"/>
              </w:rPr>
              <w:t xml:space="preserve">the old version of </w:t>
            </w:r>
            <w:r w:rsidR="00F40AC4">
              <w:rPr>
                <w:rFonts w:ascii="Trebuchet MS" w:hAnsi="Trebuchet MS"/>
                <w:sz w:val="20"/>
                <w:szCs w:val="20"/>
              </w:rPr>
              <w:t>CVL405 from your system and save this updated letter in</w:t>
            </w:r>
            <w:r>
              <w:rPr>
                <w:rFonts w:ascii="Trebuchet MS" w:hAnsi="Trebuchet MS"/>
                <w:sz w:val="20"/>
                <w:szCs w:val="20"/>
              </w:rPr>
              <w:t>stead in</w:t>
            </w:r>
            <w:r w:rsidR="00F40AC4">
              <w:rPr>
                <w:rFonts w:ascii="Trebuchet MS" w:hAnsi="Trebuchet MS"/>
                <w:sz w:val="20"/>
                <w:szCs w:val="20"/>
              </w:rPr>
              <w:t xml:space="preserve"> its entirety.  We have </w:t>
            </w:r>
            <w:r w:rsidR="008A522A">
              <w:rPr>
                <w:rFonts w:ascii="Trebuchet MS" w:hAnsi="Trebuchet MS"/>
                <w:sz w:val="20"/>
                <w:szCs w:val="20"/>
              </w:rPr>
              <w:t xml:space="preserve">created a separate report (which is now CVL406) to accompany the letter to creditors on appointment as the above amendment rules specify this information should be contained in a separate report and not just in the letter </w:t>
            </w:r>
            <w:r>
              <w:rPr>
                <w:rFonts w:ascii="Trebuchet MS" w:hAnsi="Trebuchet MS"/>
                <w:sz w:val="20"/>
                <w:szCs w:val="20"/>
              </w:rPr>
              <w:t>unfortunately</w:t>
            </w:r>
          </w:p>
          <w:p w:rsidR="00937B31" w:rsidRDefault="00937B31">
            <w:pPr>
              <w:rPr>
                <w:rFonts w:ascii="Trebuchet MS" w:hAnsi="Trebuchet MS"/>
                <w:sz w:val="20"/>
                <w:szCs w:val="20"/>
              </w:rPr>
            </w:pPr>
          </w:p>
          <w:p w:rsidR="00F40AC4" w:rsidRDefault="008A522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CVL405 has been updated as a result and the old CVL406 (which was the letter </w:t>
            </w:r>
            <w:r w:rsidR="00937B31">
              <w:rPr>
                <w:rFonts w:ascii="Trebuchet MS" w:hAnsi="Trebuchet MS"/>
                <w:sz w:val="20"/>
                <w:szCs w:val="20"/>
              </w:rPr>
              <w:t xml:space="preserve">to creditors </w:t>
            </w:r>
            <w:r>
              <w:rPr>
                <w:rFonts w:ascii="Trebuchet MS" w:hAnsi="Trebuchet MS"/>
                <w:sz w:val="20"/>
                <w:szCs w:val="20"/>
              </w:rPr>
              <w:t>on appointment where a committee had been formed</w:t>
            </w:r>
            <w:r w:rsidR="00937B31">
              <w:rPr>
                <w:rFonts w:ascii="Trebuchet MS" w:hAnsi="Trebuchet MS"/>
                <w:sz w:val="20"/>
                <w:szCs w:val="20"/>
              </w:rPr>
              <w:t>)</w:t>
            </w:r>
            <w:r>
              <w:rPr>
                <w:rFonts w:ascii="Trebuchet MS" w:hAnsi="Trebuchet MS"/>
                <w:sz w:val="20"/>
                <w:szCs w:val="20"/>
              </w:rPr>
              <w:t xml:space="preserve"> has been deleted as the committee formation is now dealt with in the accompanying report</w:t>
            </w:r>
            <w:r w:rsidR="00937B31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where applicable</w:t>
            </w:r>
          </w:p>
          <w:p w:rsidR="008A522A" w:rsidRDefault="008A522A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07D3C" w:rsidTr="006B3BB1"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D3C" w:rsidRDefault="00407D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CVL406(L)</w:t>
            </w:r>
          </w:p>
          <w:p w:rsidR="00407D3C" w:rsidRDefault="00407D3C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8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D3C" w:rsidRDefault="00407D3C">
            <w:pPr>
              <w:rPr>
                <w:rFonts w:ascii="Trebuchet MS" w:hAnsi="Trebuchet MS"/>
                <w:sz w:val="20"/>
                <w:szCs w:val="20"/>
              </w:rPr>
            </w:pPr>
            <w:r w:rsidRPr="00295358">
              <w:rPr>
                <w:rFonts w:ascii="Trebuchet MS" w:hAnsi="Trebuchet MS"/>
                <w:b/>
                <w:color w:val="0070C0"/>
                <w:sz w:val="20"/>
                <w:szCs w:val="20"/>
              </w:rPr>
              <w:t>DELETE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01A6">
              <w:rPr>
                <w:rFonts w:ascii="Trebuchet MS" w:hAnsi="Trebuchet MS"/>
                <w:sz w:val="20"/>
                <w:szCs w:val="20"/>
              </w:rPr>
              <w:t xml:space="preserve">the </w:t>
            </w:r>
            <w:r>
              <w:rPr>
                <w:rFonts w:ascii="Trebuchet MS" w:hAnsi="Trebuchet MS"/>
                <w:sz w:val="20"/>
                <w:szCs w:val="20"/>
              </w:rPr>
              <w:t xml:space="preserve">current CVL406 from the pack and save </w:t>
            </w:r>
            <w:r w:rsidR="00F401A6">
              <w:rPr>
                <w:rFonts w:ascii="Trebuchet MS" w:hAnsi="Trebuchet MS"/>
                <w:sz w:val="20"/>
                <w:szCs w:val="20"/>
              </w:rPr>
              <w:t xml:space="preserve">the </w:t>
            </w:r>
            <w:r>
              <w:rPr>
                <w:rFonts w:ascii="Trebuchet MS" w:hAnsi="Trebuchet MS"/>
                <w:sz w:val="20"/>
                <w:szCs w:val="20"/>
              </w:rPr>
              <w:t>new report</w:t>
            </w:r>
            <w:r w:rsidR="00F401A6">
              <w:rPr>
                <w:rFonts w:ascii="Trebuchet MS" w:hAnsi="Trebuchet MS"/>
                <w:sz w:val="20"/>
                <w:szCs w:val="20"/>
              </w:rPr>
              <w:t xml:space="preserve"> to creditors</w:t>
            </w:r>
            <w:r>
              <w:rPr>
                <w:rFonts w:ascii="Trebuchet MS" w:hAnsi="Trebuchet MS"/>
                <w:sz w:val="20"/>
                <w:szCs w:val="20"/>
              </w:rPr>
              <w:t xml:space="preserve"> noted above</w:t>
            </w:r>
            <w:r w:rsidR="00F401A6">
              <w:rPr>
                <w:rFonts w:ascii="Trebuchet MS" w:hAnsi="Trebuchet MS"/>
                <w:sz w:val="20"/>
                <w:szCs w:val="20"/>
              </w:rPr>
              <w:t xml:space="preserve"> instead</w:t>
            </w:r>
          </w:p>
          <w:p w:rsidR="00F401A6" w:rsidRDefault="00F401A6">
            <w:pPr>
              <w:rPr>
                <w:rFonts w:ascii="Trebuchet MS" w:hAnsi="Trebuchet MS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B03FE2" w:rsidRDefault="00B03FE2"/>
    <w:sectPr w:rsidR="00B0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3E"/>
    <w:rsid w:val="000028D8"/>
    <w:rsid w:val="000516E8"/>
    <w:rsid w:val="000A68A7"/>
    <w:rsid w:val="000E592F"/>
    <w:rsid w:val="000F6293"/>
    <w:rsid w:val="00106470"/>
    <w:rsid w:val="00154BE0"/>
    <w:rsid w:val="00175DB3"/>
    <w:rsid w:val="0017613E"/>
    <w:rsid w:val="001845B2"/>
    <w:rsid w:val="00194B56"/>
    <w:rsid w:val="001A2078"/>
    <w:rsid w:val="001C153E"/>
    <w:rsid w:val="001C3BAE"/>
    <w:rsid w:val="001C6CB1"/>
    <w:rsid w:val="00250318"/>
    <w:rsid w:val="00283978"/>
    <w:rsid w:val="00291124"/>
    <w:rsid w:val="00295358"/>
    <w:rsid w:val="002A12AF"/>
    <w:rsid w:val="002C2E5C"/>
    <w:rsid w:val="002D075F"/>
    <w:rsid w:val="002D4186"/>
    <w:rsid w:val="002D4C50"/>
    <w:rsid w:val="00306FFF"/>
    <w:rsid w:val="003761EB"/>
    <w:rsid w:val="00382F92"/>
    <w:rsid w:val="003B200B"/>
    <w:rsid w:val="003C2C55"/>
    <w:rsid w:val="0040780F"/>
    <w:rsid w:val="00407D3C"/>
    <w:rsid w:val="00433254"/>
    <w:rsid w:val="0044196F"/>
    <w:rsid w:val="00446EF4"/>
    <w:rsid w:val="004662E3"/>
    <w:rsid w:val="004A19CF"/>
    <w:rsid w:val="004D7448"/>
    <w:rsid w:val="00513968"/>
    <w:rsid w:val="00560672"/>
    <w:rsid w:val="0056599B"/>
    <w:rsid w:val="0057277E"/>
    <w:rsid w:val="00590A27"/>
    <w:rsid w:val="00590E91"/>
    <w:rsid w:val="005C1881"/>
    <w:rsid w:val="005E0BE0"/>
    <w:rsid w:val="006B3BB1"/>
    <w:rsid w:val="006C0A09"/>
    <w:rsid w:val="006D0DF2"/>
    <w:rsid w:val="006F0858"/>
    <w:rsid w:val="00701F75"/>
    <w:rsid w:val="0070747D"/>
    <w:rsid w:val="00733610"/>
    <w:rsid w:val="00756633"/>
    <w:rsid w:val="007823DE"/>
    <w:rsid w:val="007A7A06"/>
    <w:rsid w:val="007C198F"/>
    <w:rsid w:val="00837F39"/>
    <w:rsid w:val="008463D8"/>
    <w:rsid w:val="00885273"/>
    <w:rsid w:val="00887F62"/>
    <w:rsid w:val="00892A1F"/>
    <w:rsid w:val="008A522A"/>
    <w:rsid w:val="00910C6E"/>
    <w:rsid w:val="00937B31"/>
    <w:rsid w:val="009440F1"/>
    <w:rsid w:val="009F10E5"/>
    <w:rsid w:val="009F582B"/>
    <w:rsid w:val="009F6F4B"/>
    <w:rsid w:val="00A019A6"/>
    <w:rsid w:val="00A35BF0"/>
    <w:rsid w:val="00A44F4B"/>
    <w:rsid w:val="00A521A4"/>
    <w:rsid w:val="00B00F79"/>
    <w:rsid w:val="00B03FE2"/>
    <w:rsid w:val="00B313B7"/>
    <w:rsid w:val="00B5039A"/>
    <w:rsid w:val="00B61FE4"/>
    <w:rsid w:val="00B71101"/>
    <w:rsid w:val="00B71C55"/>
    <w:rsid w:val="00BC670A"/>
    <w:rsid w:val="00BE3471"/>
    <w:rsid w:val="00C11FB8"/>
    <w:rsid w:val="00C20E71"/>
    <w:rsid w:val="00C32510"/>
    <w:rsid w:val="00CC3CD0"/>
    <w:rsid w:val="00D11024"/>
    <w:rsid w:val="00D17681"/>
    <w:rsid w:val="00D644CB"/>
    <w:rsid w:val="00DC1D87"/>
    <w:rsid w:val="00DE7294"/>
    <w:rsid w:val="00E278EF"/>
    <w:rsid w:val="00E75684"/>
    <w:rsid w:val="00E84C34"/>
    <w:rsid w:val="00E948DE"/>
    <w:rsid w:val="00EA0186"/>
    <w:rsid w:val="00F179F8"/>
    <w:rsid w:val="00F401A6"/>
    <w:rsid w:val="00F40AC4"/>
    <w:rsid w:val="00F44ABD"/>
    <w:rsid w:val="00F52F24"/>
    <w:rsid w:val="00F54A62"/>
    <w:rsid w:val="00F5525B"/>
    <w:rsid w:val="00F8196F"/>
    <w:rsid w:val="00F87ACC"/>
    <w:rsid w:val="00FB40C9"/>
    <w:rsid w:val="00FF165E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C6DB"/>
  <w15:chartTrackingRefBased/>
  <w15:docId w15:val="{A0EBE394-46BC-4AD0-BBE8-E3437466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13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2017-12-07T15:37:00Z</cp:lastPrinted>
  <dcterms:created xsi:type="dcterms:W3CDTF">2017-12-07T19:17:00Z</dcterms:created>
  <dcterms:modified xsi:type="dcterms:W3CDTF">2017-12-10T14:26:00Z</dcterms:modified>
</cp:coreProperties>
</file>