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56A" w14:textId="77777777" w:rsidR="00127B73" w:rsidRDefault="00127B73" w:rsidP="003653E0">
      <w:pPr>
        <w:pStyle w:val="ListParagraph"/>
        <w:spacing w:after="0"/>
        <w:ind w:left="0"/>
        <w:rPr>
          <w:rFonts w:ascii="Arial" w:hAnsi="Arial" w:cs="Arial"/>
          <w:b/>
          <w:sz w:val="24"/>
          <w:szCs w:val="24"/>
        </w:rPr>
      </w:pPr>
    </w:p>
    <w:p w14:paraId="4F27A67D" w14:textId="65BDF7FE" w:rsidR="00970697" w:rsidRPr="004324CF" w:rsidRDefault="00970697" w:rsidP="003653E0">
      <w:pPr>
        <w:pStyle w:val="ListParagraph"/>
        <w:spacing w:after="0"/>
        <w:ind w:left="0"/>
        <w:rPr>
          <w:rFonts w:ascii="Arial" w:hAnsi="Arial" w:cs="Arial"/>
          <w:b/>
          <w:sz w:val="24"/>
          <w:szCs w:val="24"/>
        </w:rPr>
      </w:pPr>
      <w:r w:rsidRPr="004324CF">
        <w:rPr>
          <w:rFonts w:ascii="Arial" w:hAnsi="Arial" w:cs="Arial"/>
          <w:b/>
          <w:sz w:val="24"/>
          <w:szCs w:val="24"/>
        </w:rPr>
        <w:t xml:space="preserve">NOTICE OF DECISION BEING SOUGHT </w:t>
      </w:r>
      <w:r w:rsidR="00D221D1" w:rsidRPr="004324CF">
        <w:rPr>
          <w:rFonts w:ascii="Arial" w:hAnsi="Arial" w:cs="Arial"/>
          <w:b/>
          <w:sz w:val="24"/>
          <w:szCs w:val="24"/>
        </w:rPr>
        <w:t xml:space="preserve">BY CORRESPONDENCE </w:t>
      </w:r>
      <w:r w:rsidR="00F05369" w:rsidRPr="004324CF">
        <w:rPr>
          <w:rFonts w:ascii="Arial" w:hAnsi="Arial" w:cs="Arial"/>
          <w:b/>
          <w:sz w:val="24"/>
          <w:szCs w:val="24"/>
        </w:rPr>
        <w:br/>
      </w:r>
      <w:r w:rsidR="00D221D1" w:rsidRPr="004324CF">
        <w:rPr>
          <w:rFonts w:ascii="Arial" w:hAnsi="Arial" w:cs="Arial"/>
          <w:b/>
          <w:sz w:val="24"/>
          <w:szCs w:val="24"/>
        </w:rPr>
        <w:t>(</w:t>
      </w:r>
      <w:r w:rsidRPr="004324CF">
        <w:rPr>
          <w:rFonts w:ascii="Arial" w:hAnsi="Arial" w:cs="Arial"/>
          <w:b/>
          <w:sz w:val="24"/>
          <w:szCs w:val="24"/>
        </w:rPr>
        <w:t>A DECISION PROCEDURE</w:t>
      </w:r>
      <w:r w:rsidR="00D221D1" w:rsidRPr="004324CF">
        <w:rPr>
          <w:rFonts w:ascii="Arial" w:hAnsi="Arial" w:cs="Arial"/>
          <w:b/>
          <w:sz w:val="24"/>
          <w:szCs w:val="24"/>
        </w:rPr>
        <w:t>)</w:t>
      </w:r>
    </w:p>
    <w:p w14:paraId="3F2AE14D" w14:textId="77777777" w:rsidR="00970697" w:rsidRPr="004324CF" w:rsidRDefault="00970697" w:rsidP="003653E0">
      <w:pPr>
        <w:pStyle w:val="ListParagraph"/>
        <w:spacing w:after="0"/>
        <w:ind w:left="0"/>
        <w:rPr>
          <w:rFonts w:ascii="Arial" w:hAnsi="Arial" w:cs="Arial"/>
          <w:b/>
          <w:sz w:val="20"/>
          <w:szCs w:val="20"/>
        </w:rPr>
      </w:pPr>
    </w:p>
    <w:p w14:paraId="6B122348" w14:textId="757CAB06" w:rsidR="0000142E" w:rsidRPr="004324CF" w:rsidRDefault="001871E9" w:rsidP="00542120">
      <w:pPr>
        <w:pStyle w:val="BodySingle"/>
        <w:jc w:val="both"/>
        <w:rPr>
          <w:rFonts w:ascii="Arial" w:hAnsi="Arial" w:cs="Arial"/>
          <w:b/>
          <w:sz w:val="22"/>
          <w:szCs w:val="22"/>
        </w:rPr>
      </w:pPr>
      <w:r>
        <w:rPr>
          <w:rFonts w:ascii="Arial" w:hAnsi="Arial" w:cs="Arial"/>
          <w:b/>
          <w:sz w:val="22"/>
          <w:szCs w:val="22"/>
        </w:rPr>
        <w:fldChar w:fldCharType="begin">
          <w:ffData>
            <w:name w:val=""/>
            <w:enabled/>
            <w:calcOnExit w:val="0"/>
            <w:textInput>
              <w:default w:val="[COMPANY NAME]"/>
            </w:textInput>
          </w:ffData>
        </w:fldChar>
      </w:r>
      <w:r>
        <w:rPr>
          <w:rFonts w:ascii="Arial" w:hAnsi="Arial" w:cs="Arial"/>
          <w:b/>
          <w:sz w:val="22"/>
          <w:szCs w:val="22"/>
        </w:rPr>
        <w:instrText xml:space="preserve"> FORMTEXT </w:instrText>
      </w:r>
      <w:r>
        <w:rPr>
          <w:rFonts w:ascii="Arial" w:hAnsi="Arial" w:cs="Arial"/>
          <w:b/>
          <w:sz w:val="22"/>
          <w:szCs w:val="22"/>
        </w:rPr>
      </w:r>
      <w:r>
        <w:rPr>
          <w:rFonts w:ascii="Arial" w:hAnsi="Arial" w:cs="Arial"/>
          <w:b/>
          <w:sz w:val="22"/>
          <w:szCs w:val="22"/>
        </w:rPr>
        <w:fldChar w:fldCharType="separate"/>
      </w:r>
      <w:r>
        <w:rPr>
          <w:rFonts w:ascii="Arial" w:hAnsi="Arial" w:cs="Arial"/>
          <w:b/>
          <w:noProof/>
          <w:sz w:val="22"/>
          <w:szCs w:val="22"/>
        </w:rPr>
        <w:t>[COMPANY NAME]</w:t>
      </w:r>
      <w:r>
        <w:rPr>
          <w:rFonts w:ascii="Arial" w:hAnsi="Arial" w:cs="Arial"/>
          <w:b/>
          <w:sz w:val="22"/>
          <w:szCs w:val="22"/>
        </w:rPr>
        <w:fldChar w:fldCharType="end"/>
      </w:r>
      <w:r w:rsidR="009F7E89" w:rsidRPr="004324CF">
        <w:rPr>
          <w:rFonts w:ascii="Arial" w:hAnsi="Arial" w:cs="Arial"/>
          <w:b/>
          <w:sz w:val="22"/>
          <w:szCs w:val="22"/>
        </w:rPr>
        <w:t xml:space="preserve"> LIMITED </w:t>
      </w:r>
      <w:r w:rsidR="00333F66" w:rsidRPr="004324CF">
        <w:rPr>
          <w:rFonts w:ascii="Arial" w:hAnsi="Arial" w:cs="Arial"/>
          <w:b/>
          <w:sz w:val="22"/>
          <w:szCs w:val="22"/>
        </w:rPr>
        <w:t>(</w:t>
      </w:r>
      <w:r w:rsidR="00333F66" w:rsidRPr="004324CF">
        <w:rPr>
          <w:rFonts w:ascii="Arial" w:hAnsi="Arial" w:cs="Arial"/>
          <w:sz w:val="22"/>
          <w:szCs w:val="22"/>
        </w:rPr>
        <w:t>the</w:t>
      </w:r>
      <w:r w:rsidR="00333F66" w:rsidRPr="004324CF">
        <w:rPr>
          <w:rFonts w:ascii="Arial" w:hAnsi="Arial" w:cs="Arial"/>
          <w:b/>
          <w:sz w:val="22"/>
          <w:szCs w:val="22"/>
        </w:rPr>
        <w:t xml:space="preserve"> Company)</w:t>
      </w:r>
      <w:r w:rsidR="004D02F0" w:rsidRPr="004324CF">
        <w:rPr>
          <w:rFonts w:ascii="Arial" w:hAnsi="Arial" w:cs="Arial"/>
          <w:b/>
          <w:sz w:val="22"/>
          <w:szCs w:val="22"/>
        </w:rPr>
        <w:t xml:space="preserve"> - In Creditors’ Voluntary Liquidation</w:t>
      </w:r>
    </w:p>
    <w:p w14:paraId="31E078F8" w14:textId="33C5EF24" w:rsidR="00542120" w:rsidRPr="004324CF" w:rsidRDefault="00333F66" w:rsidP="00723352">
      <w:pPr>
        <w:spacing w:after="0"/>
        <w:jc w:val="both"/>
        <w:rPr>
          <w:rFonts w:ascii="Arial" w:hAnsi="Arial" w:cs="Arial"/>
          <w:b/>
        </w:rPr>
      </w:pPr>
      <w:r w:rsidRPr="004324CF">
        <w:rPr>
          <w:rFonts w:ascii="Arial" w:hAnsi="Arial" w:cs="Arial"/>
          <w:b/>
          <w:bCs/>
        </w:rPr>
        <w:t xml:space="preserve">Registered Number - </w:t>
      </w:r>
      <w:r w:rsidR="001871E9">
        <w:rPr>
          <w:rFonts w:ascii="Arial" w:hAnsi="Arial" w:cs="Arial"/>
          <w:b/>
        </w:rPr>
        <w:fldChar w:fldCharType="begin">
          <w:ffData>
            <w:name w:val=""/>
            <w:enabled/>
            <w:calcOnExit w:val="0"/>
            <w:textInput>
              <w:default w:val="[Insert registered number]"/>
            </w:textInput>
          </w:ffData>
        </w:fldChar>
      </w:r>
      <w:r w:rsidR="001871E9">
        <w:rPr>
          <w:rFonts w:ascii="Arial" w:hAnsi="Arial" w:cs="Arial"/>
          <w:b/>
        </w:rPr>
        <w:instrText xml:space="preserve"> FORMTEXT </w:instrText>
      </w:r>
      <w:r w:rsidR="001871E9">
        <w:rPr>
          <w:rFonts w:ascii="Arial" w:hAnsi="Arial" w:cs="Arial"/>
          <w:b/>
        </w:rPr>
      </w:r>
      <w:r w:rsidR="001871E9">
        <w:rPr>
          <w:rFonts w:ascii="Arial" w:hAnsi="Arial" w:cs="Arial"/>
          <w:b/>
        </w:rPr>
        <w:fldChar w:fldCharType="separate"/>
      </w:r>
      <w:r w:rsidR="001871E9">
        <w:rPr>
          <w:rFonts w:ascii="Arial" w:hAnsi="Arial" w:cs="Arial"/>
          <w:b/>
          <w:noProof/>
        </w:rPr>
        <w:t>[Insert registered number]</w:t>
      </w:r>
      <w:r w:rsidR="001871E9">
        <w:rPr>
          <w:rFonts w:ascii="Arial" w:hAnsi="Arial" w:cs="Arial"/>
          <w:b/>
        </w:rPr>
        <w:fldChar w:fldCharType="end"/>
      </w:r>
    </w:p>
    <w:p w14:paraId="18D9E06E" w14:textId="1F0454B3" w:rsidR="00C34A9B" w:rsidRDefault="00C34A9B" w:rsidP="00723352">
      <w:pPr>
        <w:spacing w:after="0"/>
        <w:jc w:val="both"/>
        <w:rPr>
          <w:rFonts w:ascii="Arial" w:hAnsi="Arial" w:cs="Arial"/>
          <w:b/>
          <w:bCs/>
        </w:rPr>
      </w:pPr>
    </w:p>
    <w:p w14:paraId="04322422" w14:textId="6BFC93AA" w:rsidR="009C7D32" w:rsidRPr="004324CF" w:rsidRDefault="009C7D32" w:rsidP="00723352">
      <w:pPr>
        <w:spacing w:after="0"/>
        <w:jc w:val="both"/>
        <w:rPr>
          <w:rFonts w:ascii="Arial" w:hAnsi="Arial" w:cs="Arial"/>
          <w:b/>
          <w:bCs/>
        </w:rPr>
      </w:pPr>
      <w:r w:rsidRPr="00232FA8">
        <w:rPr>
          <w:rFonts w:ascii="Arial" w:hAnsi="Arial" w:cs="Arial"/>
          <w:bCs/>
          <w:sz w:val="20"/>
          <w:szCs w:val="20"/>
        </w:rPr>
        <w:t>Pursuant to S246ZE of the Insolvency Act 1986 and Rule 1</w:t>
      </w:r>
      <w:r>
        <w:rPr>
          <w:rFonts w:ascii="Arial" w:hAnsi="Arial" w:cs="Arial"/>
          <w:bCs/>
          <w:sz w:val="20"/>
          <w:szCs w:val="20"/>
        </w:rPr>
        <w:t>7</w:t>
      </w:r>
      <w:r w:rsidRPr="00232FA8">
        <w:rPr>
          <w:rFonts w:ascii="Arial" w:hAnsi="Arial" w:cs="Arial"/>
          <w:bCs/>
          <w:sz w:val="20"/>
          <w:szCs w:val="20"/>
        </w:rPr>
        <w:t>.</w:t>
      </w:r>
      <w:r>
        <w:rPr>
          <w:rFonts w:ascii="Arial" w:hAnsi="Arial" w:cs="Arial"/>
          <w:bCs/>
          <w:sz w:val="20"/>
          <w:szCs w:val="20"/>
        </w:rPr>
        <w:t>5(4)</w:t>
      </w:r>
      <w:r w:rsidRPr="00232FA8">
        <w:rPr>
          <w:rFonts w:ascii="Arial" w:hAnsi="Arial" w:cs="Arial"/>
          <w:bCs/>
          <w:sz w:val="20"/>
          <w:szCs w:val="20"/>
        </w:rPr>
        <w:t xml:space="preserve"> of Part 1</w:t>
      </w:r>
      <w:r>
        <w:rPr>
          <w:rFonts w:ascii="Arial" w:hAnsi="Arial" w:cs="Arial"/>
          <w:bCs/>
          <w:sz w:val="20"/>
          <w:szCs w:val="20"/>
        </w:rPr>
        <w:t>7</w:t>
      </w:r>
      <w:r w:rsidRPr="00232FA8">
        <w:rPr>
          <w:rFonts w:ascii="Arial" w:hAnsi="Arial" w:cs="Arial"/>
          <w:bCs/>
          <w:sz w:val="20"/>
          <w:szCs w:val="20"/>
        </w:rPr>
        <w:t xml:space="preserve"> of</w:t>
      </w:r>
      <w:r w:rsidRPr="00333F66">
        <w:rPr>
          <w:rFonts w:ascii="Arial" w:hAnsi="Arial" w:cs="Arial"/>
          <w:bCs/>
          <w:sz w:val="20"/>
          <w:szCs w:val="20"/>
        </w:rPr>
        <w:t xml:space="preserve"> the Insolvency </w:t>
      </w:r>
      <w:r>
        <w:rPr>
          <w:rFonts w:ascii="Arial" w:hAnsi="Arial" w:cs="Arial"/>
          <w:bCs/>
          <w:sz w:val="20"/>
          <w:szCs w:val="20"/>
        </w:rPr>
        <w:t xml:space="preserve">(England and Wales) </w:t>
      </w:r>
      <w:r w:rsidRPr="00333F66">
        <w:rPr>
          <w:rFonts w:ascii="Arial" w:hAnsi="Arial" w:cs="Arial"/>
          <w:bCs/>
          <w:sz w:val="20"/>
          <w:szCs w:val="20"/>
        </w:rPr>
        <w:t>Rules 2016 (</w:t>
      </w:r>
      <w:r w:rsidRPr="007F213C">
        <w:rPr>
          <w:rFonts w:ascii="Arial" w:hAnsi="Arial" w:cs="Arial"/>
          <w:b/>
          <w:bCs/>
          <w:sz w:val="20"/>
          <w:szCs w:val="20"/>
        </w:rPr>
        <w:t xml:space="preserve">the </w:t>
      </w:r>
      <w:r w:rsidRPr="00333F66">
        <w:rPr>
          <w:rFonts w:ascii="Arial" w:hAnsi="Arial" w:cs="Arial"/>
          <w:b/>
          <w:bCs/>
          <w:sz w:val="20"/>
          <w:szCs w:val="20"/>
        </w:rPr>
        <w:t>Rules</w:t>
      </w:r>
      <w:r w:rsidRPr="00333F66">
        <w:rPr>
          <w:rFonts w:ascii="Arial" w:hAnsi="Arial" w:cs="Arial"/>
          <w:bCs/>
          <w:sz w:val="20"/>
          <w:szCs w:val="20"/>
        </w:rPr>
        <w:t>)</w:t>
      </w:r>
      <w:r>
        <w:rPr>
          <w:rFonts w:ascii="Arial" w:hAnsi="Arial" w:cs="Arial"/>
          <w:bCs/>
          <w:sz w:val="20"/>
          <w:szCs w:val="20"/>
        </w:rPr>
        <w:t>.</w:t>
      </w:r>
    </w:p>
    <w:p w14:paraId="0B8D86A8" w14:textId="77777777" w:rsidR="00542120" w:rsidRPr="004324CF" w:rsidRDefault="003653E0" w:rsidP="00542120">
      <w:pPr>
        <w:spacing w:after="0"/>
        <w:jc w:val="both"/>
        <w:rPr>
          <w:rFonts w:ascii="Arial" w:hAnsi="Arial" w:cs="Arial"/>
          <w:bCs/>
          <w:sz w:val="20"/>
          <w:szCs w:val="20"/>
        </w:rPr>
      </w:pPr>
      <w:r w:rsidRPr="004324CF">
        <w:rPr>
          <w:rFonts w:ascii="Arial" w:hAnsi="Arial" w:cs="Arial"/>
          <w:bCs/>
          <w:sz w:val="20"/>
          <w:szCs w:val="20"/>
        </w:rPr>
        <w:t xml:space="preserve">  </w:t>
      </w:r>
    </w:p>
    <w:p w14:paraId="4F739639" w14:textId="1C4F0A6A" w:rsidR="00542120" w:rsidRPr="00333F66" w:rsidRDefault="00EA2886" w:rsidP="003653E0">
      <w:pPr>
        <w:spacing w:after="0"/>
        <w:jc w:val="center"/>
        <w:rPr>
          <w:rFonts w:ascii="Arial" w:hAnsi="Arial" w:cs="Arial"/>
          <w:b/>
          <w:sz w:val="20"/>
          <w:szCs w:val="20"/>
          <w:u w:val="single"/>
        </w:rPr>
      </w:pPr>
      <w:r w:rsidRPr="004324CF">
        <w:rPr>
          <w:rFonts w:ascii="Arial" w:hAnsi="Arial" w:cs="Arial"/>
          <w:b/>
          <w:sz w:val="20"/>
          <w:szCs w:val="20"/>
          <w:u w:val="single"/>
        </w:rPr>
        <w:t xml:space="preserve">THE PROPOSED </w:t>
      </w:r>
      <w:r w:rsidR="00542120" w:rsidRPr="004324CF">
        <w:rPr>
          <w:rFonts w:ascii="Arial" w:hAnsi="Arial" w:cs="Arial"/>
          <w:b/>
          <w:sz w:val="20"/>
          <w:szCs w:val="20"/>
          <w:u w:val="single"/>
        </w:rPr>
        <w:t>DECISION</w:t>
      </w:r>
      <w:r w:rsidR="00D221D1" w:rsidRPr="004324CF">
        <w:rPr>
          <w:rFonts w:ascii="Arial" w:hAnsi="Arial" w:cs="Arial"/>
          <w:b/>
          <w:sz w:val="20"/>
          <w:szCs w:val="20"/>
          <w:u w:val="single"/>
        </w:rPr>
        <w:t>(</w:t>
      </w:r>
      <w:r w:rsidR="00980D64" w:rsidRPr="004324CF">
        <w:rPr>
          <w:rFonts w:ascii="Arial" w:hAnsi="Arial" w:cs="Arial"/>
          <w:b/>
          <w:sz w:val="20"/>
          <w:szCs w:val="20"/>
          <w:u w:val="single"/>
        </w:rPr>
        <w:t>S</w:t>
      </w:r>
      <w:r w:rsidR="00D221D1" w:rsidRPr="004324CF">
        <w:rPr>
          <w:rFonts w:ascii="Arial" w:hAnsi="Arial" w:cs="Arial"/>
          <w:b/>
          <w:sz w:val="20"/>
          <w:szCs w:val="20"/>
          <w:u w:val="single"/>
        </w:rPr>
        <w:t>)</w:t>
      </w:r>
      <w:r w:rsidR="00542120" w:rsidRPr="00333F66">
        <w:rPr>
          <w:rFonts w:ascii="Arial" w:hAnsi="Arial" w:cs="Arial"/>
          <w:b/>
          <w:sz w:val="20"/>
          <w:szCs w:val="20"/>
          <w:u w:val="single"/>
        </w:rPr>
        <w:t xml:space="preserve"> </w:t>
      </w:r>
    </w:p>
    <w:p w14:paraId="2056F595" w14:textId="77777777" w:rsidR="00857D55" w:rsidRPr="00333F66" w:rsidRDefault="00857D55" w:rsidP="00723352">
      <w:pPr>
        <w:spacing w:after="0"/>
        <w:jc w:val="both"/>
        <w:rPr>
          <w:rFonts w:ascii="Arial" w:hAnsi="Arial" w:cs="Arial"/>
          <w:b/>
          <w:sz w:val="20"/>
          <w:szCs w:val="20"/>
        </w:rPr>
      </w:pPr>
    </w:p>
    <w:p w14:paraId="431805AF" w14:textId="2C9E214B" w:rsidR="00857D55" w:rsidRDefault="00BE4EDC" w:rsidP="00300BB6">
      <w:pPr>
        <w:spacing w:after="0"/>
        <w:jc w:val="both"/>
        <w:rPr>
          <w:rFonts w:ascii="Arial" w:hAnsi="Arial" w:cs="Arial"/>
          <w:sz w:val="20"/>
          <w:szCs w:val="20"/>
        </w:rPr>
      </w:pPr>
      <w:r>
        <w:rPr>
          <w:rFonts w:ascii="Arial" w:hAnsi="Arial" w:cs="Arial"/>
          <w:sz w:val="20"/>
          <w:szCs w:val="20"/>
        </w:rPr>
        <w:t xml:space="preserve">The </w:t>
      </w:r>
      <w:r w:rsidR="009F7E89">
        <w:rPr>
          <w:rFonts w:ascii="Arial" w:hAnsi="Arial" w:cs="Arial"/>
          <w:sz w:val="20"/>
          <w:szCs w:val="20"/>
        </w:rPr>
        <w:t xml:space="preserve">following </w:t>
      </w:r>
      <w:r w:rsidR="000778E4">
        <w:rPr>
          <w:rFonts w:ascii="Arial" w:hAnsi="Arial" w:cs="Arial"/>
          <w:sz w:val="20"/>
          <w:szCs w:val="20"/>
        </w:rPr>
        <w:t>decision</w:t>
      </w:r>
      <w:r w:rsidR="009C7D32">
        <w:rPr>
          <w:rFonts w:ascii="Arial" w:hAnsi="Arial" w:cs="Arial"/>
          <w:sz w:val="20"/>
          <w:szCs w:val="20"/>
        </w:rPr>
        <w:t xml:space="preserve"> is</w:t>
      </w:r>
      <w:r w:rsidR="000778E4">
        <w:rPr>
          <w:rFonts w:ascii="Arial" w:hAnsi="Arial" w:cs="Arial"/>
          <w:sz w:val="20"/>
          <w:szCs w:val="20"/>
        </w:rPr>
        <w:t xml:space="preserve"> proposed </w:t>
      </w:r>
      <w:r w:rsidR="00FB5075">
        <w:rPr>
          <w:rFonts w:ascii="Arial" w:hAnsi="Arial" w:cs="Arial"/>
          <w:sz w:val="20"/>
          <w:szCs w:val="20"/>
        </w:rPr>
        <w:t>by the Liquidator (</w:t>
      </w:r>
      <w:r w:rsidR="00FB5075" w:rsidRPr="00FB5075">
        <w:rPr>
          <w:rFonts w:ascii="Arial" w:hAnsi="Arial" w:cs="Arial"/>
          <w:b/>
          <w:sz w:val="20"/>
          <w:szCs w:val="20"/>
        </w:rPr>
        <w:t>the Convener</w:t>
      </w:r>
      <w:r w:rsidR="00FB5075">
        <w:rPr>
          <w:rFonts w:ascii="Arial" w:hAnsi="Arial" w:cs="Arial"/>
          <w:sz w:val="20"/>
          <w:szCs w:val="20"/>
        </w:rPr>
        <w:t xml:space="preserve">) </w:t>
      </w:r>
      <w:r w:rsidR="000778E4">
        <w:rPr>
          <w:rFonts w:ascii="Arial" w:hAnsi="Arial" w:cs="Arial"/>
          <w:sz w:val="20"/>
          <w:szCs w:val="20"/>
        </w:rPr>
        <w:t>as</w:t>
      </w:r>
      <w:r w:rsidR="00980D64" w:rsidRPr="00333F66">
        <w:rPr>
          <w:rFonts w:ascii="Arial" w:hAnsi="Arial" w:cs="Arial"/>
          <w:sz w:val="20"/>
          <w:szCs w:val="20"/>
        </w:rPr>
        <w:t xml:space="preserve"> </w:t>
      </w:r>
      <w:r w:rsidR="009C7D32">
        <w:rPr>
          <w:rFonts w:ascii="Arial" w:hAnsi="Arial" w:cs="Arial"/>
          <w:sz w:val="20"/>
          <w:szCs w:val="20"/>
        </w:rPr>
        <w:t xml:space="preserve">a </w:t>
      </w:r>
      <w:r w:rsidR="00980D64" w:rsidRPr="00333F66">
        <w:rPr>
          <w:rFonts w:ascii="Arial" w:hAnsi="Arial" w:cs="Arial"/>
          <w:sz w:val="20"/>
          <w:szCs w:val="20"/>
        </w:rPr>
        <w:t>decision</w:t>
      </w:r>
      <w:r w:rsidR="005D0928" w:rsidRPr="00333F66">
        <w:rPr>
          <w:rFonts w:ascii="Arial" w:hAnsi="Arial" w:cs="Arial"/>
          <w:sz w:val="20"/>
          <w:szCs w:val="20"/>
        </w:rPr>
        <w:t xml:space="preserve"> </w:t>
      </w:r>
      <w:r w:rsidR="000778E4">
        <w:rPr>
          <w:rFonts w:ascii="Arial" w:hAnsi="Arial" w:cs="Arial"/>
          <w:sz w:val="20"/>
          <w:szCs w:val="20"/>
        </w:rPr>
        <w:t xml:space="preserve">to </w:t>
      </w:r>
      <w:r w:rsidR="005D0928" w:rsidRPr="00333F66">
        <w:rPr>
          <w:rFonts w:ascii="Arial" w:hAnsi="Arial" w:cs="Arial"/>
          <w:sz w:val="20"/>
          <w:szCs w:val="20"/>
        </w:rPr>
        <w:t xml:space="preserve">be </w:t>
      </w:r>
      <w:r w:rsidR="00980D64" w:rsidRPr="00333F66">
        <w:rPr>
          <w:rFonts w:ascii="Arial" w:hAnsi="Arial" w:cs="Arial"/>
          <w:sz w:val="20"/>
          <w:szCs w:val="20"/>
        </w:rPr>
        <w:t>made by</w:t>
      </w:r>
      <w:r w:rsidR="00895156" w:rsidRPr="00333F66">
        <w:rPr>
          <w:rFonts w:ascii="Arial" w:hAnsi="Arial" w:cs="Arial"/>
          <w:sz w:val="20"/>
          <w:szCs w:val="20"/>
        </w:rPr>
        <w:t xml:space="preserve"> </w:t>
      </w:r>
      <w:r w:rsidR="00136790" w:rsidRPr="00333F66">
        <w:rPr>
          <w:rFonts w:ascii="Arial" w:hAnsi="Arial" w:cs="Arial"/>
          <w:sz w:val="20"/>
          <w:szCs w:val="20"/>
        </w:rPr>
        <w:t xml:space="preserve">the Company’s </w:t>
      </w:r>
      <w:r w:rsidR="00895156" w:rsidRPr="00333F66">
        <w:rPr>
          <w:rFonts w:ascii="Arial" w:hAnsi="Arial" w:cs="Arial"/>
          <w:sz w:val="20"/>
          <w:szCs w:val="20"/>
        </w:rPr>
        <w:t>creditors by</w:t>
      </w:r>
      <w:r w:rsidR="00980D64" w:rsidRPr="00333F66">
        <w:rPr>
          <w:rFonts w:ascii="Arial" w:hAnsi="Arial" w:cs="Arial"/>
          <w:sz w:val="20"/>
          <w:szCs w:val="20"/>
        </w:rPr>
        <w:t xml:space="preserve"> correspondence</w:t>
      </w:r>
      <w:r w:rsidR="00A3717A" w:rsidRPr="00333F66">
        <w:rPr>
          <w:rFonts w:ascii="Arial" w:hAnsi="Arial" w:cs="Arial"/>
          <w:sz w:val="20"/>
          <w:szCs w:val="20"/>
        </w:rPr>
        <w:t>:</w:t>
      </w:r>
      <w:r w:rsidR="005D0928" w:rsidRPr="00333F66">
        <w:rPr>
          <w:rFonts w:ascii="Arial" w:hAnsi="Arial" w:cs="Arial"/>
          <w:sz w:val="20"/>
          <w:szCs w:val="20"/>
        </w:rPr>
        <w:t xml:space="preserve"> </w:t>
      </w:r>
    </w:p>
    <w:p w14:paraId="0B9ED907" w14:textId="77777777" w:rsidR="00F02D17" w:rsidRDefault="00F02D17" w:rsidP="00300BB6">
      <w:pPr>
        <w:spacing w:after="0"/>
        <w:jc w:val="both"/>
        <w:rPr>
          <w:rFonts w:ascii="Arial" w:hAnsi="Arial" w:cs="Arial"/>
          <w:sz w:val="20"/>
          <w:szCs w:val="20"/>
        </w:rPr>
      </w:pPr>
    </w:p>
    <w:p w14:paraId="1265F643" w14:textId="4CFF6FE6" w:rsidR="009C7D32" w:rsidRPr="00363EC1" w:rsidRDefault="009C7D32" w:rsidP="009C7D32">
      <w:pPr>
        <w:pStyle w:val="ListParagraph"/>
        <w:numPr>
          <w:ilvl w:val="0"/>
          <w:numId w:val="1"/>
        </w:numPr>
        <w:jc w:val="both"/>
        <w:rPr>
          <w:rFonts w:ascii="Arial" w:hAnsi="Arial" w:cs="Arial"/>
          <w:b/>
          <w:sz w:val="20"/>
          <w:szCs w:val="20"/>
        </w:rPr>
      </w:pPr>
      <w:r w:rsidRPr="00681226">
        <w:rPr>
          <w:rFonts w:ascii="Arial" w:hAnsi="Arial" w:cs="Arial"/>
          <w:i/>
          <w:sz w:val="20"/>
          <w:szCs w:val="20"/>
        </w:rPr>
        <w:t xml:space="preserve">That </w:t>
      </w:r>
      <w:r>
        <w:rPr>
          <w:rFonts w:ascii="Arial" w:hAnsi="Arial" w:cs="Arial"/>
          <w:i/>
          <w:sz w:val="20"/>
          <w:szCs w:val="20"/>
        </w:rPr>
        <w:t xml:space="preserve">creditors decide on the nomination of members to the </w:t>
      </w:r>
      <w:r w:rsidR="00F4722C">
        <w:rPr>
          <w:rFonts w:ascii="Arial" w:hAnsi="Arial" w:cs="Arial"/>
          <w:i/>
          <w:sz w:val="20"/>
          <w:szCs w:val="20"/>
        </w:rPr>
        <w:t>Liquidation</w:t>
      </w:r>
      <w:r>
        <w:rPr>
          <w:rFonts w:ascii="Arial" w:hAnsi="Arial" w:cs="Arial"/>
          <w:i/>
          <w:sz w:val="20"/>
          <w:szCs w:val="20"/>
        </w:rPr>
        <w:t xml:space="preserve"> Committee.  If less than three members are so nominated by the Decision Date below, the Committee will not be established.  If more than five members are nominated, a further decision will then be sought from creditors as to the members to be elected.</w:t>
      </w:r>
    </w:p>
    <w:p w14:paraId="626D5DD4" w14:textId="77777777" w:rsidR="00D73992" w:rsidRPr="00477E72" w:rsidRDefault="00D73992" w:rsidP="00016FAB">
      <w:pPr>
        <w:pStyle w:val="ListParagraph"/>
        <w:ind w:left="360"/>
        <w:jc w:val="both"/>
        <w:rPr>
          <w:rFonts w:ascii="Arial" w:hAnsi="Arial" w:cs="Arial"/>
          <w:sz w:val="20"/>
          <w:szCs w:val="20"/>
        </w:rPr>
      </w:pPr>
      <w:r w:rsidRPr="0057551E">
        <w:tab/>
      </w:r>
    </w:p>
    <w:p w14:paraId="18B579D7" w14:textId="77777777" w:rsidR="00DA0AA3" w:rsidRPr="00333F66" w:rsidRDefault="00DA0AA3" w:rsidP="00300BB6">
      <w:pPr>
        <w:jc w:val="both"/>
        <w:rPr>
          <w:rFonts w:ascii="Arial" w:hAnsi="Arial" w:cs="Arial"/>
          <w:b/>
          <w:sz w:val="20"/>
          <w:szCs w:val="20"/>
        </w:rPr>
      </w:pPr>
      <w:r w:rsidRPr="00333F66">
        <w:rPr>
          <w:rFonts w:ascii="Arial" w:hAnsi="Arial" w:cs="Arial"/>
          <w:b/>
          <w:sz w:val="20"/>
          <w:szCs w:val="20"/>
        </w:rPr>
        <w:t xml:space="preserve">ENSURING YOUR VOTES </w:t>
      </w:r>
      <w:r w:rsidR="006D50CD" w:rsidRPr="00333F66">
        <w:rPr>
          <w:rFonts w:ascii="Arial" w:hAnsi="Arial" w:cs="Arial"/>
          <w:b/>
          <w:sz w:val="20"/>
          <w:szCs w:val="20"/>
        </w:rPr>
        <w:t xml:space="preserve">ON THE PROPOSED DECISIONS </w:t>
      </w:r>
      <w:r w:rsidRPr="00333F66">
        <w:rPr>
          <w:rFonts w:ascii="Arial" w:hAnsi="Arial" w:cs="Arial"/>
          <w:b/>
          <w:sz w:val="20"/>
          <w:szCs w:val="20"/>
        </w:rPr>
        <w:t>ARE COUNTED</w:t>
      </w:r>
    </w:p>
    <w:p w14:paraId="050FEF32" w14:textId="4AD71FE9" w:rsidR="00055846" w:rsidRDefault="00895156" w:rsidP="00F86A4B">
      <w:pPr>
        <w:pStyle w:val="NoSpacing"/>
        <w:jc w:val="both"/>
        <w:rPr>
          <w:rFonts w:ascii="Arial" w:hAnsi="Arial" w:cs="Arial"/>
          <w:sz w:val="20"/>
          <w:szCs w:val="20"/>
        </w:rPr>
      </w:pPr>
      <w:r w:rsidRPr="00F86A4B">
        <w:rPr>
          <w:rFonts w:ascii="Arial" w:hAnsi="Arial" w:cs="Arial"/>
          <w:sz w:val="20"/>
          <w:szCs w:val="20"/>
        </w:rPr>
        <w:t xml:space="preserve">In order </w:t>
      </w:r>
      <w:r w:rsidR="00540182" w:rsidRPr="00F86A4B">
        <w:rPr>
          <w:rFonts w:ascii="Arial" w:hAnsi="Arial" w:cs="Arial"/>
          <w:sz w:val="20"/>
          <w:szCs w:val="20"/>
        </w:rPr>
        <w:t>for</w:t>
      </w:r>
      <w:r w:rsidRPr="00F86A4B">
        <w:rPr>
          <w:rFonts w:ascii="Arial" w:hAnsi="Arial" w:cs="Arial"/>
          <w:sz w:val="20"/>
          <w:szCs w:val="20"/>
        </w:rPr>
        <w:t xml:space="preserve"> vote</w:t>
      </w:r>
      <w:r w:rsidR="00540182" w:rsidRPr="00F86A4B">
        <w:rPr>
          <w:rFonts w:ascii="Arial" w:hAnsi="Arial" w:cs="Arial"/>
          <w:sz w:val="20"/>
          <w:szCs w:val="20"/>
        </w:rPr>
        <w:t>s</w:t>
      </w:r>
      <w:r w:rsidRPr="00F86A4B">
        <w:rPr>
          <w:rFonts w:ascii="Arial" w:hAnsi="Arial" w:cs="Arial"/>
          <w:sz w:val="20"/>
          <w:szCs w:val="20"/>
        </w:rPr>
        <w:t xml:space="preserve"> on the Proposed Decision</w:t>
      </w:r>
      <w:r w:rsidR="00540182" w:rsidRPr="00F86A4B">
        <w:rPr>
          <w:rFonts w:ascii="Arial" w:hAnsi="Arial" w:cs="Arial"/>
          <w:sz w:val="20"/>
          <w:szCs w:val="20"/>
        </w:rPr>
        <w:t xml:space="preserve"> to be counted</w:t>
      </w:r>
      <w:r w:rsidRPr="00F86A4B">
        <w:rPr>
          <w:rFonts w:ascii="Arial" w:hAnsi="Arial" w:cs="Arial"/>
          <w:sz w:val="20"/>
          <w:szCs w:val="20"/>
        </w:rPr>
        <w:t>,</w:t>
      </w:r>
      <w:r w:rsidR="00454635" w:rsidRPr="00F86A4B">
        <w:rPr>
          <w:rFonts w:ascii="Arial" w:hAnsi="Arial" w:cs="Arial"/>
          <w:sz w:val="20"/>
          <w:szCs w:val="20"/>
        </w:rPr>
        <w:t xml:space="preserve"> a creditor must have delivered</w:t>
      </w:r>
      <w:r w:rsidR="00540182" w:rsidRPr="00F86A4B">
        <w:rPr>
          <w:rFonts w:ascii="Arial" w:hAnsi="Arial" w:cs="Arial"/>
          <w:sz w:val="20"/>
          <w:szCs w:val="20"/>
        </w:rPr>
        <w:t xml:space="preserve"> the </w:t>
      </w:r>
      <w:r w:rsidR="00540182" w:rsidRPr="008E511E">
        <w:rPr>
          <w:rFonts w:ascii="Arial" w:hAnsi="Arial" w:cs="Arial"/>
          <w:b/>
          <w:sz w:val="20"/>
          <w:szCs w:val="20"/>
        </w:rPr>
        <w:t>Voting</w:t>
      </w:r>
      <w:r w:rsidRPr="008E511E">
        <w:rPr>
          <w:rFonts w:ascii="Arial" w:hAnsi="Arial" w:cs="Arial"/>
          <w:b/>
          <w:sz w:val="20"/>
          <w:szCs w:val="20"/>
        </w:rPr>
        <w:t xml:space="preserve"> Form</w:t>
      </w:r>
      <w:r w:rsidR="00055846" w:rsidRPr="008E511E">
        <w:rPr>
          <w:rFonts w:ascii="Arial" w:hAnsi="Arial" w:cs="Arial"/>
          <w:b/>
          <w:sz w:val="20"/>
          <w:szCs w:val="20"/>
        </w:rPr>
        <w:t xml:space="preserve"> </w:t>
      </w:r>
      <w:r w:rsidR="00055846" w:rsidRPr="00F86A4B">
        <w:rPr>
          <w:rFonts w:ascii="Arial" w:hAnsi="Arial" w:cs="Arial"/>
          <w:sz w:val="20"/>
          <w:szCs w:val="20"/>
        </w:rPr>
        <w:t xml:space="preserve">accompanying this </w:t>
      </w:r>
      <w:r w:rsidR="00F86A4B" w:rsidRPr="00F86A4B">
        <w:rPr>
          <w:rFonts w:ascii="Arial" w:hAnsi="Arial" w:cs="Arial"/>
          <w:sz w:val="20"/>
          <w:szCs w:val="20"/>
        </w:rPr>
        <w:t>N</w:t>
      </w:r>
      <w:r w:rsidR="00055846" w:rsidRPr="00F86A4B">
        <w:rPr>
          <w:rFonts w:ascii="Arial" w:hAnsi="Arial" w:cs="Arial"/>
          <w:sz w:val="20"/>
          <w:szCs w:val="20"/>
        </w:rPr>
        <w:t>otice</w:t>
      </w:r>
      <w:r w:rsidR="00454635" w:rsidRPr="00F86A4B">
        <w:rPr>
          <w:rFonts w:ascii="Arial" w:hAnsi="Arial" w:cs="Arial"/>
          <w:sz w:val="20"/>
          <w:szCs w:val="20"/>
        </w:rPr>
        <w:t>,</w:t>
      </w:r>
      <w:r w:rsidRPr="00F86A4B">
        <w:rPr>
          <w:rFonts w:ascii="Arial" w:hAnsi="Arial" w:cs="Arial"/>
          <w:sz w:val="20"/>
          <w:szCs w:val="20"/>
        </w:rPr>
        <w:t xml:space="preserve"> </w:t>
      </w:r>
      <w:r w:rsidR="00540182" w:rsidRPr="00F86A4B">
        <w:rPr>
          <w:rFonts w:ascii="Arial" w:hAnsi="Arial" w:cs="Arial"/>
          <w:sz w:val="20"/>
          <w:szCs w:val="20"/>
        </w:rPr>
        <w:t xml:space="preserve">together with a proof </w:t>
      </w:r>
      <w:r w:rsidR="00B26F32" w:rsidRPr="00671CC9">
        <w:rPr>
          <w:rFonts w:ascii="Arial" w:hAnsi="Arial" w:cs="Arial"/>
          <w:sz w:val="20"/>
          <w:szCs w:val="20"/>
        </w:rPr>
        <w:t xml:space="preserve">of debt </w:t>
      </w:r>
      <w:r w:rsidR="00540182" w:rsidRPr="00671CC9">
        <w:rPr>
          <w:rFonts w:ascii="Arial" w:hAnsi="Arial" w:cs="Arial"/>
          <w:sz w:val="20"/>
          <w:szCs w:val="20"/>
        </w:rPr>
        <w:t>in respect</w:t>
      </w:r>
      <w:r w:rsidR="00454635" w:rsidRPr="00671CC9">
        <w:rPr>
          <w:rFonts w:ascii="Arial" w:hAnsi="Arial" w:cs="Arial"/>
          <w:sz w:val="20"/>
          <w:szCs w:val="20"/>
        </w:rPr>
        <w:t xml:space="preserve"> of their </w:t>
      </w:r>
      <w:r w:rsidR="00540182" w:rsidRPr="00671CC9">
        <w:rPr>
          <w:rFonts w:ascii="Arial" w:hAnsi="Arial" w:cs="Arial"/>
          <w:sz w:val="20"/>
          <w:szCs w:val="20"/>
        </w:rPr>
        <w:t>claim to the Convener</w:t>
      </w:r>
      <w:r w:rsidR="00061F47" w:rsidRPr="00671CC9">
        <w:rPr>
          <w:rFonts w:ascii="Arial" w:hAnsi="Arial" w:cs="Arial"/>
          <w:sz w:val="20"/>
          <w:szCs w:val="20"/>
        </w:rPr>
        <w:t xml:space="preserve"> </w:t>
      </w:r>
      <w:r w:rsidR="00BA6B06" w:rsidRPr="00671CC9">
        <w:rPr>
          <w:rFonts w:ascii="Arial" w:hAnsi="Arial" w:cs="Arial"/>
          <w:sz w:val="20"/>
          <w:szCs w:val="20"/>
        </w:rPr>
        <w:t>(unless already submitted)</w:t>
      </w:r>
      <w:r w:rsidR="002C120C" w:rsidRPr="00671CC9">
        <w:rPr>
          <w:rFonts w:ascii="Arial" w:hAnsi="Arial" w:cs="Arial"/>
          <w:sz w:val="20"/>
          <w:szCs w:val="20"/>
        </w:rPr>
        <w:t>, whose contact details are below,</w:t>
      </w:r>
      <w:r w:rsidR="00540182" w:rsidRPr="00671CC9">
        <w:rPr>
          <w:rFonts w:ascii="Arial" w:hAnsi="Arial" w:cs="Arial"/>
          <w:sz w:val="20"/>
          <w:szCs w:val="20"/>
        </w:rPr>
        <w:t xml:space="preserve"> </w:t>
      </w:r>
      <w:r w:rsidR="00E54ED2" w:rsidRPr="00671CC9">
        <w:rPr>
          <w:rFonts w:ascii="Arial" w:hAnsi="Arial" w:cs="Arial"/>
          <w:sz w:val="20"/>
          <w:szCs w:val="20"/>
        </w:rPr>
        <w:t>on or before</w:t>
      </w:r>
      <w:r w:rsidR="00F64A54" w:rsidRPr="00671CC9">
        <w:rPr>
          <w:rFonts w:ascii="Arial" w:hAnsi="Arial" w:cs="Arial"/>
          <w:sz w:val="20"/>
          <w:szCs w:val="20"/>
        </w:rPr>
        <w:t xml:space="preserve"> </w:t>
      </w:r>
      <w:r w:rsidR="00337FCE">
        <w:rPr>
          <w:rFonts w:ascii="Arial" w:hAnsi="Arial" w:cs="Arial"/>
          <w:sz w:val="20"/>
        </w:rPr>
        <w:fldChar w:fldCharType="begin">
          <w:ffData>
            <w:name w:val=""/>
            <w:enabled/>
            <w:calcOnExit w:val="0"/>
            <w:textInput>
              <w:default w:val="[Insert the agreed Decision Date - 14 days clear notice from delivery required under R15.11]"/>
            </w:textInput>
          </w:ffData>
        </w:fldChar>
      </w:r>
      <w:r w:rsidR="00337FCE">
        <w:rPr>
          <w:rFonts w:ascii="Arial" w:hAnsi="Arial" w:cs="Arial"/>
          <w:sz w:val="20"/>
        </w:rPr>
        <w:instrText xml:space="preserve"> FORMTEXT </w:instrText>
      </w:r>
      <w:r w:rsidR="00337FCE">
        <w:rPr>
          <w:rFonts w:ascii="Arial" w:hAnsi="Arial" w:cs="Arial"/>
          <w:sz w:val="20"/>
        </w:rPr>
      </w:r>
      <w:r w:rsidR="00337FCE">
        <w:rPr>
          <w:rFonts w:ascii="Arial" w:hAnsi="Arial" w:cs="Arial"/>
          <w:sz w:val="20"/>
        </w:rPr>
        <w:fldChar w:fldCharType="separate"/>
      </w:r>
      <w:r w:rsidR="00337FCE">
        <w:rPr>
          <w:rFonts w:ascii="Arial" w:hAnsi="Arial" w:cs="Arial"/>
          <w:noProof/>
          <w:sz w:val="20"/>
        </w:rPr>
        <w:t>[Insert the agreed Decision Date - 14 days clear notice from delivery required under R15.11]</w:t>
      </w:r>
      <w:r w:rsidR="00337FCE">
        <w:rPr>
          <w:rFonts w:ascii="Arial" w:hAnsi="Arial" w:cs="Arial"/>
          <w:sz w:val="20"/>
        </w:rPr>
        <w:fldChar w:fldCharType="end"/>
      </w:r>
      <w:r w:rsidR="00F64A54" w:rsidRPr="00671CC9">
        <w:rPr>
          <w:rFonts w:ascii="Arial" w:hAnsi="Arial" w:cs="Arial"/>
          <w:sz w:val="20"/>
          <w:szCs w:val="20"/>
        </w:rPr>
        <w:fldChar w:fldCharType="begin"/>
      </w:r>
      <w:r w:rsidR="00F64A54" w:rsidRPr="00671CC9">
        <w:rPr>
          <w:rFonts w:ascii="Arial" w:hAnsi="Arial" w:cs="Arial"/>
          <w:sz w:val="20"/>
          <w:szCs w:val="20"/>
        </w:rPr>
        <w:instrText xml:space="preserve"> FILLIN  "insert date of 'delivery' plus 14 days" </w:instrText>
      </w:r>
      <w:r w:rsidR="00F64A54" w:rsidRPr="00671CC9">
        <w:rPr>
          <w:rFonts w:ascii="Arial" w:hAnsi="Arial" w:cs="Arial"/>
          <w:sz w:val="20"/>
          <w:szCs w:val="20"/>
        </w:rPr>
        <w:fldChar w:fldCharType="end"/>
      </w:r>
      <w:r w:rsidR="00F64A54" w:rsidRPr="00671CC9">
        <w:rPr>
          <w:rFonts w:ascii="Arial" w:hAnsi="Arial" w:cs="Arial"/>
          <w:sz w:val="20"/>
          <w:szCs w:val="20"/>
        </w:rPr>
        <w:t xml:space="preserve"> (</w:t>
      </w:r>
      <w:r w:rsidR="00F64A54" w:rsidRPr="00671CC9">
        <w:rPr>
          <w:rFonts w:ascii="Arial" w:hAnsi="Arial" w:cs="Arial"/>
          <w:b/>
          <w:sz w:val="20"/>
          <w:szCs w:val="20"/>
        </w:rPr>
        <w:t>the Decision Date</w:t>
      </w:r>
      <w:r w:rsidR="00F64A54" w:rsidRPr="00671CC9">
        <w:rPr>
          <w:rFonts w:ascii="Arial" w:hAnsi="Arial" w:cs="Arial"/>
          <w:sz w:val="20"/>
          <w:szCs w:val="20"/>
        </w:rPr>
        <w:t xml:space="preserve">), </w:t>
      </w:r>
      <w:r w:rsidR="002C120C" w:rsidRPr="00671CC9">
        <w:rPr>
          <w:rFonts w:ascii="Arial" w:hAnsi="Arial" w:cs="Arial"/>
          <w:sz w:val="20"/>
          <w:szCs w:val="20"/>
        </w:rPr>
        <w:t>failing which their vote will be disregarded.</w:t>
      </w:r>
      <w:r w:rsidR="006D50CD" w:rsidRPr="00F86A4B">
        <w:rPr>
          <w:rFonts w:ascii="Arial" w:hAnsi="Arial" w:cs="Arial"/>
          <w:sz w:val="20"/>
          <w:szCs w:val="20"/>
        </w:rPr>
        <w:t xml:space="preserve"> </w:t>
      </w:r>
    </w:p>
    <w:p w14:paraId="4F580C95" w14:textId="77777777" w:rsidR="00F86A4B" w:rsidRDefault="00F86A4B" w:rsidP="00300BB6">
      <w:pPr>
        <w:pStyle w:val="NoSpacing"/>
        <w:jc w:val="both"/>
        <w:rPr>
          <w:rFonts w:ascii="Arial" w:hAnsi="Arial" w:cs="Arial"/>
          <w:b/>
          <w:sz w:val="20"/>
          <w:szCs w:val="20"/>
        </w:rPr>
      </w:pPr>
    </w:p>
    <w:p w14:paraId="2756401A" w14:textId="77777777" w:rsidR="00300BB6" w:rsidRPr="00333F66" w:rsidRDefault="00055846" w:rsidP="00300BB6">
      <w:pPr>
        <w:pStyle w:val="NoSpacing"/>
        <w:jc w:val="both"/>
        <w:rPr>
          <w:rFonts w:ascii="Arial" w:hAnsi="Arial" w:cs="Arial"/>
          <w:b/>
          <w:sz w:val="20"/>
          <w:szCs w:val="20"/>
        </w:rPr>
      </w:pPr>
      <w:r w:rsidRPr="00333F66">
        <w:rPr>
          <w:rFonts w:ascii="Arial" w:hAnsi="Arial" w:cs="Arial"/>
          <w:b/>
          <w:sz w:val="20"/>
          <w:szCs w:val="20"/>
        </w:rPr>
        <w:t xml:space="preserve">Appeal of </w:t>
      </w:r>
      <w:r w:rsidR="00136790" w:rsidRPr="00333F66">
        <w:rPr>
          <w:rFonts w:ascii="Arial" w:hAnsi="Arial" w:cs="Arial"/>
          <w:b/>
          <w:sz w:val="20"/>
          <w:szCs w:val="20"/>
        </w:rPr>
        <w:t xml:space="preserve">Convener’s </w:t>
      </w:r>
      <w:r w:rsidRPr="00333F66">
        <w:rPr>
          <w:rFonts w:ascii="Arial" w:hAnsi="Arial" w:cs="Arial"/>
          <w:b/>
          <w:sz w:val="20"/>
          <w:szCs w:val="20"/>
        </w:rPr>
        <w:t>decision</w:t>
      </w:r>
    </w:p>
    <w:p w14:paraId="32E5EF07" w14:textId="77777777" w:rsidR="00CB4E42" w:rsidRPr="00333F66" w:rsidRDefault="00CB4E42" w:rsidP="00300BB6">
      <w:pPr>
        <w:pStyle w:val="NoSpacing"/>
        <w:jc w:val="both"/>
        <w:rPr>
          <w:rFonts w:ascii="Arial" w:hAnsi="Arial" w:cs="Arial"/>
          <w:b/>
          <w:sz w:val="20"/>
          <w:szCs w:val="20"/>
        </w:rPr>
      </w:pPr>
    </w:p>
    <w:p w14:paraId="3A0FA141" w14:textId="77777777" w:rsidR="002C120C" w:rsidRPr="00333F66" w:rsidRDefault="00055846" w:rsidP="00300BB6">
      <w:pPr>
        <w:pStyle w:val="NoSpacing"/>
        <w:jc w:val="both"/>
        <w:rPr>
          <w:rFonts w:ascii="Arial" w:hAnsi="Arial" w:cs="Arial"/>
          <w:sz w:val="20"/>
          <w:szCs w:val="20"/>
        </w:rPr>
      </w:pPr>
      <w:r w:rsidRPr="00333F66">
        <w:rPr>
          <w:rFonts w:ascii="Arial" w:hAnsi="Arial" w:cs="Arial"/>
          <w:sz w:val="20"/>
          <w:szCs w:val="20"/>
        </w:rPr>
        <w:t>Pursuant to Rule 15.35 of the Rules, a</w:t>
      </w:r>
      <w:r w:rsidR="002C120C" w:rsidRPr="00333F66">
        <w:rPr>
          <w:rFonts w:ascii="Arial" w:hAnsi="Arial" w:cs="Arial"/>
          <w:sz w:val="20"/>
          <w:szCs w:val="20"/>
        </w:rPr>
        <w:t xml:space="preserve">ny creditor </w:t>
      </w:r>
      <w:r w:rsidRPr="00333F66">
        <w:rPr>
          <w:rFonts w:ascii="Arial" w:hAnsi="Arial" w:cs="Arial"/>
          <w:sz w:val="20"/>
          <w:szCs w:val="20"/>
        </w:rPr>
        <w:t>may apply to the court to appeal a decision of the Convener.  However, an appeal must be made within 21 days of the Decision Date</w:t>
      </w:r>
      <w:r w:rsidR="002C120C" w:rsidRPr="00333F66">
        <w:rPr>
          <w:rFonts w:ascii="Arial" w:hAnsi="Arial" w:cs="Arial"/>
          <w:sz w:val="20"/>
          <w:szCs w:val="20"/>
        </w:rPr>
        <w:t>.</w:t>
      </w:r>
    </w:p>
    <w:p w14:paraId="6378338F" w14:textId="585E0CA7" w:rsidR="009C7D32" w:rsidRPr="00333F66" w:rsidRDefault="00CB4E42" w:rsidP="009C7D32">
      <w:pPr>
        <w:pStyle w:val="NoSpacing"/>
        <w:jc w:val="both"/>
        <w:rPr>
          <w:rFonts w:ascii="Arial" w:hAnsi="Arial" w:cs="Arial"/>
          <w:b/>
          <w:sz w:val="20"/>
          <w:szCs w:val="20"/>
        </w:rPr>
      </w:pPr>
      <w:r w:rsidRPr="00333F66">
        <w:rPr>
          <w:rFonts w:ascii="Arial" w:hAnsi="Arial" w:cs="Arial"/>
          <w:sz w:val="20"/>
          <w:szCs w:val="20"/>
        </w:rPr>
        <w:br/>
      </w:r>
      <w:r w:rsidR="009C7D32">
        <w:rPr>
          <w:rFonts w:ascii="Arial" w:hAnsi="Arial" w:cs="Arial"/>
          <w:b/>
          <w:sz w:val="20"/>
          <w:szCs w:val="20"/>
        </w:rPr>
        <w:t>Nominations for membership</w:t>
      </w:r>
      <w:r w:rsidR="00B00D19">
        <w:rPr>
          <w:rFonts w:ascii="Arial" w:hAnsi="Arial" w:cs="Arial"/>
          <w:b/>
          <w:sz w:val="20"/>
          <w:szCs w:val="20"/>
        </w:rPr>
        <w:t xml:space="preserve"> of the Liquidation Committee</w:t>
      </w:r>
    </w:p>
    <w:p w14:paraId="155EE27F" w14:textId="77777777" w:rsidR="009C7D32" w:rsidRPr="00333F66" w:rsidRDefault="009C7D32" w:rsidP="009C7D32">
      <w:pPr>
        <w:pStyle w:val="NoSpacing"/>
        <w:jc w:val="both"/>
        <w:rPr>
          <w:rFonts w:ascii="Arial" w:hAnsi="Arial" w:cs="Arial"/>
          <w:sz w:val="20"/>
          <w:szCs w:val="20"/>
        </w:rPr>
      </w:pPr>
    </w:p>
    <w:p w14:paraId="7423EB0A" w14:textId="77777777" w:rsidR="009C7D32" w:rsidRDefault="009C7D32" w:rsidP="009C7D32">
      <w:pPr>
        <w:pStyle w:val="NoSpacing"/>
        <w:jc w:val="both"/>
        <w:rPr>
          <w:rFonts w:ascii="Arial" w:hAnsi="Arial" w:cs="Arial"/>
          <w:sz w:val="20"/>
          <w:szCs w:val="20"/>
        </w:rPr>
      </w:pPr>
      <w:r w:rsidRPr="00333F66">
        <w:rPr>
          <w:rFonts w:ascii="Arial" w:hAnsi="Arial" w:cs="Arial"/>
          <w:sz w:val="20"/>
          <w:szCs w:val="20"/>
        </w:rPr>
        <w:t xml:space="preserve">In relation to the proposed decision set out above </w:t>
      </w:r>
      <w:r>
        <w:rPr>
          <w:rFonts w:ascii="Arial" w:hAnsi="Arial" w:cs="Arial"/>
          <w:sz w:val="20"/>
          <w:szCs w:val="20"/>
        </w:rPr>
        <w:t>concerning</w:t>
      </w:r>
      <w:r w:rsidRPr="00333F66">
        <w:rPr>
          <w:rFonts w:ascii="Arial" w:hAnsi="Arial" w:cs="Arial"/>
          <w:sz w:val="20"/>
          <w:szCs w:val="20"/>
        </w:rPr>
        <w:t xml:space="preserve"> the </w:t>
      </w:r>
      <w:r>
        <w:rPr>
          <w:rFonts w:ascii="Arial" w:hAnsi="Arial" w:cs="Arial"/>
          <w:sz w:val="20"/>
          <w:szCs w:val="20"/>
        </w:rPr>
        <w:t xml:space="preserve">membership </w:t>
      </w:r>
      <w:r w:rsidRPr="00333F66">
        <w:rPr>
          <w:rFonts w:ascii="Arial" w:hAnsi="Arial" w:cs="Arial"/>
          <w:sz w:val="20"/>
          <w:szCs w:val="20"/>
        </w:rPr>
        <w:t xml:space="preserve">of </w:t>
      </w:r>
      <w:r>
        <w:rPr>
          <w:rFonts w:ascii="Arial" w:hAnsi="Arial" w:cs="Arial"/>
          <w:sz w:val="20"/>
          <w:szCs w:val="20"/>
        </w:rPr>
        <w:t>the</w:t>
      </w:r>
      <w:r w:rsidRPr="00333F66">
        <w:rPr>
          <w:rFonts w:ascii="Arial" w:hAnsi="Arial" w:cs="Arial"/>
          <w:sz w:val="20"/>
          <w:szCs w:val="20"/>
        </w:rPr>
        <w:t xml:space="preserve"> committee, any nominations for membership must be received by the Convener </w:t>
      </w:r>
      <w:r>
        <w:rPr>
          <w:rFonts w:ascii="Arial" w:hAnsi="Arial" w:cs="Arial"/>
          <w:sz w:val="20"/>
          <w:szCs w:val="20"/>
        </w:rPr>
        <w:t>on or before</w:t>
      </w:r>
      <w:r w:rsidRPr="00333F66">
        <w:rPr>
          <w:rFonts w:ascii="Arial" w:hAnsi="Arial" w:cs="Arial"/>
          <w:noProof/>
          <w:sz w:val="20"/>
          <w:szCs w:val="20"/>
        </w:rPr>
        <w:t xml:space="preserve"> the Decision Date and will only be accepted if the </w:t>
      </w:r>
      <w:r>
        <w:rPr>
          <w:rFonts w:ascii="Arial" w:hAnsi="Arial" w:cs="Arial"/>
          <w:noProof/>
          <w:sz w:val="20"/>
          <w:szCs w:val="20"/>
        </w:rPr>
        <w:t xml:space="preserve">Convener is </w:t>
      </w:r>
      <w:r w:rsidRPr="00333F66">
        <w:rPr>
          <w:rFonts w:ascii="Arial" w:hAnsi="Arial" w:cs="Arial"/>
          <w:sz w:val="20"/>
          <w:szCs w:val="20"/>
        </w:rPr>
        <w:t xml:space="preserve">satisfied as to the nominee’s eligibility to be a member of such committee under Rule 17.4 of the Rules.  Please note that nominations for membership </w:t>
      </w:r>
      <w:r>
        <w:rPr>
          <w:rFonts w:ascii="Arial" w:hAnsi="Arial" w:cs="Arial"/>
          <w:sz w:val="20"/>
          <w:szCs w:val="20"/>
        </w:rPr>
        <w:t xml:space="preserve">should </w:t>
      </w:r>
      <w:r w:rsidRPr="00333F66">
        <w:rPr>
          <w:rFonts w:ascii="Arial" w:hAnsi="Arial" w:cs="Arial"/>
          <w:sz w:val="20"/>
          <w:szCs w:val="20"/>
        </w:rPr>
        <w:t xml:space="preserve">be made on the </w:t>
      </w:r>
      <w:r w:rsidRPr="0073668C">
        <w:rPr>
          <w:rFonts w:ascii="Arial" w:hAnsi="Arial" w:cs="Arial"/>
          <w:b/>
          <w:bCs/>
          <w:sz w:val="20"/>
          <w:szCs w:val="20"/>
        </w:rPr>
        <w:t>Voting Form</w:t>
      </w:r>
      <w:r w:rsidRPr="00333F66">
        <w:rPr>
          <w:rFonts w:ascii="Arial" w:hAnsi="Arial" w:cs="Arial"/>
          <w:sz w:val="20"/>
          <w:szCs w:val="20"/>
        </w:rPr>
        <w:t xml:space="preserve"> accompanying this notice.  </w:t>
      </w:r>
    </w:p>
    <w:p w14:paraId="20FCD4B9" w14:textId="77777777" w:rsidR="009C7D32" w:rsidRDefault="009C7D32" w:rsidP="009C7D32">
      <w:pPr>
        <w:pStyle w:val="NoSpacing"/>
        <w:jc w:val="both"/>
        <w:rPr>
          <w:rFonts w:ascii="Arial" w:hAnsi="Arial" w:cs="Arial"/>
          <w:sz w:val="20"/>
          <w:szCs w:val="20"/>
        </w:rPr>
      </w:pPr>
    </w:p>
    <w:p w14:paraId="1E797AE0" w14:textId="77777777" w:rsidR="009C7D32" w:rsidRDefault="009C7D32" w:rsidP="009C7D32">
      <w:pPr>
        <w:pStyle w:val="NoSpacing"/>
        <w:jc w:val="both"/>
        <w:rPr>
          <w:rFonts w:ascii="Arial" w:hAnsi="Arial" w:cs="Arial"/>
          <w:sz w:val="20"/>
          <w:szCs w:val="20"/>
        </w:rPr>
      </w:pPr>
      <w:r>
        <w:rPr>
          <w:rFonts w:ascii="Arial" w:hAnsi="Arial" w:cs="Arial"/>
          <w:sz w:val="20"/>
          <w:szCs w:val="20"/>
        </w:rPr>
        <w:t>Rule 17.4 confirms that:</w:t>
      </w:r>
    </w:p>
    <w:p w14:paraId="356BA9A9" w14:textId="77777777" w:rsidR="009C7D32" w:rsidRDefault="009C7D32" w:rsidP="009C7D32">
      <w:pPr>
        <w:pStyle w:val="NoSpacing"/>
        <w:jc w:val="both"/>
        <w:rPr>
          <w:rFonts w:ascii="Arial" w:hAnsi="Arial" w:cs="Arial"/>
          <w:sz w:val="20"/>
          <w:szCs w:val="20"/>
        </w:rPr>
      </w:pPr>
    </w:p>
    <w:p w14:paraId="7E587A67" w14:textId="77777777" w:rsidR="009C7D32" w:rsidRPr="0073668C" w:rsidRDefault="009C7D32" w:rsidP="009C7D32">
      <w:pPr>
        <w:pStyle w:val="NoSpacing"/>
        <w:jc w:val="both"/>
        <w:rPr>
          <w:rFonts w:ascii="Arial" w:hAnsi="Arial" w:cs="Arial"/>
          <w:sz w:val="20"/>
          <w:szCs w:val="20"/>
        </w:rPr>
      </w:pPr>
      <w:r w:rsidRPr="0073668C">
        <w:rPr>
          <w:rFonts w:ascii="Arial" w:hAnsi="Arial" w:cs="Arial"/>
          <w:sz w:val="20"/>
          <w:szCs w:val="20"/>
        </w:rPr>
        <w:t>A creditor is eligible to be a member of such a committee if:</w:t>
      </w:r>
    </w:p>
    <w:p w14:paraId="235CC299" w14:textId="77777777" w:rsidR="009C7D32" w:rsidRPr="0073668C" w:rsidRDefault="009C7D32" w:rsidP="009C7D32">
      <w:pPr>
        <w:pStyle w:val="NoSpacing"/>
        <w:jc w:val="both"/>
        <w:rPr>
          <w:rFonts w:ascii="Arial" w:hAnsi="Arial" w:cs="Arial"/>
          <w:sz w:val="20"/>
          <w:szCs w:val="20"/>
        </w:rPr>
      </w:pPr>
    </w:p>
    <w:p w14:paraId="38A220C1" w14:textId="77777777" w:rsidR="009C7D32" w:rsidRPr="0073668C" w:rsidRDefault="009C7D32" w:rsidP="009C7D32">
      <w:pPr>
        <w:pStyle w:val="NoSpacing"/>
        <w:jc w:val="both"/>
        <w:rPr>
          <w:rFonts w:ascii="Arial" w:hAnsi="Arial" w:cs="Arial"/>
          <w:sz w:val="20"/>
          <w:szCs w:val="20"/>
        </w:rPr>
      </w:pPr>
      <w:r w:rsidRPr="0073668C">
        <w:rPr>
          <w:rFonts w:ascii="Arial" w:hAnsi="Arial" w:cs="Arial"/>
          <w:sz w:val="20"/>
          <w:szCs w:val="20"/>
        </w:rPr>
        <w:t xml:space="preserve">(a) the person has proved for a debt; </w:t>
      </w:r>
    </w:p>
    <w:p w14:paraId="3ECF564B" w14:textId="77777777" w:rsidR="009C7D32" w:rsidRPr="0073668C" w:rsidRDefault="009C7D32" w:rsidP="009C7D32">
      <w:pPr>
        <w:pStyle w:val="NoSpacing"/>
        <w:jc w:val="both"/>
        <w:rPr>
          <w:rFonts w:ascii="Arial" w:hAnsi="Arial" w:cs="Arial"/>
          <w:sz w:val="20"/>
          <w:szCs w:val="20"/>
        </w:rPr>
      </w:pPr>
      <w:r w:rsidRPr="0073668C">
        <w:rPr>
          <w:rFonts w:ascii="Arial" w:hAnsi="Arial" w:cs="Arial"/>
          <w:sz w:val="20"/>
          <w:szCs w:val="20"/>
        </w:rPr>
        <w:t xml:space="preserve">(b) the debt is not fully secured; and </w:t>
      </w:r>
    </w:p>
    <w:p w14:paraId="332E4E58" w14:textId="77777777" w:rsidR="009C7D32" w:rsidRPr="0073668C" w:rsidRDefault="009C7D32" w:rsidP="009C7D32">
      <w:pPr>
        <w:pStyle w:val="NoSpacing"/>
        <w:jc w:val="both"/>
        <w:rPr>
          <w:rFonts w:ascii="Arial" w:hAnsi="Arial" w:cs="Arial"/>
          <w:sz w:val="20"/>
          <w:szCs w:val="20"/>
        </w:rPr>
      </w:pPr>
      <w:r w:rsidRPr="0073668C">
        <w:rPr>
          <w:rFonts w:ascii="Arial" w:hAnsi="Arial" w:cs="Arial"/>
          <w:sz w:val="20"/>
          <w:szCs w:val="20"/>
        </w:rPr>
        <w:t>(c) neither of the following apply:</w:t>
      </w:r>
    </w:p>
    <w:p w14:paraId="12804A4E" w14:textId="77777777" w:rsidR="009C7D32" w:rsidRPr="0073668C" w:rsidRDefault="009C7D32" w:rsidP="009C7D32">
      <w:pPr>
        <w:pStyle w:val="NoSpacing"/>
        <w:ind w:firstLine="720"/>
        <w:jc w:val="both"/>
        <w:rPr>
          <w:rFonts w:ascii="Arial" w:hAnsi="Arial" w:cs="Arial"/>
          <w:sz w:val="20"/>
          <w:szCs w:val="20"/>
        </w:rPr>
      </w:pPr>
      <w:r w:rsidRPr="0073668C">
        <w:rPr>
          <w:rFonts w:ascii="Arial" w:hAnsi="Arial" w:cs="Arial"/>
          <w:sz w:val="20"/>
          <w:szCs w:val="20"/>
        </w:rPr>
        <w:t xml:space="preserve">(i) the proof has been wholly disallowed for voting purposes, or </w:t>
      </w:r>
    </w:p>
    <w:p w14:paraId="5EAF5EFC" w14:textId="77777777" w:rsidR="009C7D32" w:rsidRPr="0073668C" w:rsidRDefault="009C7D32" w:rsidP="009C7D32">
      <w:pPr>
        <w:pStyle w:val="NoSpacing"/>
        <w:ind w:firstLine="720"/>
        <w:jc w:val="both"/>
        <w:rPr>
          <w:rFonts w:ascii="Arial" w:hAnsi="Arial" w:cs="Arial"/>
          <w:sz w:val="20"/>
          <w:szCs w:val="20"/>
        </w:rPr>
      </w:pPr>
      <w:r w:rsidRPr="0073668C">
        <w:rPr>
          <w:rFonts w:ascii="Arial" w:hAnsi="Arial" w:cs="Arial"/>
          <w:sz w:val="20"/>
          <w:szCs w:val="20"/>
        </w:rPr>
        <w:t xml:space="preserve">(ii) the proof has been wholly rejected for the purpose of distribution or dividend. </w:t>
      </w:r>
    </w:p>
    <w:p w14:paraId="08DBE2C9" w14:textId="77777777" w:rsidR="009C7D32" w:rsidRPr="0073668C" w:rsidRDefault="009C7D32" w:rsidP="009C7D32">
      <w:pPr>
        <w:pStyle w:val="NoSpacing"/>
        <w:jc w:val="both"/>
        <w:rPr>
          <w:rFonts w:ascii="Arial" w:hAnsi="Arial" w:cs="Arial"/>
          <w:sz w:val="20"/>
          <w:szCs w:val="20"/>
        </w:rPr>
      </w:pPr>
    </w:p>
    <w:p w14:paraId="7697E872" w14:textId="77777777" w:rsidR="009C7D32" w:rsidRDefault="009C7D32" w:rsidP="009C7D32">
      <w:pPr>
        <w:pStyle w:val="NoSpacing"/>
        <w:jc w:val="both"/>
        <w:rPr>
          <w:rFonts w:ascii="Arial" w:hAnsi="Arial" w:cs="Arial"/>
          <w:sz w:val="20"/>
          <w:szCs w:val="20"/>
        </w:rPr>
      </w:pPr>
      <w:r w:rsidRPr="0073668C">
        <w:rPr>
          <w:rFonts w:ascii="Arial" w:hAnsi="Arial" w:cs="Arial"/>
          <w:sz w:val="20"/>
          <w:szCs w:val="20"/>
        </w:rPr>
        <w:t xml:space="preserve">No person can be a member as both a creditor and a contributory.  </w:t>
      </w:r>
    </w:p>
    <w:p w14:paraId="3CBD5CCB" w14:textId="77777777" w:rsidR="009C7D32" w:rsidRPr="0073668C" w:rsidRDefault="009C7D32" w:rsidP="009C7D32">
      <w:pPr>
        <w:pStyle w:val="NoSpacing"/>
        <w:jc w:val="both"/>
        <w:rPr>
          <w:rFonts w:ascii="Arial" w:hAnsi="Arial" w:cs="Arial"/>
          <w:sz w:val="20"/>
          <w:szCs w:val="20"/>
        </w:rPr>
      </w:pPr>
    </w:p>
    <w:p w14:paraId="479DA97E" w14:textId="062E0722" w:rsidR="009C7D32" w:rsidRPr="0073668C" w:rsidRDefault="009C7D32" w:rsidP="009C7D32">
      <w:pPr>
        <w:pStyle w:val="NoSpacing"/>
        <w:jc w:val="both"/>
        <w:rPr>
          <w:rFonts w:ascii="Arial" w:hAnsi="Arial" w:cs="Arial"/>
          <w:sz w:val="20"/>
          <w:szCs w:val="20"/>
        </w:rPr>
      </w:pPr>
      <w:r w:rsidRPr="0073668C">
        <w:rPr>
          <w:rFonts w:ascii="Arial" w:hAnsi="Arial" w:cs="Arial"/>
          <w:sz w:val="20"/>
          <w:szCs w:val="20"/>
        </w:rPr>
        <w:t xml:space="preserve">A body corporate may be a member of a </w:t>
      </w:r>
      <w:r w:rsidR="00B00D19">
        <w:rPr>
          <w:rFonts w:ascii="Arial" w:hAnsi="Arial" w:cs="Arial"/>
          <w:sz w:val="20"/>
          <w:szCs w:val="20"/>
        </w:rPr>
        <w:t>liquidation</w:t>
      </w:r>
      <w:r w:rsidRPr="0073668C">
        <w:rPr>
          <w:rFonts w:ascii="Arial" w:hAnsi="Arial" w:cs="Arial"/>
          <w:sz w:val="20"/>
          <w:szCs w:val="20"/>
        </w:rPr>
        <w:t xml:space="preserve"> committee, but it cannot act otherwise than by a representative appointed under rule 17.17.</w:t>
      </w:r>
    </w:p>
    <w:p w14:paraId="1B83919C" w14:textId="77777777" w:rsidR="0090496C" w:rsidRPr="00E47DF2" w:rsidRDefault="0090496C" w:rsidP="0090496C">
      <w:pPr>
        <w:pStyle w:val="NoSpacing"/>
        <w:jc w:val="both"/>
        <w:rPr>
          <w:rFonts w:ascii="Arial" w:hAnsi="Arial" w:cs="Arial"/>
          <w:b/>
          <w:sz w:val="20"/>
          <w:szCs w:val="20"/>
        </w:rPr>
      </w:pPr>
      <w:r w:rsidRPr="00E47DF2">
        <w:rPr>
          <w:rFonts w:ascii="Arial" w:hAnsi="Arial" w:cs="Arial"/>
          <w:b/>
          <w:sz w:val="20"/>
          <w:szCs w:val="20"/>
        </w:rPr>
        <w:lastRenderedPageBreak/>
        <w:t>Creditors with a small debt</w:t>
      </w:r>
    </w:p>
    <w:p w14:paraId="2175DE72" w14:textId="77777777" w:rsidR="0090496C" w:rsidRPr="00E47DF2" w:rsidRDefault="0090496C" w:rsidP="0090496C">
      <w:pPr>
        <w:pStyle w:val="NoSpacing"/>
        <w:jc w:val="both"/>
        <w:rPr>
          <w:rFonts w:ascii="Arial" w:hAnsi="Arial" w:cs="Arial"/>
          <w:sz w:val="20"/>
          <w:szCs w:val="20"/>
        </w:rPr>
      </w:pPr>
    </w:p>
    <w:p w14:paraId="41E38DE9" w14:textId="526C42B9" w:rsidR="0090496C" w:rsidRPr="00E47DF2" w:rsidRDefault="0090496C" w:rsidP="0090496C">
      <w:pPr>
        <w:pStyle w:val="NoSpacing"/>
        <w:jc w:val="both"/>
        <w:rPr>
          <w:rFonts w:ascii="Arial" w:hAnsi="Arial" w:cs="Arial"/>
          <w:sz w:val="20"/>
          <w:szCs w:val="20"/>
        </w:rPr>
      </w:pPr>
      <w:r w:rsidRPr="00E47DF2">
        <w:rPr>
          <w:rFonts w:ascii="Arial" w:hAnsi="Arial" w:cs="Arial"/>
          <w:sz w:val="20"/>
          <w:szCs w:val="20"/>
        </w:rPr>
        <w:t xml:space="preserve">Any creditor whose debt is treated as a small debt (less than £1,000 inclusive of VAT) must still deliver a proof of debt in respect of their claim with their Voting Form if they wish to vote on the Proposed Decision.  </w:t>
      </w:r>
    </w:p>
    <w:p w14:paraId="3B6C8FFD" w14:textId="558754FE" w:rsidR="00FA2359" w:rsidRPr="00E47DF2" w:rsidRDefault="00FA2359" w:rsidP="00300BB6">
      <w:pPr>
        <w:pStyle w:val="NoSpacing"/>
        <w:jc w:val="both"/>
        <w:rPr>
          <w:rFonts w:ascii="Arial" w:hAnsi="Arial" w:cs="Arial"/>
          <w:sz w:val="20"/>
          <w:szCs w:val="20"/>
        </w:rPr>
      </w:pPr>
    </w:p>
    <w:p w14:paraId="4A7C7E95" w14:textId="77777777" w:rsidR="00FA2359" w:rsidRPr="00E47DF2" w:rsidRDefault="00FA2359" w:rsidP="00FA2359">
      <w:pPr>
        <w:pStyle w:val="NoSpacing"/>
        <w:jc w:val="both"/>
        <w:rPr>
          <w:rFonts w:ascii="Arial" w:hAnsi="Arial" w:cs="Arial"/>
          <w:b/>
          <w:sz w:val="20"/>
          <w:szCs w:val="20"/>
        </w:rPr>
      </w:pPr>
      <w:r w:rsidRPr="00E47DF2">
        <w:rPr>
          <w:rFonts w:ascii="Arial" w:hAnsi="Arial" w:cs="Arial"/>
          <w:b/>
          <w:sz w:val="20"/>
          <w:szCs w:val="20"/>
        </w:rPr>
        <w:t xml:space="preserve">Creditors who have opted out of receiving notices </w:t>
      </w:r>
    </w:p>
    <w:p w14:paraId="2510F638" w14:textId="77777777" w:rsidR="00FA2359" w:rsidRPr="00E47DF2" w:rsidRDefault="00FA2359" w:rsidP="00FA2359">
      <w:pPr>
        <w:pStyle w:val="NoSpacing"/>
        <w:jc w:val="both"/>
        <w:rPr>
          <w:rFonts w:ascii="Arial" w:hAnsi="Arial" w:cs="Arial"/>
          <w:sz w:val="20"/>
          <w:szCs w:val="20"/>
        </w:rPr>
      </w:pPr>
    </w:p>
    <w:p w14:paraId="16C27EE3" w14:textId="37E85997" w:rsidR="00FA2359" w:rsidRPr="00127835" w:rsidRDefault="00FA2359" w:rsidP="00FA2359">
      <w:pPr>
        <w:pStyle w:val="NoSpacing"/>
        <w:jc w:val="both"/>
        <w:rPr>
          <w:rFonts w:ascii="Arial" w:hAnsi="Arial" w:cs="Arial"/>
          <w:sz w:val="20"/>
          <w:szCs w:val="20"/>
        </w:rPr>
      </w:pPr>
      <w:r w:rsidRPr="00E47DF2">
        <w:rPr>
          <w:rFonts w:ascii="Arial" w:hAnsi="Arial" w:cs="Arial"/>
          <w:sz w:val="20"/>
          <w:szCs w:val="20"/>
        </w:rPr>
        <w:t>Any creditor who has opted out of receiving notices but still wishes to vote on the Proposed Decision</w:t>
      </w:r>
      <w:r w:rsidR="00BB3145">
        <w:rPr>
          <w:rFonts w:ascii="Arial" w:hAnsi="Arial" w:cs="Arial"/>
          <w:sz w:val="20"/>
          <w:szCs w:val="20"/>
        </w:rPr>
        <w:t xml:space="preserve"> </w:t>
      </w:r>
      <w:r w:rsidRPr="00E47DF2">
        <w:rPr>
          <w:rFonts w:ascii="Arial" w:hAnsi="Arial" w:cs="Arial"/>
          <w:sz w:val="20"/>
          <w:szCs w:val="20"/>
        </w:rPr>
        <w:t xml:space="preserve">is entitled to do so. However, they must have delivered a completed </w:t>
      </w:r>
      <w:r w:rsidR="00FA1F73" w:rsidRPr="00E47DF2">
        <w:rPr>
          <w:rFonts w:ascii="Arial" w:hAnsi="Arial" w:cs="Arial"/>
          <w:sz w:val="20"/>
          <w:szCs w:val="20"/>
        </w:rPr>
        <w:t xml:space="preserve">Voting </w:t>
      </w:r>
      <w:r w:rsidRPr="00E47DF2">
        <w:rPr>
          <w:rFonts w:ascii="Arial" w:hAnsi="Arial" w:cs="Arial"/>
          <w:sz w:val="20"/>
          <w:szCs w:val="20"/>
        </w:rPr>
        <w:t>Form, together with a proof in respect of their claim (unless one has already been submitted) to the Convener, whose contact details are below, by no later than the Decision Date, failing which their vote will be disregarded.</w:t>
      </w:r>
      <w:r w:rsidRPr="00127835">
        <w:rPr>
          <w:rFonts w:ascii="Arial" w:hAnsi="Arial" w:cs="Arial"/>
          <w:sz w:val="20"/>
          <w:szCs w:val="20"/>
        </w:rPr>
        <w:t xml:space="preserve"> </w:t>
      </w:r>
    </w:p>
    <w:p w14:paraId="340EA8F6" w14:textId="77777777" w:rsidR="005D0928" w:rsidRPr="00333F66" w:rsidRDefault="005D0928" w:rsidP="00300BB6">
      <w:pPr>
        <w:pStyle w:val="NoSpacing"/>
        <w:jc w:val="both"/>
        <w:rPr>
          <w:rFonts w:ascii="Arial" w:hAnsi="Arial" w:cs="Arial"/>
          <w:sz w:val="20"/>
          <w:szCs w:val="20"/>
        </w:rPr>
      </w:pPr>
    </w:p>
    <w:p w14:paraId="3174BC83" w14:textId="77777777" w:rsidR="003653E0" w:rsidRPr="00333F66" w:rsidRDefault="005D0928" w:rsidP="00300BB6">
      <w:pPr>
        <w:pStyle w:val="NoSpacing"/>
        <w:jc w:val="both"/>
        <w:rPr>
          <w:rFonts w:ascii="Arial" w:hAnsi="Arial" w:cs="Arial"/>
          <w:b/>
          <w:sz w:val="20"/>
          <w:szCs w:val="20"/>
        </w:rPr>
      </w:pPr>
      <w:r w:rsidRPr="00333F66">
        <w:rPr>
          <w:rFonts w:ascii="Arial" w:hAnsi="Arial" w:cs="Arial"/>
          <w:b/>
          <w:sz w:val="20"/>
          <w:szCs w:val="20"/>
        </w:rPr>
        <w:t>Request for a physical meeting</w:t>
      </w:r>
    </w:p>
    <w:p w14:paraId="6670AA94" w14:textId="77777777" w:rsidR="003653E0" w:rsidRPr="00333F66" w:rsidRDefault="003653E0" w:rsidP="00300BB6">
      <w:pPr>
        <w:pStyle w:val="NoSpacing"/>
        <w:jc w:val="both"/>
        <w:rPr>
          <w:rFonts w:ascii="Arial" w:hAnsi="Arial" w:cs="Arial"/>
          <w:sz w:val="20"/>
          <w:szCs w:val="20"/>
        </w:rPr>
      </w:pPr>
    </w:p>
    <w:p w14:paraId="0B4CEA6D" w14:textId="67C1D397" w:rsidR="00420C34" w:rsidRPr="00333F66" w:rsidRDefault="00983CF3" w:rsidP="00300BB6">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w:t>
      </w:r>
      <w:r w:rsidR="00394F3B" w:rsidRPr="00671CC9">
        <w:rPr>
          <w:rFonts w:ascii="Arial" w:hAnsi="Arial" w:cs="Arial"/>
          <w:sz w:val="20"/>
          <w:szCs w:val="20"/>
        </w:rPr>
        <w:t xml:space="preserve">10 creditors, may </w:t>
      </w:r>
      <w:r w:rsidR="00420C34" w:rsidRPr="00671CC9">
        <w:rPr>
          <w:rFonts w:ascii="Arial" w:hAnsi="Arial" w:cs="Arial"/>
          <w:sz w:val="20"/>
          <w:szCs w:val="20"/>
        </w:rPr>
        <w:t xml:space="preserve">require a physical meeting to be held to consider the </w:t>
      </w:r>
      <w:r w:rsidR="00394F3B" w:rsidRPr="00671CC9">
        <w:rPr>
          <w:rFonts w:ascii="Arial" w:hAnsi="Arial" w:cs="Arial"/>
          <w:sz w:val="20"/>
          <w:szCs w:val="20"/>
        </w:rPr>
        <w:t xml:space="preserve">Proposed Decision.  </w:t>
      </w:r>
      <w:r w:rsidR="00C94244" w:rsidRPr="00671CC9">
        <w:rPr>
          <w:rFonts w:ascii="Arial" w:hAnsi="Arial" w:cs="Arial"/>
          <w:sz w:val="20"/>
          <w:szCs w:val="20"/>
        </w:rPr>
        <w:t xml:space="preserve">Such a request must be made in writing to the Convener within five business days from </w:t>
      </w:r>
      <w:r w:rsidR="00C94244" w:rsidRPr="00671CC9">
        <w:rPr>
          <w:rFonts w:ascii="Arial" w:hAnsi="Arial" w:cs="Arial"/>
          <w:sz w:val="20"/>
        </w:rPr>
        <w:fldChar w:fldCharType="begin">
          <w:ffData>
            <w:name w:val=""/>
            <w:enabled/>
            <w:calcOnExit w:val="0"/>
            <w:textInput>
              <w:default w:val="[Insert delivery date of this notice]"/>
            </w:textInput>
          </w:ffData>
        </w:fldChar>
      </w:r>
      <w:r w:rsidR="00C94244" w:rsidRPr="00671CC9">
        <w:rPr>
          <w:rFonts w:ascii="Arial" w:hAnsi="Arial" w:cs="Arial"/>
          <w:sz w:val="20"/>
        </w:rPr>
        <w:instrText xml:space="preserve"> FORMTEXT </w:instrText>
      </w:r>
      <w:r w:rsidR="00C94244" w:rsidRPr="00671CC9">
        <w:rPr>
          <w:rFonts w:ascii="Arial" w:hAnsi="Arial" w:cs="Arial"/>
          <w:sz w:val="20"/>
        </w:rPr>
      </w:r>
      <w:r w:rsidR="00C94244" w:rsidRPr="00671CC9">
        <w:rPr>
          <w:rFonts w:ascii="Arial" w:hAnsi="Arial" w:cs="Arial"/>
          <w:sz w:val="20"/>
        </w:rPr>
        <w:fldChar w:fldCharType="separate"/>
      </w:r>
      <w:r w:rsidR="00C94244" w:rsidRPr="00671CC9">
        <w:rPr>
          <w:rFonts w:ascii="Arial" w:hAnsi="Arial" w:cs="Arial"/>
          <w:noProof/>
          <w:sz w:val="20"/>
        </w:rPr>
        <w:t>[Insert delivery date of this notice]</w:t>
      </w:r>
      <w:r w:rsidR="00C94244" w:rsidRPr="00671CC9">
        <w:rPr>
          <w:rFonts w:ascii="Arial" w:hAnsi="Arial" w:cs="Arial"/>
          <w:sz w:val="20"/>
        </w:rPr>
        <w:fldChar w:fldCharType="end"/>
      </w:r>
      <w:r w:rsidR="00F02D17" w:rsidRPr="00671CC9">
        <w:rPr>
          <w:rFonts w:ascii="Arial" w:hAnsi="Arial" w:cs="Arial"/>
          <w:sz w:val="20"/>
          <w:szCs w:val="20"/>
        </w:rPr>
        <w:fldChar w:fldCharType="begin"/>
      </w:r>
      <w:r w:rsidR="00F02D17" w:rsidRPr="00671CC9">
        <w:rPr>
          <w:rFonts w:ascii="Arial" w:hAnsi="Arial" w:cs="Arial"/>
          <w:sz w:val="20"/>
          <w:szCs w:val="20"/>
        </w:rPr>
        <w:instrText xml:space="preserve"> FILLIN  "insert the date the notice will be 'delivered' in accordance with the Rules" </w:instrText>
      </w:r>
      <w:r w:rsidR="00F02D17" w:rsidRPr="00671CC9">
        <w:rPr>
          <w:rFonts w:ascii="Arial" w:hAnsi="Arial" w:cs="Arial"/>
          <w:sz w:val="20"/>
          <w:szCs w:val="20"/>
        </w:rPr>
        <w:fldChar w:fldCharType="end"/>
      </w:r>
      <w:r w:rsidR="00C94244" w:rsidRPr="00671CC9">
        <w:rPr>
          <w:rFonts w:ascii="Arial" w:hAnsi="Arial" w:cs="Arial"/>
          <w:sz w:val="20"/>
          <w:szCs w:val="20"/>
        </w:rPr>
        <w:t xml:space="preserve"> </w:t>
      </w:r>
      <w:r w:rsidR="00F7796F" w:rsidRPr="00671CC9">
        <w:rPr>
          <w:rFonts w:ascii="Arial" w:hAnsi="Arial" w:cs="Arial"/>
          <w:sz w:val="20"/>
          <w:szCs w:val="20"/>
        </w:rPr>
        <w:t>and</w:t>
      </w:r>
      <w:r w:rsidR="00F02D17" w:rsidRPr="00671CC9">
        <w:rPr>
          <w:rFonts w:ascii="Arial" w:hAnsi="Arial" w:cs="Arial"/>
          <w:sz w:val="20"/>
          <w:szCs w:val="20"/>
        </w:rPr>
        <w:t xml:space="preserve"> should be</w:t>
      </w:r>
      <w:r w:rsidR="00D4211C" w:rsidRPr="00671CC9">
        <w:rPr>
          <w:rFonts w:ascii="Arial" w:hAnsi="Arial" w:cs="Arial"/>
          <w:sz w:val="20"/>
          <w:szCs w:val="20"/>
        </w:rPr>
        <w:t xml:space="preserve"> accompanied by a proof of debt (unless already submitted).</w:t>
      </w:r>
    </w:p>
    <w:p w14:paraId="20CA1857" w14:textId="77777777" w:rsidR="002C120C" w:rsidRPr="00333F66" w:rsidRDefault="002C120C" w:rsidP="00300BB6">
      <w:pPr>
        <w:pStyle w:val="NoSpacing"/>
        <w:jc w:val="both"/>
        <w:rPr>
          <w:rFonts w:ascii="Arial" w:hAnsi="Arial" w:cs="Arial"/>
          <w:sz w:val="20"/>
          <w:szCs w:val="20"/>
        </w:rPr>
      </w:pPr>
    </w:p>
    <w:p w14:paraId="041472B0" w14:textId="77777777" w:rsidR="00723352" w:rsidRPr="00333F66" w:rsidRDefault="00512521" w:rsidP="00300BB6">
      <w:pPr>
        <w:pStyle w:val="NoSpacing"/>
        <w:jc w:val="both"/>
        <w:rPr>
          <w:rFonts w:ascii="Arial" w:hAnsi="Arial" w:cs="Arial"/>
          <w:b/>
          <w:sz w:val="20"/>
          <w:szCs w:val="20"/>
        </w:rPr>
      </w:pPr>
      <w:r w:rsidRPr="00333F66">
        <w:rPr>
          <w:rFonts w:ascii="Arial" w:hAnsi="Arial" w:cs="Arial"/>
          <w:b/>
          <w:sz w:val="20"/>
          <w:szCs w:val="20"/>
        </w:rPr>
        <w:t>C</w:t>
      </w:r>
      <w:r w:rsidR="00B94626" w:rsidRPr="00333F66">
        <w:rPr>
          <w:rFonts w:ascii="Arial" w:hAnsi="Arial" w:cs="Arial"/>
          <w:b/>
          <w:sz w:val="20"/>
          <w:szCs w:val="20"/>
        </w:rPr>
        <w:t>ontact details</w:t>
      </w:r>
      <w:r w:rsidR="006D50CD" w:rsidRPr="00333F66">
        <w:rPr>
          <w:rFonts w:ascii="Arial" w:hAnsi="Arial" w:cs="Arial"/>
          <w:b/>
          <w:sz w:val="20"/>
          <w:szCs w:val="20"/>
        </w:rPr>
        <w:t xml:space="preserve"> </w:t>
      </w:r>
    </w:p>
    <w:p w14:paraId="1F807C71" w14:textId="77777777" w:rsidR="00512521" w:rsidRPr="00333F66" w:rsidRDefault="00512521" w:rsidP="00300BB6">
      <w:pPr>
        <w:pStyle w:val="NoSpacing"/>
        <w:jc w:val="both"/>
        <w:rPr>
          <w:rFonts w:ascii="Arial" w:hAnsi="Arial" w:cs="Arial"/>
          <w:sz w:val="20"/>
          <w:szCs w:val="20"/>
        </w:rPr>
      </w:pPr>
    </w:p>
    <w:p w14:paraId="1F32BEDD" w14:textId="77777777" w:rsidR="00512521" w:rsidRPr="00333F66" w:rsidRDefault="008E511E" w:rsidP="00300BB6">
      <w:pPr>
        <w:pStyle w:val="NoSpacing"/>
        <w:jc w:val="both"/>
        <w:rPr>
          <w:rFonts w:ascii="Arial" w:hAnsi="Arial" w:cs="Arial"/>
          <w:sz w:val="20"/>
          <w:szCs w:val="20"/>
        </w:rPr>
      </w:pPr>
      <w:r w:rsidRPr="00403486">
        <w:rPr>
          <w:rFonts w:ascii="Arial" w:hAnsi="Arial" w:cs="Arial"/>
          <w:sz w:val="20"/>
          <w:szCs w:val="20"/>
        </w:rPr>
        <w:t>Documents required to be delivered to</w:t>
      </w:r>
      <w:r w:rsidR="00D4211C">
        <w:rPr>
          <w:rFonts w:ascii="Arial" w:hAnsi="Arial" w:cs="Arial"/>
          <w:sz w:val="20"/>
          <w:szCs w:val="20"/>
        </w:rPr>
        <w:t xml:space="preserve"> </w:t>
      </w:r>
      <w:r w:rsidRPr="00403486">
        <w:rPr>
          <w:rFonts w:ascii="Arial" w:hAnsi="Arial" w:cs="Arial"/>
          <w:sz w:val="20"/>
          <w:szCs w:val="20"/>
        </w:rPr>
        <w:t>the</w:t>
      </w:r>
      <w:r w:rsidRPr="00D4211C">
        <w:rPr>
          <w:rFonts w:ascii="Arial" w:hAnsi="Arial" w:cs="Arial"/>
          <w:sz w:val="20"/>
          <w:szCs w:val="20"/>
        </w:rPr>
        <w:t xml:space="preserve"> </w:t>
      </w:r>
      <w:r w:rsidR="00136790" w:rsidRPr="00D4211C">
        <w:rPr>
          <w:rFonts w:ascii="Arial" w:hAnsi="Arial" w:cs="Arial"/>
          <w:sz w:val="20"/>
          <w:szCs w:val="20"/>
        </w:rPr>
        <w:t>Convener</w:t>
      </w:r>
      <w:r w:rsidR="0001785A" w:rsidRPr="00333F66">
        <w:rPr>
          <w:rFonts w:ascii="Arial" w:hAnsi="Arial" w:cs="Arial"/>
          <w:sz w:val="20"/>
          <w:szCs w:val="20"/>
        </w:rPr>
        <w:t xml:space="preserve"> </w:t>
      </w:r>
      <w:r w:rsidR="00403486">
        <w:rPr>
          <w:rFonts w:ascii="Arial" w:hAnsi="Arial" w:cs="Arial"/>
          <w:sz w:val="20"/>
          <w:szCs w:val="20"/>
        </w:rPr>
        <w:t>pursuant to this notice can be sent by post to</w:t>
      </w:r>
      <w:r w:rsidR="00BB3529" w:rsidRPr="00333F66">
        <w:rPr>
          <w:rFonts w:ascii="Arial" w:hAnsi="Arial" w:cs="Arial"/>
          <w:sz w:val="20"/>
          <w:szCs w:val="20"/>
        </w:rPr>
        <w:t xml:space="preserve"> </w:t>
      </w:r>
      <w:r w:rsidR="00D4211C">
        <w:rPr>
          <w:rFonts w:ascii="Arial" w:hAnsi="Arial" w:cs="Arial"/>
          <w:sz w:val="20"/>
          <w:szCs w:val="20"/>
        </w:rPr>
        <w:t xml:space="preserve">the Liquidator at </w:t>
      </w:r>
      <w:r w:rsidR="00403486">
        <w:rPr>
          <w:rFonts w:ascii="Arial" w:hAnsi="Arial" w:cs="Arial"/>
          <w:sz w:val="20"/>
        </w:rPr>
        <w:fldChar w:fldCharType="begin">
          <w:ffData>
            <w:name w:val=""/>
            <w:enabled/>
            <w:calcOnExit w:val="0"/>
            <w:textInput>
              <w:default w:val="[IP Firm Name &amp;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Firm Name &amp; Address]</w:t>
      </w:r>
      <w:r w:rsidR="00403486">
        <w:rPr>
          <w:rFonts w:ascii="Arial" w:hAnsi="Arial" w:cs="Arial"/>
          <w:sz w:val="20"/>
        </w:rPr>
        <w:fldChar w:fldCharType="end"/>
      </w:r>
      <w:r w:rsidR="00403486">
        <w:rPr>
          <w:rFonts w:ascii="Arial" w:hAnsi="Arial" w:cs="Arial"/>
          <w:sz w:val="20"/>
          <w:szCs w:val="20"/>
        </w:rPr>
        <w:t xml:space="preserve"> or alternatively by email to</w:t>
      </w:r>
      <w:r w:rsidR="00512521"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email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email address]</w:t>
      </w:r>
      <w:r w:rsidR="00403486">
        <w:rPr>
          <w:rFonts w:ascii="Arial" w:hAnsi="Arial" w:cs="Arial"/>
          <w:sz w:val="20"/>
        </w:rPr>
        <w:fldChar w:fldCharType="end"/>
      </w:r>
      <w:r w:rsidR="00403486">
        <w:rPr>
          <w:rFonts w:ascii="Arial" w:hAnsi="Arial" w:cs="Arial"/>
          <w:sz w:val="20"/>
        </w:rPr>
        <w:t>.</w:t>
      </w:r>
      <w:r>
        <w:rPr>
          <w:rFonts w:ascii="Arial" w:hAnsi="Arial" w:cs="Arial"/>
          <w:sz w:val="20"/>
          <w:szCs w:val="20"/>
        </w:rPr>
        <w:t xml:space="preserve"> </w:t>
      </w:r>
      <w:r w:rsidR="00512521" w:rsidRPr="00333F66">
        <w:rPr>
          <w:rFonts w:ascii="Arial" w:hAnsi="Arial" w:cs="Arial"/>
          <w:sz w:val="20"/>
          <w:szCs w:val="20"/>
        </w:rPr>
        <w:t xml:space="preserve">Any person who requires further information may contact </w:t>
      </w:r>
      <w:r w:rsidR="00655C46">
        <w:rPr>
          <w:rFonts w:ascii="Arial" w:hAnsi="Arial" w:cs="Arial"/>
          <w:sz w:val="20"/>
          <w:szCs w:val="20"/>
        </w:rPr>
        <w:fldChar w:fldCharType="begin">
          <w:ffData>
            <w:name w:val=""/>
            <w:enabled/>
            <w:calcOnExit w:val="0"/>
            <w:textInput>
              <w:default w:val="[Name]"/>
            </w:textInput>
          </w:ffData>
        </w:fldChar>
      </w:r>
      <w:r w:rsidR="00655C46">
        <w:rPr>
          <w:rFonts w:ascii="Arial" w:hAnsi="Arial" w:cs="Arial"/>
          <w:sz w:val="20"/>
          <w:szCs w:val="20"/>
        </w:rPr>
        <w:instrText xml:space="preserve"> FORMTEXT </w:instrText>
      </w:r>
      <w:r w:rsidR="00655C46">
        <w:rPr>
          <w:rFonts w:ascii="Arial" w:hAnsi="Arial" w:cs="Arial"/>
          <w:sz w:val="20"/>
          <w:szCs w:val="20"/>
        </w:rPr>
      </w:r>
      <w:r w:rsidR="00655C46">
        <w:rPr>
          <w:rFonts w:ascii="Arial" w:hAnsi="Arial" w:cs="Arial"/>
          <w:sz w:val="20"/>
          <w:szCs w:val="20"/>
        </w:rPr>
        <w:fldChar w:fldCharType="separate"/>
      </w:r>
      <w:r w:rsidR="00655C46">
        <w:rPr>
          <w:rFonts w:ascii="Arial" w:hAnsi="Arial" w:cs="Arial"/>
          <w:noProof/>
          <w:sz w:val="20"/>
          <w:szCs w:val="20"/>
        </w:rPr>
        <w:t>[Name]</w:t>
      </w:r>
      <w:r w:rsidR="00655C46">
        <w:rPr>
          <w:rFonts w:ascii="Arial" w:hAnsi="Arial" w:cs="Arial"/>
          <w:sz w:val="20"/>
          <w:szCs w:val="20"/>
        </w:rPr>
        <w:fldChar w:fldCharType="end"/>
      </w:r>
      <w:r w:rsidR="00655C46">
        <w:rPr>
          <w:rFonts w:ascii="Arial" w:hAnsi="Arial" w:cs="Arial"/>
          <w:sz w:val="20"/>
          <w:szCs w:val="20"/>
        </w:rPr>
        <w:t xml:space="preserve"> </w:t>
      </w:r>
      <w:r w:rsidR="00512521" w:rsidRPr="00333F66">
        <w:rPr>
          <w:rFonts w:ascii="Arial" w:hAnsi="Arial" w:cs="Arial"/>
          <w:sz w:val="20"/>
          <w:szCs w:val="20"/>
        </w:rPr>
        <w:t>by telephone on</w:t>
      </w:r>
      <w:r w:rsidR="00C117AC">
        <w:rPr>
          <w:rFonts w:ascii="Arial" w:hAnsi="Arial" w:cs="Arial"/>
          <w:sz w:val="20"/>
          <w:szCs w:val="20"/>
        </w:rPr>
        <w:t xml:space="preserve"> </w:t>
      </w:r>
      <w:r w:rsidR="00C117AC">
        <w:rPr>
          <w:rFonts w:ascii="Arial" w:hAnsi="Arial" w:cs="Arial"/>
          <w:sz w:val="20"/>
        </w:rPr>
        <w:fldChar w:fldCharType="begin">
          <w:ffData>
            <w:name w:val=""/>
            <w:enabled/>
            <w:calcOnExit w:val="0"/>
            <w:textInput>
              <w:default w:val="[Telephone]"/>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[Telephone]</w:t>
      </w:r>
      <w:r w:rsidR="00C117AC">
        <w:rPr>
          <w:rFonts w:ascii="Arial" w:hAnsi="Arial" w:cs="Arial"/>
          <w:sz w:val="20"/>
        </w:rPr>
        <w:fldChar w:fldCharType="end"/>
      </w:r>
      <w:r w:rsidR="003B3984">
        <w:rPr>
          <w:rFonts w:ascii="Arial" w:hAnsi="Arial" w:cs="Arial"/>
          <w:sz w:val="20"/>
        </w:rPr>
        <w:t xml:space="preserve"> or a</w:t>
      </w:r>
      <w:r w:rsidR="00512521" w:rsidRPr="00333F66">
        <w:rPr>
          <w:rFonts w:ascii="Arial" w:hAnsi="Arial" w:cs="Arial"/>
          <w:sz w:val="20"/>
          <w:szCs w:val="20"/>
        </w:rPr>
        <w:t xml:space="preserve">lternatively </w:t>
      </w:r>
      <w:r w:rsidR="003B3984">
        <w:rPr>
          <w:rFonts w:ascii="Arial" w:hAnsi="Arial" w:cs="Arial"/>
          <w:sz w:val="20"/>
          <w:szCs w:val="20"/>
        </w:rPr>
        <w:t>by</w:t>
      </w:r>
      <w:r w:rsidR="00512521" w:rsidRPr="00333F66">
        <w:rPr>
          <w:rFonts w:ascii="Arial" w:hAnsi="Arial" w:cs="Arial"/>
          <w:sz w:val="20"/>
          <w:szCs w:val="20"/>
        </w:rPr>
        <w:t xml:space="preserve"> e-mail at </w:t>
      </w:r>
      <w:r w:rsidR="00C117AC">
        <w:rPr>
          <w:rFonts w:ascii="Arial" w:hAnsi="Arial" w:cs="Arial"/>
          <w:sz w:val="20"/>
        </w:rPr>
        <w:fldChar w:fldCharType="begin">
          <w:ffData>
            <w:name w:val=""/>
            <w:enabled/>
            <w:calcOnExit w:val="0"/>
            <w:textInput>
              <w:default w:val="[Email address]"/>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[Email address]</w:t>
      </w:r>
      <w:r w:rsidR="00C117AC">
        <w:rPr>
          <w:rFonts w:ascii="Arial" w:hAnsi="Arial" w:cs="Arial"/>
          <w:sz w:val="20"/>
        </w:rPr>
        <w:fldChar w:fldCharType="end"/>
      </w:r>
      <w:r w:rsidR="003B3984">
        <w:rPr>
          <w:rFonts w:ascii="Arial" w:hAnsi="Arial" w:cs="Arial"/>
          <w:sz w:val="20"/>
        </w:rPr>
        <w:t>.</w:t>
      </w:r>
      <w:r w:rsidR="00512521" w:rsidRPr="00333F66">
        <w:rPr>
          <w:rFonts w:ascii="Arial" w:hAnsi="Arial" w:cs="Arial"/>
          <w:sz w:val="20"/>
          <w:szCs w:val="20"/>
        </w:rPr>
        <w:fldChar w:fldCharType="begin"/>
      </w:r>
      <w:r w:rsidR="00512521" w:rsidRPr="00333F66">
        <w:rPr>
          <w:rFonts w:ascii="Arial" w:hAnsi="Arial" w:cs="Arial"/>
          <w:sz w:val="20"/>
          <w:szCs w:val="20"/>
        </w:rPr>
        <w:instrText xml:space="preserve"> FILLIN "insert case administrators e-mail address" </w:instrText>
      </w:r>
      <w:r w:rsidR="00512521" w:rsidRPr="00333F66">
        <w:rPr>
          <w:rFonts w:ascii="Arial" w:hAnsi="Arial" w:cs="Arial"/>
          <w:sz w:val="20"/>
          <w:szCs w:val="20"/>
        </w:rPr>
        <w:fldChar w:fldCharType="end"/>
      </w:r>
    </w:p>
    <w:p w14:paraId="78D0E685" w14:textId="77777777" w:rsidR="00512521" w:rsidRPr="00333F66" w:rsidRDefault="00512521" w:rsidP="00300BB6">
      <w:pPr>
        <w:pStyle w:val="ListParagraph"/>
        <w:spacing w:after="0"/>
        <w:ind w:left="0"/>
        <w:jc w:val="both"/>
        <w:rPr>
          <w:rFonts w:ascii="Arial" w:hAnsi="Arial" w:cs="Arial"/>
          <w:sz w:val="20"/>
          <w:szCs w:val="20"/>
        </w:rPr>
      </w:pPr>
    </w:p>
    <w:p w14:paraId="01286C0A" w14:textId="77777777" w:rsidR="00CB4E42" w:rsidRPr="00333F66" w:rsidRDefault="00CB4E42" w:rsidP="00300BB6">
      <w:pPr>
        <w:pStyle w:val="ListParagraph"/>
        <w:spacing w:after="0"/>
        <w:ind w:left="0"/>
        <w:jc w:val="both"/>
        <w:rPr>
          <w:rFonts w:ascii="Arial" w:hAnsi="Arial" w:cs="Arial"/>
          <w:sz w:val="20"/>
          <w:szCs w:val="20"/>
        </w:rPr>
      </w:pPr>
    </w:p>
    <w:p w14:paraId="06C56885"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5E476239" w14:textId="77777777" w:rsidR="00723352" w:rsidRPr="00333F66" w:rsidRDefault="00723352" w:rsidP="00300BB6">
      <w:pPr>
        <w:pStyle w:val="ListParagraph"/>
        <w:spacing w:after="0"/>
        <w:ind w:left="0"/>
        <w:jc w:val="both"/>
        <w:rPr>
          <w:rFonts w:ascii="Arial" w:hAnsi="Arial" w:cs="Arial"/>
          <w:sz w:val="20"/>
          <w:szCs w:val="20"/>
        </w:rPr>
      </w:pPr>
    </w:p>
    <w:p w14:paraId="73901AFB" w14:textId="77777777" w:rsidR="00136790" w:rsidRPr="00333F66" w:rsidRDefault="00136790" w:rsidP="00300BB6">
      <w:pPr>
        <w:pStyle w:val="ListParagraph"/>
        <w:spacing w:after="0"/>
        <w:ind w:left="0"/>
        <w:jc w:val="both"/>
        <w:rPr>
          <w:rFonts w:ascii="Arial" w:hAnsi="Arial" w:cs="Arial"/>
          <w:sz w:val="20"/>
          <w:szCs w:val="20"/>
        </w:rPr>
      </w:pPr>
    </w:p>
    <w:p w14:paraId="7A67F17C" w14:textId="77777777" w:rsidR="00136790" w:rsidRPr="00333F66" w:rsidRDefault="00136790" w:rsidP="00300BB6">
      <w:pPr>
        <w:pStyle w:val="ListParagraph"/>
        <w:spacing w:after="0"/>
        <w:ind w:left="0"/>
        <w:jc w:val="both"/>
        <w:rPr>
          <w:rFonts w:ascii="Arial" w:hAnsi="Arial" w:cs="Arial"/>
          <w:sz w:val="20"/>
          <w:szCs w:val="20"/>
        </w:rPr>
      </w:pPr>
    </w:p>
    <w:p w14:paraId="00A82E3E"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
    <w:p w14:paraId="4F02AE4E" w14:textId="77777777" w:rsidR="00723352" w:rsidRPr="00D4211C" w:rsidRDefault="00064EED" w:rsidP="00300BB6">
      <w:pPr>
        <w:jc w:val="both"/>
        <w:rPr>
          <w:rFonts w:ascii="Arial" w:hAnsi="Arial" w:cs="Arial"/>
          <w:b/>
          <w:sz w:val="20"/>
          <w:szCs w:val="20"/>
        </w:rPr>
      </w:pPr>
      <w:r w:rsidRPr="00333F66">
        <w:rPr>
          <w:rFonts w:ascii="Arial" w:hAnsi="Arial" w:cs="Arial"/>
          <w:sz w:val="20"/>
          <w:szCs w:val="20"/>
        </w:rPr>
        <w:t xml:space="preserve">             </w:t>
      </w:r>
      <w:r w:rsidR="00FB5075">
        <w:rPr>
          <w:rFonts w:ascii="Arial" w:hAnsi="Arial" w:cs="Arial"/>
          <w:b/>
          <w:sz w:val="20"/>
          <w:szCs w:val="20"/>
        </w:rPr>
        <w:t xml:space="preserve">Liquidator </w:t>
      </w:r>
    </w:p>
    <w:p w14:paraId="34E5BF81" w14:textId="77777777" w:rsidR="00CC0944" w:rsidRPr="00333F66" w:rsidRDefault="00CC0944" w:rsidP="00300BB6">
      <w:pPr>
        <w:jc w:val="both"/>
        <w:rPr>
          <w:rFonts w:ascii="Arial" w:hAnsi="Arial" w:cs="Arial"/>
          <w:sz w:val="20"/>
          <w:szCs w:val="20"/>
        </w:rPr>
      </w:pP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626C4136"/>
    <w:lvl w:ilvl="0" w:tplc="0F661DE6">
      <w:start w:val="1"/>
      <w:numFmt w:val="decimal"/>
      <w:lvlText w:val="%1."/>
      <w:lvlJc w:val="left"/>
      <w:pPr>
        <w:ind w:left="360" w:hanging="360"/>
      </w:pPr>
      <w:rPr>
        <w:b w:val="0"/>
        <w:bCs/>
        <w:i/>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41929453">
    <w:abstractNumId w:val="0"/>
  </w:num>
  <w:num w:numId="2" w16cid:durableId="77347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4244"/>
    <w:rsid w:val="00016FAB"/>
    <w:rsid w:val="0001785A"/>
    <w:rsid w:val="00025801"/>
    <w:rsid w:val="00025B5C"/>
    <w:rsid w:val="0002606A"/>
    <w:rsid w:val="00055846"/>
    <w:rsid w:val="00061F47"/>
    <w:rsid w:val="00064EED"/>
    <w:rsid w:val="000778E4"/>
    <w:rsid w:val="000A1408"/>
    <w:rsid w:val="000A739C"/>
    <w:rsid w:val="000E4DF1"/>
    <w:rsid w:val="000F1B4A"/>
    <w:rsid w:val="00121B4A"/>
    <w:rsid w:val="00125C67"/>
    <w:rsid w:val="00127B73"/>
    <w:rsid w:val="00136790"/>
    <w:rsid w:val="00145B33"/>
    <w:rsid w:val="001861D2"/>
    <w:rsid w:val="001864AE"/>
    <w:rsid w:val="00186B72"/>
    <w:rsid w:val="001871E9"/>
    <w:rsid w:val="00191F2D"/>
    <w:rsid w:val="001D56C6"/>
    <w:rsid w:val="001E0887"/>
    <w:rsid w:val="002065DB"/>
    <w:rsid w:val="002315C3"/>
    <w:rsid w:val="00234C4F"/>
    <w:rsid w:val="0024147E"/>
    <w:rsid w:val="00241586"/>
    <w:rsid w:val="00291FA5"/>
    <w:rsid w:val="002A1EB9"/>
    <w:rsid w:val="002A4E72"/>
    <w:rsid w:val="002A6AE1"/>
    <w:rsid w:val="002B2F97"/>
    <w:rsid w:val="002B33F9"/>
    <w:rsid w:val="002C120C"/>
    <w:rsid w:val="002E6504"/>
    <w:rsid w:val="00300BB6"/>
    <w:rsid w:val="003072FD"/>
    <w:rsid w:val="00333F66"/>
    <w:rsid w:val="00334DD8"/>
    <w:rsid w:val="00337FCE"/>
    <w:rsid w:val="00344A96"/>
    <w:rsid w:val="003653E0"/>
    <w:rsid w:val="00394F3B"/>
    <w:rsid w:val="003B1030"/>
    <w:rsid w:val="003B3984"/>
    <w:rsid w:val="003D0AA1"/>
    <w:rsid w:val="003D67E1"/>
    <w:rsid w:val="003F758F"/>
    <w:rsid w:val="00403486"/>
    <w:rsid w:val="00420C34"/>
    <w:rsid w:val="004324CF"/>
    <w:rsid w:val="0044698A"/>
    <w:rsid w:val="00450CC6"/>
    <w:rsid w:val="00451A21"/>
    <w:rsid w:val="00454323"/>
    <w:rsid w:val="00454635"/>
    <w:rsid w:val="00473A38"/>
    <w:rsid w:val="00477E72"/>
    <w:rsid w:val="004C1CE5"/>
    <w:rsid w:val="004C5579"/>
    <w:rsid w:val="004D02F0"/>
    <w:rsid w:val="004E2FEF"/>
    <w:rsid w:val="004F24D5"/>
    <w:rsid w:val="005105BD"/>
    <w:rsid w:val="00512521"/>
    <w:rsid w:val="00540182"/>
    <w:rsid w:val="00542120"/>
    <w:rsid w:val="005967ED"/>
    <w:rsid w:val="005C0FCF"/>
    <w:rsid w:val="005D0928"/>
    <w:rsid w:val="005D158D"/>
    <w:rsid w:val="005E050F"/>
    <w:rsid w:val="005F1132"/>
    <w:rsid w:val="005F6346"/>
    <w:rsid w:val="00622859"/>
    <w:rsid w:val="00652A89"/>
    <w:rsid w:val="00653EE7"/>
    <w:rsid w:val="00655C46"/>
    <w:rsid w:val="0066218C"/>
    <w:rsid w:val="00671CC9"/>
    <w:rsid w:val="00673CA3"/>
    <w:rsid w:val="00674D41"/>
    <w:rsid w:val="00676A87"/>
    <w:rsid w:val="00686F95"/>
    <w:rsid w:val="006A2C40"/>
    <w:rsid w:val="006A6A35"/>
    <w:rsid w:val="006C205E"/>
    <w:rsid w:val="006C2248"/>
    <w:rsid w:val="006D50CD"/>
    <w:rsid w:val="006E38F3"/>
    <w:rsid w:val="006F1179"/>
    <w:rsid w:val="006F2A22"/>
    <w:rsid w:val="00723352"/>
    <w:rsid w:val="00752433"/>
    <w:rsid w:val="0077385D"/>
    <w:rsid w:val="0078276A"/>
    <w:rsid w:val="007833DB"/>
    <w:rsid w:val="007A0409"/>
    <w:rsid w:val="007F213C"/>
    <w:rsid w:val="007F2346"/>
    <w:rsid w:val="0080043B"/>
    <w:rsid w:val="00821A40"/>
    <w:rsid w:val="00850EA5"/>
    <w:rsid w:val="00857D55"/>
    <w:rsid w:val="00862BB1"/>
    <w:rsid w:val="0087236E"/>
    <w:rsid w:val="00893598"/>
    <w:rsid w:val="00895156"/>
    <w:rsid w:val="008B2460"/>
    <w:rsid w:val="008B6554"/>
    <w:rsid w:val="008C27A3"/>
    <w:rsid w:val="008D1C61"/>
    <w:rsid w:val="008E511E"/>
    <w:rsid w:val="008E54DA"/>
    <w:rsid w:val="008E64AB"/>
    <w:rsid w:val="0090363A"/>
    <w:rsid w:val="0090496C"/>
    <w:rsid w:val="00907111"/>
    <w:rsid w:val="00912655"/>
    <w:rsid w:val="0092740B"/>
    <w:rsid w:val="00940D3D"/>
    <w:rsid w:val="00970697"/>
    <w:rsid w:val="0097742C"/>
    <w:rsid w:val="00980D64"/>
    <w:rsid w:val="0098275F"/>
    <w:rsid w:val="00983CF3"/>
    <w:rsid w:val="00997484"/>
    <w:rsid w:val="009A5CB7"/>
    <w:rsid w:val="009B1F1F"/>
    <w:rsid w:val="009B393C"/>
    <w:rsid w:val="009C695B"/>
    <w:rsid w:val="009C7D32"/>
    <w:rsid w:val="009E36C5"/>
    <w:rsid w:val="009F33A5"/>
    <w:rsid w:val="009F6D20"/>
    <w:rsid w:val="009F7E89"/>
    <w:rsid w:val="00A27CD2"/>
    <w:rsid w:val="00A3717A"/>
    <w:rsid w:val="00A645AF"/>
    <w:rsid w:val="00A87955"/>
    <w:rsid w:val="00A90706"/>
    <w:rsid w:val="00A92E21"/>
    <w:rsid w:val="00A93DD4"/>
    <w:rsid w:val="00AA617A"/>
    <w:rsid w:val="00AB116C"/>
    <w:rsid w:val="00AE028F"/>
    <w:rsid w:val="00AF5CAA"/>
    <w:rsid w:val="00B00D19"/>
    <w:rsid w:val="00B26F32"/>
    <w:rsid w:val="00B6187F"/>
    <w:rsid w:val="00B73213"/>
    <w:rsid w:val="00B94626"/>
    <w:rsid w:val="00BA4058"/>
    <w:rsid w:val="00BA6B06"/>
    <w:rsid w:val="00BB3145"/>
    <w:rsid w:val="00BB3385"/>
    <w:rsid w:val="00BB3529"/>
    <w:rsid w:val="00BE4EDC"/>
    <w:rsid w:val="00BF2B89"/>
    <w:rsid w:val="00C117AC"/>
    <w:rsid w:val="00C1288E"/>
    <w:rsid w:val="00C34A9B"/>
    <w:rsid w:val="00C47A1B"/>
    <w:rsid w:val="00C52C36"/>
    <w:rsid w:val="00C5603D"/>
    <w:rsid w:val="00C61EDF"/>
    <w:rsid w:val="00C64E93"/>
    <w:rsid w:val="00C94244"/>
    <w:rsid w:val="00CB4E42"/>
    <w:rsid w:val="00CC0944"/>
    <w:rsid w:val="00CC3F63"/>
    <w:rsid w:val="00CE0445"/>
    <w:rsid w:val="00D221D1"/>
    <w:rsid w:val="00D4211C"/>
    <w:rsid w:val="00D63C56"/>
    <w:rsid w:val="00D73992"/>
    <w:rsid w:val="00DA0AA3"/>
    <w:rsid w:val="00DF357E"/>
    <w:rsid w:val="00E26105"/>
    <w:rsid w:val="00E307D8"/>
    <w:rsid w:val="00E40F05"/>
    <w:rsid w:val="00E4162A"/>
    <w:rsid w:val="00E47DF2"/>
    <w:rsid w:val="00E54ED2"/>
    <w:rsid w:val="00E60EED"/>
    <w:rsid w:val="00E66C7A"/>
    <w:rsid w:val="00E679A1"/>
    <w:rsid w:val="00E728D6"/>
    <w:rsid w:val="00E92EE5"/>
    <w:rsid w:val="00E96DDE"/>
    <w:rsid w:val="00EA2886"/>
    <w:rsid w:val="00EC3B16"/>
    <w:rsid w:val="00ED78AF"/>
    <w:rsid w:val="00F02D17"/>
    <w:rsid w:val="00F05369"/>
    <w:rsid w:val="00F4722C"/>
    <w:rsid w:val="00F64A54"/>
    <w:rsid w:val="00F73199"/>
    <w:rsid w:val="00F7796F"/>
    <w:rsid w:val="00F80EEE"/>
    <w:rsid w:val="00F86A4B"/>
    <w:rsid w:val="00FA1F73"/>
    <w:rsid w:val="00FA2359"/>
    <w:rsid w:val="00FA2375"/>
    <w:rsid w:val="00FB5075"/>
    <w:rsid w:val="00FC49AF"/>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BC67"/>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90827">
      <w:bodyDiv w:val="1"/>
      <w:marLeft w:val="0"/>
      <w:marRight w:val="0"/>
      <w:marTop w:val="0"/>
      <w:marBottom w:val="0"/>
      <w:divBdr>
        <w:top w:val="none" w:sz="0" w:space="0" w:color="auto"/>
        <w:left w:val="none" w:sz="0" w:space="0" w:color="auto"/>
        <w:bottom w:val="none" w:sz="0" w:space="0" w:color="auto"/>
        <w:right w:val="none" w:sz="0" w:space="0" w:color="auto"/>
      </w:divBdr>
    </w:div>
    <w:div w:id="17396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1DB2A-F813-42D6-AB65-164DD367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 Consultants</dc:creator>
  <cp:lastModifiedBy>joanne.quinn@nova-consultants.com</cp:lastModifiedBy>
  <cp:revision>8</cp:revision>
  <cp:lastPrinted>2017-03-07T10:46:00Z</cp:lastPrinted>
  <dcterms:created xsi:type="dcterms:W3CDTF">2022-11-18T06:29:00Z</dcterms:created>
  <dcterms:modified xsi:type="dcterms:W3CDTF">2022-12-06T15:53:00Z</dcterms:modified>
</cp:coreProperties>
</file>