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75"/>
        <w:tblW w:w="9255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9214"/>
        <w:gridCol w:w="41"/>
      </w:tblGrid>
      <w:tr w:rsidR="00F227B9" w:rsidRPr="0014619B" w14:paraId="7C0103F6" w14:textId="77777777" w:rsidTr="009E557C">
        <w:tc>
          <w:tcPr>
            <w:tcW w:w="9214" w:type="dxa"/>
          </w:tcPr>
          <w:p w14:paraId="3C1A6A05" w14:textId="77777777" w:rsidR="00F227B9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C62277E" w14:textId="77777777" w:rsidR="00F227B9" w:rsidRDefault="00F227B9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3C91F945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4714A681" w14:textId="1A6350C9" w:rsidR="00D4787C" w:rsidRP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COMPANY NAME]"/>
                  </w:textInput>
                </w:ffData>
              </w:fldChar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instrText xml:space="preserve"> FORMTEXT </w:instrText>
            </w:r>
            <w:r>
              <w:rPr>
                <w:rFonts w:ascii="Arial" w:hAnsi="Arial" w:cs="Arial"/>
                <w:bCs w:val="0"/>
                <w:sz w:val="24"/>
                <w:szCs w:val="24"/>
              </w:rPr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separate"/>
            </w:r>
            <w:r>
              <w:rPr>
                <w:rFonts w:ascii="Arial" w:hAnsi="Arial" w:cs="Arial"/>
                <w:bCs w:val="0"/>
                <w:noProof/>
                <w:sz w:val="24"/>
                <w:szCs w:val="24"/>
              </w:rPr>
              <w:t>[COMPANY NAME]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fldChar w:fldCharType="end"/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 xml:space="preserve"> LIMITED (</w:t>
            </w:r>
            <w:r w:rsidRPr="00D4787C">
              <w:rPr>
                <w:rFonts w:ascii="Arial" w:hAnsi="Arial" w:cs="Arial"/>
                <w:b w:val="0"/>
                <w:bCs w:val="0"/>
                <w:sz w:val="24"/>
                <w:szCs w:val="24"/>
              </w:rPr>
              <w:t xml:space="preserve">the </w:t>
            </w:r>
            <w:r>
              <w:rPr>
                <w:rFonts w:ascii="Arial" w:hAnsi="Arial" w:cs="Arial"/>
                <w:bCs w:val="0"/>
                <w:sz w:val="24"/>
                <w:szCs w:val="24"/>
              </w:rPr>
              <w:t>Company)</w:t>
            </w:r>
            <w:r w:rsidR="005049C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5049C0" w:rsidRPr="007F401C">
              <w:rPr>
                <w:rFonts w:ascii="Arial" w:hAnsi="Arial" w:cs="Arial"/>
                <w:bCs w:val="0"/>
                <w:sz w:val="24"/>
                <w:szCs w:val="24"/>
              </w:rPr>
              <w:t>– In Liquidation</w:t>
            </w:r>
            <w:r w:rsidR="005049C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</w:p>
          <w:p w14:paraId="7E4485EA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25D26728" w14:textId="77777777" w:rsidR="00D4787C" w:rsidRDefault="00D4787C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</w:p>
          <w:p w14:paraId="13CC3AD5" w14:textId="77777777" w:rsidR="00F227B9" w:rsidRPr="0014619B" w:rsidRDefault="00642E6B" w:rsidP="00EB1ACA">
            <w:pPr>
              <w:pStyle w:val="TableHeading"/>
              <w:ind w:right="14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br/>
            </w:r>
            <w:r w:rsidR="00CA126C">
              <w:rPr>
                <w:rFonts w:ascii="Arial" w:hAnsi="Arial" w:cs="Arial"/>
                <w:sz w:val="24"/>
                <w:szCs w:val="24"/>
              </w:rPr>
              <w:t xml:space="preserve">RECORD OF </w:t>
            </w:r>
            <w:r w:rsidR="00957BB9">
              <w:rPr>
                <w:rFonts w:ascii="Arial" w:hAnsi="Arial" w:cs="Arial"/>
                <w:sz w:val="24"/>
                <w:szCs w:val="24"/>
              </w:rPr>
              <w:t>DECISION PROCEDURE</w:t>
            </w:r>
          </w:p>
          <w:p w14:paraId="1CF9B3EE" w14:textId="77777777" w:rsidR="00F227B9" w:rsidRPr="0014619B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2786DEE" w14:textId="77777777" w:rsidR="00F227B9" w:rsidRPr="0014619B" w:rsidRDefault="00F227B9" w:rsidP="00EB1ACA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511E0D57" w14:textId="23171261" w:rsidR="00F227B9" w:rsidRDefault="00F227B9" w:rsidP="002712BF">
            <w:pPr>
              <w:spacing w:after="0"/>
              <w:ind w:right="123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4619B">
              <w:rPr>
                <w:rFonts w:ascii="Arial" w:hAnsi="Arial" w:cs="Arial"/>
                <w:sz w:val="20"/>
                <w:szCs w:val="20"/>
              </w:rPr>
              <w:t xml:space="preserve">Creditors of 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Company Name"/>
                  </w:textInput>
                </w:ffData>
              </w:fldChar>
            </w:r>
            <w:r w:rsidR="002712BF" w:rsidRPr="0014619B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2712BF" w:rsidRPr="0014619B">
              <w:rPr>
                <w:rFonts w:ascii="Arial" w:hAnsi="Arial" w:cs="Arial"/>
                <w:bCs/>
                <w:noProof/>
                <w:sz w:val="20"/>
                <w:szCs w:val="20"/>
              </w:rPr>
              <w:t>Company Name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4787C">
              <w:rPr>
                <w:rFonts w:ascii="Arial" w:hAnsi="Arial" w:cs="Arial"/>
                <w:sz w:val="20"/>
                <w:szCs w:val="20"/>
              </w:rPr>
              <w:t xml:space="preserve">Limited </w:t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were asked </w:t>
            </w:r>
            <w:r w:rsidR="00685786" w:rsidRPr="0014619B">
              <w:rPr>
                <w:rFonts w:ascii="Arial" w:hAnsi="Arial" w:cs="Arial"/>
                <w:sz w:val="20"/>
                <w:szCs w:val="20"/>
              </w:rPr>
              <w:t xml:space="preserve">to </w:t>
            </w:r>
            <w:r w:rsidRPr="0014619B">
              <w:rPr>
                <w:rFonts w:ascii="Arial" w:hAnsi="Arial" w:cs="Arial"/>
                <w:sz w:val="20"/>
                <w:szCs w:val="20"/>
              </w:rPr>
              <w:t xml:space="preserve">consider the following </w:t>
            </w:r>
            <w:r w:rsidR="00642E6B">
              <w:rPr>
                <w:rFonts w:ascii="Arial" w:hAnsi="Arial" w:cs="Arial"/>
                <w:sz w:val="20"/>
                <w:szCs w:val="20"/>
              </w:rPr>
              <w:t>decision</w:t>
            </w:r>
            <w:r w:rsidR="00957BB9">
              <w:rPr>
                <w:rFonts w:ascii="Arial" w:hAnsi="Arial" w:cs="Arial"/>
                <w:sz w:val="20"/>
                <w:szCs w:val="20"/>
              </w:rPr>
              <w:t>s</w:t>
            </w:r>
            <w:r w:rsidR="0022750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C187E">
              <w:rPr>
                <w:rFonts w:ascii="Arial" w:hAnsi="Arial" w:cs="Arial"/>
                <w:sz w:val="20"/>
                <w:szCs w:val="20"/>
              </w:rPr>
              <w:t xml:space="preserve">by correspondence by 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Date"/>
                  </w:textInput>
                </w:ffData>
              </w:fldChar>
            </w:r>
            <w:r w:rsidRPr="0014619B">
              <w:rPr>
                <w:rFonts w:ascii="Arial" w:hAnsi="Arial" w:cs="Arial"/>
                <w:bCs/>
                <w:sz w:val="20"/>
                <w:szCs w:val="20"/>
              </w:rPr>
              <w:instrText xml:space="preserve"> FORMTEXT </w:instrTex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Pr="0014619B">
              <w:rPr>
                <w:rFonts w:ascii="Arial" w:hAnsi="Arial" w:cs="Arial"/>
                <w:bCs/>
                <w:noProof/>
                <w:sz w:val="20"/>
                <w:szCs w:val="20"/>
              </w:rPr>
              <w:t>Date</w:t>
            </w:r>
            <w:r w:rsidR="00AD1618" w:rsidRPr="0014619B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 w:rsidR="00642E6B">
              <w:rPr>
                <w:rFonts w:ascii="Arial" w:hAnsi="Arial" w:cs="Arial"/>
                <w:bCs/>
                <w:sz w:val="20"/>
                <w:szCs w:val="20"/>
              </w:rPr>
              <w:t xml:space="preserve"> (the </w:t>
            </w:r>
            <w:r w:rsidR="00642E6B" w:rsidRPr="00642E6B">
              <w:rPr>
                <w:rFonts w:ascii="Arial" w:hAnsi="Arial" w:cs="Arial"/>
                <w:b/>
                <w:bCs/>
                <w:sz w:val="20"/>
                <w:szCs w:val="20"/>
              </w:rPr>
              <w:t>Decision Date</w:t>
            </w:r>
            <w:r w:rsidR="00642E6B">
              <w:rPr>
                <w:rFonts w:ascii="Arial" w:hAnsi="Arial" w:cs="Arial"/>
                <w:bCs/>
                <w:sz w:val="20"/>
                <w:szCs w:val="20"/>
              </w:rPr>
              <w:t>)</w:t>
            </w:r>
            <w:r w:rsidR="00642E6B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5EF84C9E" w14:textId="32E0F3F5" w:rsidR="00660D07" w:rsidRPr="00660D07" w:rsidRDefault="00660D07" w:rsidP="002712BF">
            <w:pPr>
              <w:spacing w:after="0"/>
              <w:ind w:right="12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1" w:type="dxa"/>
          </w:tcPr>
          <w:p w14:paraId="76A03AE9" w14:textId="77777777" w:rsidR="00F227B9" w:rsidRPr="0014619B" w:rsidRDefault="00F227B9" w:rsidP="00EB1ACA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227B9" w:rsidRPr="0014619B" w14:paraId="30782AC1" w14:textId="77777777" w:rsidTr="009E557C">
        <w:tc>
          <w:tcPr>
            <w:tcW w:w="9214" w:type="dxa"/>
          </w:tcPr>
          <w:p w14:paraId="4E01F65E" w14:textId="77777777" w:rsidR="00F227B9" w:rsidRPr="0014619B" w:rsidRDefault="00F227B9" w:rsidP="00DA12FA">
            <w:pPr>
              <w:pStyle w:val="NoSpacing"/>
              <w:ind w:left="709" w:hanging="709"/>
              <w:jc w:val="both"/>
              <w:rPr>
                <w:rFonts w:cs="Arial"/>
                <w:sz w:val="20"/>
                <w:szCs w:val="20"/>
              </w:rPr>
            </w:pPr>
          </w:p>
        </w:tc>
        <w:tc>
          <w:tcPr>
            <w:tcW w:w="41" w:type="dxa"/>
          </w:tcPr>
          <w:p w14:paraId="3C5553AF" w14:textId="77777777" w:rsidR="00F227B9" w:rsidRPr="0014619B" w:rsidRDefault="00F227B9" w:rsidP="00EB1ACA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 w:rsidRPr="0014619B"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</w:tc>
      </w:tr>
    </w:tbl>
    <w:p w14:paraId="75ACF5B1" w14:textId="1D13473D" w:rsidR="007F401C" w:rsidRPr="007F401C" w:rsidRDefault="007F401C" w:rsidP="007F401C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7F401C">
        <w:rPr>
          <w:rFonts w:ascii="Arial" w:hAnsi="Arial" w:cs="Arial"/>
          <w:iCs/>
          <w:sz w:val="20"/>
          <w:szCs w:val="20"/>
        </w:rPr>
        <w:t xml:space="preserve">That the Liquidator’s revised fees estimate </w:t>
      </w:r>
      <w:r>
        <w:rPr>
          <w:rFonts w:ascii="Arial" w:hAnsi="Arial" w:cs="Arial"/>
          <w:iCs/>
          <w:sz w:val="20"/>
          <w:szCs w:val="20"/>
        </w:rPr>
        <w:t xml:space="preserve">provided to creditors </w:t>
      </w:r>
      <w:r w:rsidRPr="007F401C">
        <w:rPr>
          <w:rFonts w:ascii="Arial" w:hAnsi="Arial" w:cs="Arial"/>
          <w:iCs/>
          <w:sz w:val="20"/>
          <w:szCs w:val="20"/>
        </w:rPr>
        <w:t>totalling £</w:t>
      </w:r>
      <w:r w:rsidRPr="007F401C">
        <w:rPr>
          <w:rFonts w:ascii="Arial" w:hAnsi="Arial" w:cs="Arial"/>
          <w:i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Pr="007F401C">
        <w:rPr>
          <w:rFonts w:ascii="Arial" w:hAnsi="Arial" w:cs="Arial"/>
          <w:iCs/>
          <w:sz w:val="20"/>
          <w:szCs w:val="20"/>
        </w:rPr>
        <w:instrText xml:space="preserve"> FORMTEXT </w:instrText>
      </w:r>
      <w:r w:rsidRPr="007F401C">
        <w:rPr>
          <w:rFonts w:ascii="Arial" w:hAnsi="Arial" w:cs="Arial"/>
          <w:iCs/>
          <w:sz w:val="20"/>
          <w:szCs w:val="20"/>
        </w:rPr>
      </w:r>
      <w:r w:rsidRPr="007F401C">
        <w:rPr>
          <w:rFonts w:ascii="Arial" w:hAnsi="Arial" w:cs="Arial"/>
          <w:iCs/>
          <w:sz w:val="20"/>
          <w:szCs w:val="20"/>
        </w:rPr>
        <w:fldChar w:fldCharType="separate"/>
      </w:r>
      <w:r w:rsidRPr="007F401C">
        <w:rPr>
          <w:rFonts w:ascii="Arial" w:hAnsi="Arial" w:cs="Arial"/>
          <w:iCs/>
          <w:noProof/>
          <w:sz w:val="20"/>
          <w:szCs w:val="20"/>
        </w:rPr>
        <w:t>[Amount]</w:t>
      </w:r>
      <w:r w:rsidRPr="007F401C">
        <w:rPr>
          <w:rFonts w:ascii="Arial" w:hAnsi="Arial" w:cs="Arial"/>
          <w:iCs/>
          <w:sz w:val="20"/>
          <w:szCs w:val="20"/>
        </w:rPr>
        <w:fldChar w:fldCharType="end"/>
      </w:r>
      <w:r w:rsidRPr="007F401C">
        <w:rPr>
          <w:rFonts w:ascii="Arial" w:hAnsi="Arial" w:cs="Arial"/>
          <w:iCs/>
          <w:sz w:val="20"/>
          <w:szCs w:val="20"/>
        </w:rPr>
        <w:t xml:space="preserve"> be approved.</w:t>
      </w:r>
    </w:p>
    <w:p w14:paraId="1AECD11F" w14:textId="77777777" w:rsidR="00957BB9" w:rsidRDefault="00957BB9" w:rsidP="00957BB9">
      <w:pPr>
        <w:pStyle w:val="ListParagraph"/>
        <w:numPr>
          <w:ilvl w:val="0"/>
          <w:numId w:val="1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Whether a liquidation committee should be established if sufficient creditors are willing to be members of a committee and if so, who the creditors’ wish to nominate for membership of the committee.</w:t>
      </w:r>
    </w:p>
    <w:p w14:paraId="0A1F41B2" w14:textId="77777777" w:rsidR="00F227B9" w:rsidRPr="0014619B" w:rsidRDefault="00DA12FA" w:rsidP="00F227B9">
      <w:pPr>
        <w:pStyle w:val="BodyTex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br/>
      </w:r>
      <w:r w:rsidR="000B1C00">
        <w:rPr>
          <w:rFonts w:ascii="Arial" w:hAnsi="Arial" w:cs="Arial"/>
          <w:b/>
          <w:sz w:val="20"/>
          <w:szCs w:val="20"/>
        </w:rPr>
        <w:t>Outcome</w:t>
      </w:r>
      <w:r w:rsidR="00F227B9" w:rsidRPr="0014619B">
        <w:rPr>
          <w:rFonts w:ascii="Arial" w:hAnsi="Arial" w:cs="Arial"/>
          <w:b/>
          <w:sz w:val="20"/>
          <w:szCs w:val="20"/>
        </w:rPr>
        <w:t xml:space="preserve"> </w:t>
      </w:r>
    </w:p>
    <w:p w14:paraId="7887BE3F" w14:textId="4AB74784" w:rsidR="007F401C" w:rsidRPr="007F401C" w:rsidRDefault="004F46BC" w:rsidP="004F46B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sz w:val="20"/>
          <w:szCs w:val="20"/>
        </w:rPr>
      </w:pPr>
      <w:r w:rsidRPr="004F46BC">
        <w:rPr>
          <w:rFonts w:ascii="Arial" w:hAnsi="Arial" w:cs="Arial"/>
          <w:sz w:val="20"/>
          <w:szCs w:val="20"/>
        </w:rPr>
        <w:t>T</w:t>
      </w:r>
      <w:r>
        <w:rPr>
          <w:rFonts w:ascii="Arial" w:hAnsi="Arial" w:cs="Arial"/>
          <w:sz w:val="20"/>
          <w:szCs w:val="20"/>
        </w:rPr>
        <w:t>h</w:t>
      </w:r>
      <w:r w:rsidRPr="004F46BC">
        <w:rPr>
          <w:rFonts w:ascii="Arial" w:hAnsi="Arial" w:cs="Arial"/>
          <w:sz w:val="20"/>
          <w:szCs w:val="20"/>
        </w:rPr>
        <w:t xml:space="preserve">e </w:t>
      </w:r>
      <w:r w:rsidR="007F401C">
        <w:rPr>
          <w:rFonts w:ascii="Arial" w:hAnsi="Arial" w:cs="Arial"/>
          <w:sz w:val="20"/>
          <w:szCs w:val="20"/>
        </w:rPr>
        <w:t xml:space="preserve">Liquidator’s revised fees estimate totalling </w:t>
      </w:r>
      <w:r w:rsidR="007F401C" w:rsidRPr="007F401C">
        <w:rPr>
          <w:rFonts w:ascii="Arial" w:hAnsi="Arial" w:cs="Arial"/>
          <w:iCs/>
          <w:sz w:val="20"/>
          <w:szCs w:val="20"/>
        </w:rPr>
        <w:t>£</w:t>
      </w:r>
      <w:r w:rsidR="007F401C" w:rsidRPr="007F401C">
        <w:rPr>
          <w:rFonts w:ascii="Arial" w:hAnsi="Arial" w:cs="Arial"/>
          <w:iCs/>
          <w:sz w:val="20"/>
          <w:szCs w:val="20"/>
        </w:rPr>
        <w:fldChar w:fldCharType="begin">
          <w:ffData>
            <w:name w:val=""/>
            <w:enabled/>
            <w:calcOnExit w:val="0"/>
            <w:textInput>
              <w:default w:val="[Amount]"/>
            </w:textInput>
          </w:ffData>
        </w:fldChar>
      </w:r>
      <w:r w:rsidR="007F401C" w:rsidRPr="007F401C">
        <w:rPr>
          <w:rFonts w:ascii="Arial" w:hAnsi="Arial" w:cs="Arial"/>
          <w:iCs/>
          <w:sz w:val="20"/>
          <w:szCs w:val="20"/>
        </w:rPr>
        <w:instrText xml:space="preserve"> FORMTEXT </w:instrText>
      </w:r>
      <w:r w:rsidR="007F401C" w:rsidRPr="007F401C">
        <w:rPr>
          <w:rFonts w:ascii="Arial" w:hAnsi="Arial" w:cs="Arial"/>
          <w:iCs/>
          <w:sz w:val="20"/>
          <w:szCs w:val="20"/>
        </w:rPr>
      </w:r>
      <w:r w:rsidR="007F401C" w:rsidRPr="007F401C">
        <w:rPr>
          <w:rFonts w:ascii="Arial" w:hAnsi="Arial" w:cs="Arial"/>
          <w:iCs/>
          <w:sz w:val="20"/>
          <w:szCs w:val="20"/>
        </w:rPr>
        <w:fldChar w:fldCharType="separate"/>
      </w:r>
      <w:r w:rsidR="007F401C" w:rsidRPr="007F401C">
        <w:rPr>
          <w:rFonts w:ascii="Arial" w:hAnsi="Arial" w:cs="Arial"/>
          <w:iCs/>
          <w:noProof/>
          <w:sz w:val="20"/>
          <w:szCs w:val="20"/>
        </w:rPr>
        <w:t>[Amount]</w:t>
      </w:r>
      <w:r w:rsidR="007F401C" w:rsidRPr="007F401C">
        <w:rPr>
          <w:rFonts w:ascii="Arial" w:hAnsi="Arial" w:cs="Arial"/>
          <w:iCs/>
          <w:sz w:val="20"/>
          <w:szCs w:val="20"/>
        </w:rPr>
        <w:fldChar w:fldCharType="end"/>
      </w:r>
      <w:r w:rsidR="007F401C" w:rsidRPr="007F401C">
        <w:rPr>
          <w:rFonts w:ascii="Arial" w:hAnsi="Arial" w:cs="Arial"/>
          <w:iCs/>
          <w:sz w:val="20"/>
          <w:szCs w:val="20"/>
        </w:rPr>
        <w:t xml:space="preserve"> </w:t>
      </w:r>
      <w:r w:rsidR="007F401C">
        <w:rPr>
          <w:rFonts w:ascii="Arial" w:hAnsi="Arial" w:cs="Arial"/>
          <w:iCs/>
          <w:sz w:val="20"/>
          <w:szCs w:val="20"/>
        </w:rPr>
        <w:t>was</w:t>
      </w:r>
      <w:r w:rsidR="007F401C" w:rsidRPr="007F401C">
        <w:rPr>
          <w:rFonts w:ascii="Arial" w:hAnsi="Arial" w:cs="Arial"/>
          <w:iCs/>
          <w:sz w:val="20"/>
          <w:szCs w:val="20"/>
        </w:rPr>
        <w:t xml:space="preserve"> approved.</w:t>
      </w:r>
    </w:p>
    <w:p w14:paraId="3C25E96D" w14:textId="77777777" w:rsidR="007F401C" w:rsidRPr="007F401C" w:rsidRDefault="007F401C" w:rsidP="007F401C">
      <w:pPr>
        <w:pStyle w:val="ListParagraph"/>
        <w:spacing w:after="200" w:line="276" w:lineRule="auto"/>
        <w:ind w:left="360"/>
        <w:jc w:val="both"/>
        <w:rPr>
          <w:rFonts w:ascii="Arial" w:hAnsi="Arial" w:cs="Arial"/>
          <w:i/>
          <w:color w:val="0070C0"/>
          <w:sz w:val="20"/>
          <w:szCs w:val="20"/>
        </w:rPr>
      </w:pPr>
      <w:r w:rsidRPr="007F401C">
        <w:rPr>
          <w:rFonts w:ascii="Arial" w:hAnsi="Arial" w:cs="Arial"/>
          <w:i/>
          <w:color w:val="0070C0"/>
          <w:sz w:val="20"/>
          <w:szCs w:val="20"/>
          <w:highlight w:val="yellow"/>
        </w:rPr>
        <w:t>[OR if a different amount than requested from creditors was approved edit the above sentence to reflect that approval]</w:t>
      </w:r>
    </w:p>
    <w:p w14:paraId="6120BAF1" w14:textId="097044E9" w:rsidR="00E04A4C" w:rsidRPr="007F401C" w:rsidRDefault="004F46BC" w:rsidP="007F401C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Arial" w:hAnsi="Arial" w:cs="Arial"/>
          <w:iCs/>
          <w:sz w:val="20"/>
          <w:szCs w:val="20"/>
        </w:rPr>
      </w:pPr>
      <w:r w:rsidRPr="007F401C">
        <w:rPr>
          <w:rFonts w:ascii="Arial" w:hAnsi="Arial" w:cs="Arial"/>
          <w:sz w:val="20"/>
          <w:szCs w:val="20"/>
        </w:rPr>
        <w:t xml:space="preserve">Creditors decided to </w:t>
      </w:r>
      <w:r w:rsidR="00E04A4C" w:rsidRPr="007F401C">
        <w:rPr>
          <w:rFonts w:ascii="Arial" w:hAnsi="Arial" w:cs="Arial"/>
          <w:sz w:val="20"/>
          <w:szCs w:val="20"/>
        </w:rPr>
        <w:t>establish</w:t>
      </w:r>
      <w:r w:rsidRPr="007F401C">
        <w:rPr>
          <w:rFonts w:ascii="Arial" w:hAnsi="Arial" w:cs="Arial"/>
          <w:sz w:val="20"/>
          <w:szCs w:val="20"/>
        </w:rPr>
        <w:t xml:space="preserve"> a liquidation committee</w:t>
      </w:r>
      <w:r w:rsidR="00E04A4C" w:rsidRPr="007F401C">
        <w:rPr>
          <w:rFonts w:ascii="Arial" w:hAnsi="Arial" w:cs="Arial"/>
          <w:sz w:val="20"/>
          <w:szCs w:val="20"/>
        </w:rPr>
        <w:t>.  The names and addresses of those elected are as follows:</w:t>
      </w:r>
    </w:p>
    <w:p w14:paraId="3FB09DEC" w14:textId="77777777" w:rsidR="00E04A4C" w:rsidRDefault="00E04A4C" w:rsidP="00546208">
      <w:pPr>
        <w:pStyle w:val="BodyText"/>
        <w:rPr>
          <w:rFonts w:ascii="Arial" w:hAnsi="Arial" w:cs="Arial"/>
          <w:sz w:val="20"/>
          <w:szCs w:val="20"/>
        </w:rPr>
      </w:pPr>
    </w:p>
    <w:p w14:paraId="75A72F90" w14:textId="77777777" w:rsidR="00E04A4C" w:rsidRDefault="00E04A4C" w:rsidP="00546208">
      <w:pPr>
        <w:pStyle w:val="BodyText"/>
        <w:rPr>
          <w:rFonts w:ascii="Arial" w:hAnsi="Arial" w:cs="Arial"/>
          <w:sz w:val="20"/>
          <w:szCs w:val="20"/>
        </w:rPr>
      </w:pPr>
    </w:p>
    <w:p w14:paraId="29D8966F" w14:textId="77777777" w:rsidR="00660D07" w:rsidRDefault="00E04A4C" w:rsidP="00660D07">
      <w:pPr>
        <w:pStyle w:val="BodyText"/>
        <w:ind w:firstLine="360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 w:rsidRPr="00E04A4C">
        <w:rPr>
          <w:rFonts w:ascii="Arial" w:hAnsi="Arial" w:cs="Arial"/>
          <w:i/>
          <w:color w:val="365F91" w:themeColor="accent1" w:themeShade="BF"/>
          <w:sz w:val="20"/>
          <w:szCs w:val="20"/>
        </w:rPr>
        <w:t>[OR]</w:t>
      </w:r>
    </w:p>
    <w:p w14:paraId="750FE22F" w14:textId="77777777" w:rsidR="004F46BC" w:rsidRDefault="00660D07" w:rsidP="00660D07">
      <w:pPr>
        <w:pStyle w:val="BodyText"/>
        <w:ind w:firstLine="360"/>
        <w:rPr>
          <w:rFonts w:ascii="Arial" w:hAnsi="Arial" w:cs="Arial"/>
          <w:i/>
          <w:color w:val="365F91" w:themeColor="accent1" w:themeShade="BF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Creditors made the decision not to establish a liquidation committee.</w:t>
      </w:r>
      <w:r w:rsidR="004F46BC" w:rsidRPr="00E04A4C">
        <w:rPr>
          <w:rFonts w:ascii="Arial" w:hAnsi="Arial" w:cs="Arial"/>
          <w:i/>
          <w:color w:val="365F91" w:themeColor="accent1" w:themeShade="BF"/>
          <w:sz w:val="20"/>
          <w:szCs w:val="20"/>
        </w:rPr>
        <w:t xml:space="preserve"> </w:t>
      </w:r>
    </w:p>
    <w:p w14:paraId="7D65184F" w14:textId="1CA1F57C" w:rsidR="00660D07" w:rsidRDefault="00660D07" w:rsidP="00660D07">
      <w:pPr>
        <w:pStyle w:val="BodyTex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schedule of the voting on each decision proposed is appended which forms part of this record.</w:t>
      </w:r>
    </w:p>
    <w:p w14:paraId="2A629CFD" w14:textId="77777777" w:rsidR="00F227B9" w:rsidRPr="0014619B" w:rsidRDefault="00F227B9" w:rsidP="00F227B9">
      <w:pPr>
        <w:tabs>
          <w:tab w:val="left" w:pos="851"/>
        </w:tabs>
        <w:spacing w:after="0"/>
        <w:rPr>
          <w:rFonts w:ascii="Arial" w:hAnsi="Arial" w:cs="Arial"/>
          <w:i/>
          <w:sz w:val="20"/>
          <w:szCs w:val="20"/>
          <w:lang w:val="en-AU"/>
        </w:rPr>
      </w:pPr>
      <w:r w:rsidRPr="0014619B">
        <w:rPr>
          <w:rFonts w:ascii="Arial" w:hAnsi="Arial" w:cs="Arial"/>
          <w:sz w:val="20"/>
          <w:szCs w:val="20"/>
        </w:rPr>
        <w:tab/>
      </w:r>
    </w:p>
    <w:p w14:paraId="7509EAE3" w14:textId="77777777" w:rsidR="007F401C" w:rsidRDefault="007F401C" w:rsidP="00F227B9">
      <w:pPr>
        <w:rPr>
          <w:rFonts w:ascii="Arial" w:hAnsi="Arial" w:cs="Arial"/>
          <w:sz w:val="20"/>
          <w:szCs w:val="20"/>
        </w:rPr>
      </w:pPr>
    </w:p>
    <w:p w14:paraId="4282FE1D" w14:textId="77777777" w:rsidR="007F401C" w:rsidRDefault="007F401C" w:rsidP="00F227B9">
      <w:pPr>
        <w:rPr>
          <w:rFonts w:ascii="Arial" w:hAnsi="Arial" w:cs="Arial"/>
          <w:sz w:val="20"/>
          <w:szCs w:val="20"/>
        </w:rPr>
      </w:pPr>
    </w:p>
    <w:p w14:paraId="242D6D5A" w14:textId="188507A5" w:rsidR="00F227B9" w:rsidRPr="0014619B" w:rsidRDefault="00F227B9" w:rsidP="00F227B9">
      <w:pPr>
        <w:rPr>
          <w:rFonts w:ascii="Arial" w:hAnsi="Arial" w:cs="Arial"/>
          <w:sz w:val="20"/>
          <w:szCs w:val="20"/>
        </w:rPr>
      </w:pPr>
      <w:r w:rsidRPr="0014619B">
        <w:rPr>
          <w:rFonts w:ascii="Arial" w:hAnsi="Arial" w:cs="Arial"/>
          <w:sz w:val="20"/>
          <w:szCs w:val="20"/>
        </w:rPr>
        <w:t>Signed _____________________________</w:t>
      </w:r>
    </w:p>
    <w:tbl>
      <w:tblPr>
        <w:tblW w:w="8607" w:type="dxa"/>
        <w:tblLayout w:type="fixed"/>
        <w:tblCellMar>
          <w:top w:w="28" w:type="dxa"/>
          <w:left w:w="0" w:type="dxa"/>
          <w:bottom w:w="28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8587"/>
      </w:tblGrid>
      <w:tr w:rsidR="00F227B9" w:rsidRPr="00A05BC8" w14:paraId="754ABE82" w14:textId="77777777" w:rsidTr="00F227B9">
        <w:tc>
          <w:tcPr>
            <w:tcW w:w="20" w:type="dxa"/>
          </w:tcPr>
          <w:p w14:paraId="7DC8EE8F" w14:textId="77777777" w:rsidR="00F227B9" w:rsidRPr="0014619B" w:rsidRDefault="00F227B9" w:rsidP="00F227B9">
            <w:pPr>
              <w:pStyle w:val="TableText"/>
              <w:ind w:right="177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87" w:type="dxa"/>
          </w:tcPr>
          <w:p w14:paraId="2074CE20" w14:textId="71AB4C2B" w:rsidR="00F227B9" w:rsidRPr="0014619B" w:rsidRDefault="005220CB" w:rsidP="00F227B9">
            <w:pPr>
              <w:spacing w:after="0"/>
              <w:ind w:right="1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7F401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[Name]"/>
                  </w:textInput>
                </w:ffData>
              </w:fldChar>
            </w:r>
            <w:r w:rsidRPr="007F401C">
              <w:rPr>
                <w:rFonts w:ascii="Arial" w:hAnsi="Arial" w:cs="Arial"/>
                <w:b/>
                <w:bCs/>
                <w:sz w:val="20"/>
                <w:szCs w:val="20"/>
              </w:rPr>
              <w:instrText xml:space="preserve"> FORMTEXT </w:instrText>
            </w:r>
            <w:r w:rsidRPr="007F401C">
              <w:rPr>
                <w:rFonts w:ascii="Arial" w:hAnsi="Arial" w:cs="Arial"/>
                <w:b/>
                <w:bCs/>
                <w:sz w:val="20"/>
                <w:szCs w:val="20"/>
              </w:rPr>
            </w:r>
            <w:r w:rsidRPr="007F401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separate"/>
            </w:r>
            <w:r w:rsidRPr="007F401C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[Name]</w:t>
            </w:r>
            <w:r w:rsidRPr="007F401C">
              <w:rPr>
                <w:rFonts w:ascii="Arial" w:hAnsi="Arial" w:cs="Arial"/>
                <w:b/>
                <w:bCs/>
                <w:sz w:val="20"/>
                <w:szCs w:val="20"/>
              </w:rPr>
              <w:fldChar w:fldCharType="end"/>
            </w:r>
            <w:r w:rsidR="00F227B9" w:rsidRPr="007F401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7F401C">
              <w:rPr>
                <w:rFonts w:ascii="Arial" w:hAnsi="Arial" w:cs="Arial"/>
                <w:sz w:val="20"/>
                <w:szCs w:val="20"/>
              </w:rPr>
              <w:t>(</w:t>
            </w:r>
            <w:r w:rsidR="005049C0" w:rsidRPr="007F401C">
              <w:rPr>
                <w:rFonts w:ascii="Arial" w:hAnsi="Arial" w:cs="Arial"/>
                <w:sz w:val="20"/>
                <w:szCs w:val="20"/>
              </w:rPr>
              <w:t>Liquidator)</w:t>
            </w:r>
            <w:r w:rsidR="005049C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14:paraId="3C1463F0" w14:textId="77777777" w:rsidR="00F227B9" w:rsidRPr="005220CB" w:rsidRDefault="005220CB" w:rsidP="00F227B9">
            <w:pPr>
              <w:spacing w:after="0"/>
              <w:ind w:right="177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220CB">
              <w:rPr>
                <w:rFonts w:ascii="Arial" w:hAnsi="Arial" w:cs="Arial"/>
                <w:sz w:val="20"/>
                <w:szCs w:val="20"/>
              </w:rPr>
              <w:t>Convener</w:t>
            </w:r>
          </w:p>
        </w:tc>
      </w:tr>
    </w:tbl>
    <w:p w14:paraId="4F7B76A3" w14:textId="77777777" w:rsidR="00F227B9" w:rsidRDefault="00F227B9"/>
    <w:sectPr w:rsidR="00F227B9" w:rsidSect="001332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80B37" w14:textId="77777777" w:rsidR="00C91447" w:rsidRDefault="00C91447" w:rsidP="00F227B9">
      <w:pPr>
        <w:spacing w:after="0"/>
      </w:pPr>
      <w:r>
        <w:separator/>
      </w:r>
    </w:p>
  </w:endnote>
  <w:endnote w:type="continuationSeparator" w:id="0">
    <w:p w14:paraId="3D233B8C" w14:textId="77777777" w:rsidR="00C91447" w:rsidRDefault="00C91447" w:rsidP="00F227B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9B8B9" w14:textId="30F63244" w:rsidR="00F227B9" w:rsidRPr="00876DC7" w:rsidRDefault="00441359" w:rsidP="00876DC7">
    <w:pPr>
      <w:pStyle w:val="Footer"/>
      <w:jc w:val="right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CVL</w:t>
    </w:r>
    <w:r w:rsidR="007F401C">
      <w:rPr>
        <w:rFonts w:ascii="Arial" w:hAnsi="Arial" w:cs="Arial"/>
        <w:sz w:val="16"/>
        <w:szCs w:val="16"/>
      </w:rPr>
      <w:t>53</w:t>
    </w:r>
    <w:r w:rsidR="004E7F3D">
      <w:rPr>
        <w:rFonts w:ascii="Arial" w:hAnsi="Arial" w:cs="Arial"/>
        <w:sz w:val="16"/>
        <w:szCs w:val="16"/>
      </w:rPr>
      <w:t>4</w:t>
    </w:r>
  </w:p>
  <w:p w14:paraId="4470868B" w14:textId="77777777" w:rsidR="00F227B9" w:rsidRDefault="00F227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6A9AB" w14:textId="77777777" w:rsidR="00C91447" w:rsidRDefault="00C91447" w:rsidP="00F227B9">
      <w:pPr>
        <w:spacing w:after="0"/>
      </w:pPr>
      <w:r>
        <w:separator/>
      </w:r>
    </w:p>
  </w:footnote>
  <w:footnote w:type="continuationSeparator" w:id="0">
    <w:p w14:paraId="113D1097" w14:textId="77777777" w:rsidR="00C91447" w:rsidRDefault="00C91447" w:rsidP="00F227B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21D44"/>
    <w:multiLevelType w:val="hybridMultilevel"/>
    <w:tmpl w:val="BB8216FA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41749EA"/>
    <w:multiLevelType w:val="hybridMultilevel"/>
    <w:tmpl w:val="CE204CB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B6D3201"/>
    <w:multiLevelType w:val="hybridMultilevel"/>
    <w:tmpl w:val="CE9E315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5C3548"/>
    <w:multiLevelType w:val="hybridMultilevel"/>
    <w:tmpl w:val="11BCC5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27B9"/>
    <w:rsid w:val="00027A2D"/>
    <w:rsid w:val="0009198D"/>
    <w:rsid w:val="000B1C00"/>
    <w:rsid w:val="000E717F"/>
    <w:rsid w:val="000E7FC1"/>
    <w:rsid w:val="000F5E10"/>
    <w:rsid w:val="00133226"/>
    <w:rsid w:val="00133D79"/>
    <w:rsid w:val="001420D0"/>
    <w:rsid w:val="0014619B"/>
    <w:rsid w:val="00207233"/>
    <w:rsid w:val="002222DB"/>
    <w:rsid w:val="00227504"/>
    <w:rsid w:val="002712BF"/>
    <w:rsid w:val="00287704"/>
    <w:rsid w:val="00294732"/>
    <w:rsid w:val="00385101"/>
    <w:rsid w:val="003C187E"/>
    <w:rsid w:val="003F27AA"/>
    <w:rsid w:val="004067F7"/>
    <w:rsid w:val="00441359"/>
    <w:rsid w:val="004454A2"/>
    <w:rsid w:val="004A454B"/>
    <w:rsid w:val="004D79E0"/>
    <w:rsid w:val="004E7F3D"/>
    <w:rsid w:val="004F46BC"/>
    <w:rsid w:val="004F7C54"/>
    <w:rsid w:val="00501BA3"/>
    <w:rsid w:val="005049C0"/>
    <w:rsid w:val="005220CB"/>
    <w:rsid w:val="00546208"/>
    <w:rsid w:val="00552C8A"/>
    <w:rsid w:val="005805CE"/>
    <w:rsid w:val="005D269E"/>
    <w:rsid w:val="00642E6B"/>
    <w:rsid w:val="006608DC"/>
    <w:rsid w:val="00660D07"/>
    <w:rsid w:val="0067178F"/>
    <w:rsid w:val="00677C9B"/>
    <w:rsid w:val="00685786"/>
    <w:rsid w:val="00690CCB"/>
    <w:rsid w:val="00693487"/>
    <w:rsid w:val="007019ED"/>
    <w:rsid w:val="007D084E"/>
    <w:rsid w:val="007D6B22"/>
    <w:rsid w:val="007E76AC"/>
    <w:rsid w:val="007F401C"/>
    <w:rsid w:val="008340F1"/>
    <w:rsid w:val="00845FFA"/>
    <w:rsid w:val="00876985"/>
    <w:rsid w:val="00876DC7"/>
    <w:rsid w:val="008F6680"/>
    <w:rsid w:val="00956F0A"/>
    <w:rsid w:val="00957BB9"/>
    <w:rsid w:val="009C2116"/>
    <w:rsid w:val="009E557C"/>
    <w:rsid w:val="00A14F1D"/>
    <w:rsid w:val="00A5023F"/>
    <w:rsid w:val="00A77ADD"/>
    <w:rsid w:val="00AB0C43"/>
    <w:rsid w:val="00AD1618"/>
    <w:rsid w:val="00B018FD"/>
    <w:rsid w:val="00B46B42"/>
    <w:rsid w:val="00C20FA0"/>
    <w:rsid w:val="00C27850"/>
    <w:rsid w:val="00C91447"/>
    <w:rsid w:val="00CA126C"/>
    <w:rsid w:val="00D4787C"/>
    <w:rsid w:val="00D82005"/>
    <w:rsid w:val="00DA12FA"/>
    <w:rsid w:val="00DB0896"/>
    <w:rsid w:val="00E04A4C"/>
    <w:rsid w:val="00E43A2D"/>
    <w:rsid w:val="00E90813"/>
    <w:rsid w:val="00E92377"/>
    <w:rsid w:val="00E96599"/>
    <w:rsid w:val="00EC5F04"/>
    <w:rsid w:val="00EF2079"/>
    <w:rsid w:val="00F227B9"/>
    <w:rsid w:val="00FB3139"/>
    <w:rsid w:val="00FC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247EB"/>
  <w15:docId w15:val="{F7FA991F-EB77-4866-AE87-3CEC7B2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7B9"/>
    <w:pPr>
      <w:spacing w:after="284" w:line="240" w:lineRule="auto"/>
    </w:pPr>
    <w:rPr>
      <w:rFonts w:ascii="Times New Roman" w:eastAsia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F227B9"/>
  </w:style>
  <w:style w:type="character" w:customStyle="1" w:styleId="BodyTextChar">
    <w:name w:val="Body Text Char"/>
    <w:basedOn w:val="DefaultParagraphFont"/>
    <w:link w:val="BodyText"/>
    <w:semiHidden/>
    <w:rsid w:val="00F227B9"/>
    <w:rPr>
      <w:rFonts w:ascii="Times New Roman" w:eastAsia="Times New Roman" w:hAnsi="Times New Roman" w:cs="Times New Roman"/>
      <w:szCs w:val="24"/>
    </w:rPr>
  </w:style>
  <w:style w:type="paragraph" w:customStyle="1" w:styleId="TableHeading">
    <w:name w:val="Table Heading"/>
    <w:basedOn w:val="TableText"/>
    <w:rsid w:val="00F227B9"/>
    <w:pPr>
      <w:ind w:right="198"/>
    </w:pPr>
    <w:rPr>
      <w:b/>
      <w:bCs/>
    </w:rPr>
  </w:style>
  <w:style w:type="paragraph" w:customStyle="1" w:styleId="TableText">
    <w:name w:val="Table Text"/>
    <w:basedOn w:val="Normal"/>
    <w:rsid w:val="00F227B9"/>
    <w:pPr>
      <w:spacing w:after="0"/>
      <w:ind w:right="142"/>
    </w:pPr>
    <w:rPr>
      <w:szCs w:val="22"/>
    </w:rPr>
  </w:style>
  <w:style w:type="paragraph" w:styleId="NoSpacing">
    <w:name w:val="No Spacing"/>
    <w:uiPriority w:val="1"/>
    <w:qFormat/>
    <w:rsid w:val="00F227B9"/>
    <w:pPr>
      <w:spacing w:after="0" w:line="240" w:lineRule="auto"/>
    </w:pPr>
    <w:rPr>
      <w:rFonts w:ascii="Arial" w:eastAsia="Calibri" w:hAnsi="Arial" w:cs="Times New Roman"/>
    </w:rPr>
  </w:style>
  <w:style w:type="paragraph" w:styleId="Header">
    <w:name w:val="header"/>
    <w:basedOn w:val="Normal"/>
    <w:link w:val="HeaderChar"/>
    <w:uiPriority w:val="99"/>
    <w:unhideWhenUsed/>
    <w:rsid w:val="00F227B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227B9"/>
    <w:rPr>
      <w:rFonts w:ascii="Times New Roman" w:eastAsia="Times New Roman" w:hAnsi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F227B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227B9"/>
    <w:rPr>
      <w:rFonts w:ascii="Times New Roman" w:eastAsia="Times New Roman" w:hAnsi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7B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7B9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01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014DE7F-82AC-4767-B0AB-4BFC057466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joanne.quinn@nova-consultants.com</cp:lastModifiedBy>
  <cp:revision>4</cp:revision>
  <cp:lastPrinted>2017-03-02T21:13:00Z</cp:lastPrinted>
  <dcterms:created xsi:type="dcterms:W3CDTF">2021-12-07T09:05:00Z</dcterms:created>
  <dcterms:modified xsi:type="dcterms:W3CDTF">2022-01-10T10:53:00Z</dcterms:modified>
</cp:coreProperties>
</file>