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1087" w14:textId="67F0EE68" w:rsidR="2AB4878B" w:rsidRPr="00420CFA" w:rsidRDefault="009D5715" w:rsidP="6B2E6904">
      <w:pPr>
        <w:tabs>
          <w:tab w:val="left" w:pos="2670"/>
        </w:tabs>
        <w:jc w:val="both"/>
        <w:rPr>
          <w:rFonts w:asciiTheme="minorHAnsi" w:hAnsiTheme="minorHAnsi" w:cstheme="minorHAnsi"/>
          <w:b/>
          <w:bCs/>
          <w:sz w:val="24"/>
          <w:szCs w:val="24"/>
        </w:rPr>
      </w:pPr>
      <w:r w:rsidRPr="00420CFA">
        <w:rPr>
          <w:rFonts w:asciiTheme="minorHAnsi" w:hAnsiTheme="minorHAnsi" w:cstheme="minorHAnsi"/>
          <w:b/>
          <w:bCs/>
          <w:sz w:val="24"/>
          <w:szCs w:val="24"/>
        </w:rPr>
        <w:t xml:space="preserve">Aberdeen House Care Limited </w:t>
      </w:r>
    </w:p>
    <w:p w14:paraId="6B719534" w14:textId="77777777" w:rsidR="00855B98" w:rsidRPr="00420CFA" w:rsidRDefault="00855B98" w:rsidP="00585E8F">
      <w:pPr>
        <w:tabs>
          <w:tab w:val="left" w:pos="2670"/>
        </w:tabs>
        <w:jc w:val="both"/>
        <w:rPr>
          <w:rFonts w:asciiTheme="minorHAnsi" w:hAnsiTheme="minorHAnsi" w:cstheme="minorHAnsi"/>
          <w:b/>
          <w:sz w:val="24"/>
          <w:szCs w:val="24"/>
        </w:rPr>
      </w:pPr>
    </w:p>
    <w:p w14:paraId="7D1715DA" w14:textId="24233655" w:rsidR="006018EB" w:rsidRPr="00420CFA" w:rsidRDefault="006018EB" w:rsidP="6B2E6904">
      <w:pPr>
        <w:jc w:val="both"/>
        <w:rPr>
          <w:rFonts w:asciiTheme="minorHAnsi" w:hAnsiTheme="minorHAnsi" w:cstheme="minorHAnsi"/>
          <w:b/>
          <w:bCs/>
          <w:sz w:val="24"/>
          <w:szCs w:val="24"/>
        </w:rPr>
      </w:pPr>
      <w:r w:rsidRPr="00420CFA">
        <w:rPr>
          <w:rFonts w:asciiTheme="minorHAnsi" w:hAnsiTheme="minorHAnsi" w:cstheme="minorHAnsi"/>
          <w:b/>
          <w:bCs/>
          <w:sz w:val="24"/>
          <w:szCs w:val="24"/>
        </w:rPr>
        <w:t xml:space="preserve">Registered office: </w:t>
      </w:r>
      <w:r w:rsidR="007D2D34" w:rsidRPr="00420CFA">
        <w:rPr>
          <w:rFonts w:asciiTheme="minorHAnsi" w:hAnsiTheme="minorHAnsi" w:cstheme="minorHAnsi"/>
          <w:sz w:val="24"/>
          <w:szCs w:val="24"/>
        </w:rPr>
        <w:t>West Walk Building, Regent Road, Leicester, LE1 7LT</w:t>
      </w:r>
    </w:p>
    <w:p w14:paraId="4A05B4B9" w14:textId="77777777" w:rsidR="00185135" w:rsidRPr="00420CFA" w:rsidRDefault="00185135" w:rsidP="00585E8F">
      <w:pPr>
        <w:jc w:val="both"/>
        <w:rPr>
          <w:rFonts w:asciiTheme="minorHAnsi" w:hAnsiTheme="minorHAnsi" w:cstheme="minorHAnsi"/>
          <w:b/>
          <w:bCs/>
          <w:sz w:val="24"/>
          <w:szCs w:val="24"/>
        </w:rPr>
      </w:pPr>
    </w:p>
    <w:p w14:paraId="20AB9CA3" w14:textId="769CEFB7" w:rsidR="00185135" w:rsidRPr="00420CFA" w:rsidRDefault="007F10B8" w:rsidP="00585E8F">
      <w:pPr>
        <w:jc w:val="both"/>
        <w:rPr>
          <w:rFonts w:asciiTheme="minorHAnsi" w:hAnsiTheme="minorHAnsi" w:cstheme="minorHAnsi"/>
          <w:sz w:val="24"/>
          <w:szCs w:val="24"/>
          <w:shd w:val="clear" w:color="auto" w:fill="FFFFFF"/>
        </w:rPr>
      </w:pPr>
      <w:r w:rsidRPr="00420CFA">
        <w:rPr>
          <w:rFonts w:asciiTheme="minorHAnsi" w:hAnsiTheme="minorHAnsi" w:cstheme="minorHAnsi"/>
          <w:b/>
          <w:bCs/>
          <w:sz w:val="24"/>
          <w:szCs w:val="24"/>
        </w:rPr>
        <w:t>Principal tradin</w:t>
      </w:r>
      <w:r w:rsidR="00185135" w:rsidRPr="00420CFA">
        <w:rPr>
          <w:rFonts w:asciiTheme="minorHAnsi" w:hAnsiTheme="minorHAnsi" w:cstheme="minorHAnsi"/>
          <w:b/>
          <w:bCs/>
          <w:sz w:val="24"/>
          <w:szCs w:val="24"/>
        </w:rPr>
        <w:t xml:space="preserve">g </w:t>
      </w:r>
      <w:r w:rsidR="009D5715" w:rsidRPr="00420CFA">
        <w:rPr>
          <w:rFonts w:asciiTheme="minorHAnsi" w:hAnsiTheme="minorHAnsi" w:cstheme="minorHAnsi"/>
          <w:b/>
          <w:bCs/>
          <w:sz w:val="24"/>
          <w:szCs w:val="24"/>
        </w:rPr>
        <w:t>address:</w:t>
      </w:r>
      <w:r w:rsidR="00185135" w:rsidRPr="00420CFA">
        <w:rPr>
          <w:rFonts w:asciiTheme="minorHAnsi" w:hAnsiTheme="minorHAnsi" w:cstheme="minorHAnsi"/>
          <w:b/>
          <w:bCs/>
          <w:sz w:val="24"/>
          <w:szCs w:val="24"/>
        </w:rPr>
        <w:t xml:space="preserve"> </w:t>
      </w:r>
      <w:r w:rsidR="007D2D34" w:rsidRPr="00420CFA">
        <w:rPr>
          <w:rFonts w:asciiTheme="minorHAnsi" w:hAnsiTheme="minorHAnsi" w:cstheme="minorHAnsi"/>
          <w:sz w:val="24"/>
          <w:szCs w:val="24"/>
          <w:shd w:val="clear" w:color="auto" w:fill="FFFFFF"/>
        </w:rPr>
        <w:t xml:space="preserve">20 </w:t>
      </w:r>
      <w:proofErr w:type="spellStart"/>
      <w:r w:rsidR="007D2D34" w:rsidRPr="00420CFA">
        <w:rPr>
          <w:rFonts w:asciiTheme="minorHAnsi" w:hAnsiTheme="minorHAnsi" w:cstheme="minorHAnsi"/>
          <w:sz w:val="24"/>
          <w:szCs w:val="24"/>
          <w:shd w:val="clear" w:color="auto" w:fill="FFFFFF"/>
        </w:rPr>
        <w:t>Stockerston</w:t>
      </w:r>
      <w:proofErr w:type="spellEnd"/>
      <w:r w:rsidR="007D2D34" w:rsidRPr="00420CFA">
        <w:rPr>
          <w:rFonts w:asciiTheme="minorHAnsi" w:hAnsiTheme="minorHAnsi" w:cstheme="minorHAnsi"/>
          <w:sz w:val="24"/>
          <w:szCs w:val="24"/>
          <w:shd w:val="clear" w:color="auto" w:fill="FFFFFF"/>
        </w:rPr>
        <w:t xml:space="preserve"> Rd, Uppingham, Oakham LE15 9UD</w:t>
      </w:r>
    </w:p>
    <w:p w14:paraId="2C5B53A8" w14:textId="77777777" w:rsidR="007D2D34" w:rsidRPr="00420CFA" w:rsidRDefault="007D2D34" w:rsidP="00585E8F">
      <w:pPr>
        <w:jc w:val="both"/>
        <w:rPr>
          <w:rFonts w:asciiTheme="minorHAnsi" w:hAnsiTheme="minorHAnsi" w:cstheme="minorHAnsi"/>
          <w:b/>
          <w:bCs/>
          <w:color w:val="00B050"/>
          <w:sz w:val="24"/>
          <w:szCs w:val="24"/>
        </w:rPr>
      </w:pPr>
    </w:p>
    <w:p w14:paraId="51AF0C41" w14:textId="18E400EF" w:rsidR="00B916D1" w:rsidRPr="00420CFA" w:rsidRDefault="00B916D1" w:rsidP="6B2E6904">
      <w:pPr>
        <w:jc w:val="both"/>
        <w:rPr>
          <w:rFonts w:asciiTheme="minorHAnsi" w:hAnsiTheme="minorHAnsi" w:cstheme="minorHAnsi"/>
          <w:b/>
          <w:bCs/>
          <w:noProof/>
          <w:sz w:val="24"/>
          <w:szCs w:val="24"/>
        </w:rPr>
      </w:pPr>
      <w:r w:rsidRPr="00420CFA">
        <w:rPr>
          <w:rFonts w:asciiTheme="minorHAnsi" w:hAnsiTheme="minorHAnsi" w:cstheme="minorHAnsi"/>
          <w:b/>
          <w:bCs/>
          <w:sz w:val="24"/>
          <w:szCs w:val="24"/>
        </w:rPr>
        <w:t>Company r</w:t>
      </w:r>
      <w:r w:rsidR="006018EB" w:rsidRPr="00420CFA">
        <w:rPr>
          <w:rFonts w:asciiTheme="minorHAnsi" w:hAnsiTheme="minorHAnsi" w:cstheme="minorHAnsi"/>
          <w:b/>
          <w:bCs/>
          <w:sz w:val="24"/>
          <w:szCs w:val="24"/>
        </w:rPr>
        <w:t xml:space="preserve">egistered number: </w:t>
      </w:r>
      <w:proofErr w:type="gramStart"/>
      <w:r w:rsidR="001E630D" w:rsidRPr="00420CFA">
        <w:rPr>
          <w:rFonts w:asciiTheme="minorHAnsi" w:hAnsiTheme="minorHAnsi" w:cstheme="minorHAnsi"/>
          <w:sz w:val="24"/>
          <w:szCs w:val="24"/>
        </w:rPr>
        <w:t>07658860</w:t>
      </w:r>
      <w:proofErr w:type="gramEnd"/>
      <w:r w:rsidR="127C4759" w:rsidRPr="00420CFA">
        <w:rPr>
          <w:rFonts w:asciiTheme="minorHAnsi" w:hAnsiTheme="minorHAnsi" w:cstheme="minorHAnsi"/>
          <w:sz w:val="24"/>
          <w:szCs w:val="24"/>
        </w:rPr>
        <w:t xml:space="preserve"> </w:t>
      </w:r>
    </w:p>
    <w:p w14:paraId="5AEE78C4" w14:textId="77777777" w:rsidR="00A148C0" w:rsidRPr="00420CFA" w:rsidRDefault="00A148C0" w:rsidP="00585E8F">
      <w:pPr>
        <w:jc w:val="both"/>
        <w:rPr>
          <w:rFonts w:asciiTheme="minorHAnsi" w:hAnsiTheme="minorHAnsi" w:cstheme="minorHAnsi"/>
          <w:bCs/>
          <w:noProof/>
          <w:sz w:val="24"/>
          <w:szCs w:val="24"/>
        </w:rPr>
      </w:pPr>
    </w:p>
    <w:p w14:paraId="71D2D542" w14:textId="048B86DE" w:rsidR="00FC027D" w:rsidRPr="00420CFA" w:rsidRDefault="00121277" w:rsidP="00B13677">
      <w:pPr>
        <w:jc w:val="both"/>
        <w:rPr>
          <w:rFonts w:asciiTheme="minorHAnsi" w:hAnsiTheme="minorHAnsi" w:cstheme="minorHAnsi"/>
          <w:sz w:val="24"/>
          <w:szCs w:val="24"/>
        </w:rPr>
      </w:pPr>
      <w:bookmarkStart w:id="0" w:name="_Hlk483469104"/>
      <w:r w:rsidRPr="00420CFA">
        <w:rPr>
          <w:rFonts w:asciiTheme="minorHAnsi" w:hAnsiTheme="minorHAnsi" w:cstheme="minorHAnsi"/>
          <w:sz w:val="24"/>
          <w:szCs w:val="24"/>
        </w:rPr>
        <w:t>Notice is hereby given that a virtual meeting of the creditors of the above-named Company is being convened by</w:t>
      </w:r>
      <w:r w:rsidR="00185135" w:rsidRPr="00420CFA">
        <w:rPr>
          <w:rFonts w:asciiTheme="minorHAnsi" w:hAnsiTheme="minorHAnsi" w:cstheme="minorHAnsi"/>
          <w:sz w:val="24"/>
          <w:szCs w:val="24"/>
        </w:rPr>
        <w:t xml:space="preserve"> </w:t>
      </w:r>
      <w:r w:rsidR="00FD4E53" w:rsidRPr="00420CFA">
        <w:rPr>
          <w:rFonts w:asciiTheme="minorHAnsi" w:hAnsiTheme="minorHAnsi" w:cstheme="minorHAnsi"/>
          <w:sz w:val="24"/>
          <w:szCs w:val="24"/>
        </w:rPr>
        <w:t>Rak</w:t>
      </w:r>
      <w:r w:rsidR="00151C1B" w:rsidRPr="00420CFA">
        <w:rPr>
          <w:rFonts w:asciiTheme="minorHAnsi" w:hAnsiTheme="minorHAnsi" w:cstheme="minorHAnsi"/>
          <w:sz w:val="24"/>
          <w:szCs w:val="24"/>
        </w:rPr>
        <w:t>esh Kotecha</w:t>
      </w:r>
      <w:r w:rsidR="00427786" w:rsidRPr="00420CFA">
        <w:rPr>
          <w:rFonts w:asciiTheme="minorHAnsi" w:hAnsiTheme="minorHAnsi" w:cstheme="minorHAnsi"/>
          <w:sz w:val="24"/>
          <w:szCs w:val="24"/>
        </w:rPr>
        <w:t xml:space="preserve"> </w:t>
      </w:r>
      <w:r w:rsidRPr="00420CFA">
        <w:rPr>
          <w:rFonts w:asciiTheme="minorHAnsi" w:hAnsiTheme="minorHAnsi" w:cstheme="minorHAnsi"/>
          <w:sz w:val="24"/>
          <w:szCs w:val="24"/>
        </w:rPr>
        <w:t xml:space="preserve">to be held on </w:t>
      </w:r>
      <w:bookmarkEnd w:id="0"/>
      <w:r w:rsidR="00151C1B" w:rsidRPr="00420CFA">
        <w:rPr>
          <w:rFonts w:asciiTheme="minorHAnsi" w:hAnsiTheme="minorHAnsi" w:cstheme="minorHAnsi"/>
          <w:sz w:val="24"/>
          <w:szCs w:val="24"/>
        </w:rPr>
        <w:t>Wednesday, 17 January 2024</w:t>
      </w:r>
      <w:r w:rsidR="00975BCD" w:rsidRPr="00420CFA">
        <w:rPr>
          <w:rFonts w:asciiTheme="minorHAnsi" w:hAnsiTheme="minorHAnsi" w:cstheme="minorHAnsi"/>
          <w:sz w:val="24"/>
          <w:szCs w:val="24"/>
        </w:rPr>
        <w:t xml:space="preserve"> at 10:30</w:t>
      </w:r>
      <w:r w:rsidR="00420CFA" w:rsidRPr="00420CFA">
        <w:rPr>
          <w:rFonts w:asciiTheme="minorHAnsi" w:hAnsiTheme="minorHAnsi" w:cstheme="minorHAnsi"/>
          <w:sz w:val="24"/>
          <w:szCs w:val="24"/>
        </w:rPr>
        <w:t>am for</w:t>
      </w:r>
      <w:r w:rsidR="00AE5AFA" w:rsidRPr="00420CFA">
        <w:rPr>
          <w:rFonts w:asciiTheme="minorHAnsi" w:hAnsiTheme="minorHAnsi" w:cstheme="minorHAnsi"/>
          <w:sz w:val="24"/>
          <w:szCs w:val="24"/>
        </w:rPr>
        <w:t xml:space="preserve"> </w:t>
      </w:r>
      <w:r w:rsidR="00DD7AD6" w:rsidRPr="00420CFA">
        <w:rPr>
          <w:rFonts w:asciiTheme="minorHAnsi" w:hAnsiTheme="minorHAnsi" w:cstheme="minorHAnsi"/>
          <w:sz w:val="24"/>
          <w:szCs w:val="24"/>
        </w:rPr>
        <w:t xml:space="preserve">the </w:t>
      </w:r>
      <w:r w:rsidR="009A44CB" w:rsidRPr="00420CFA">
        <w:rPr>
          <w:rFonts w:asciiTheme="minorHAnsi" w:hAnsiTheme="minorHAnsi" w:cstheme="minorHAnsi"/>
          <w:sz w:val="24"/>
          <w:szCs w:val="24"/>
        </w:rPr>
        <w:t>purp</w:t>
      </w:r>
      <w:r w:rsidR="00082480" w:rsidRPr="00420CFA">
        <w:rPr>
          <w:rFonts w:asciiTheme="minorHAnsi" w:hAnsiTheme="minorHAnsi" w:cstheme="minorHAnsi"/>
          <w:sz w:val="24"/>
          <w:szCs w:val="24"/>
        </w:rPr>
        <w:t xml:space="preserve">ose </w:t>
      </w:r>
      <w:r w:rsidR="00DD7AD6" w:rsidRPr="00420CFA">
        <w:rPr>
          <w:rFonts w:asciiTheme="minorHAnsi" w:hAnsiTheme="minorHAnsi" w:cstheme="minorHAnsi"/>
          <w:sz w:val="24"/>
          <w:szCs w:val="24"/>
        </w:rPr>
        <w:t>provided for in section 100 of the Insolvency Act 1986</w:t>
      </w:r>
      <w:r w:rsidR="003C0DA6" w:rsidRPr="00420CFA">
        <w:rPr>
          <w:rFonts w:asciiTheme="minorHAnsi" w:hAnsiTheme="minorHAnsi" w:cstheme="minorHAnsi"/>
          <w:sz w:val="24"/>
          <w:szCs w:val="24"/>
        </w:rPr>
        <w:t xml:space="preserve"> and to consider a resolution specifying the terms on which the appointed Liquidator is to be remunerated</w:t>
      </w:r>
      <w:r w:rsidR="00FC027D" w:rsidRPr="00420CFA">
        <w:rPr>
          <w:rFonts w:asciiTheme="minorHAnsi" w:hAnsiTheme="minorHAnsi" w:cstheme="minorHAnsi"/>
          <w:sz w:val="24"/>
          <w:szCs w:val="24"/>
        </w:rPr>
        <w:t xml:space="preserve">.  </w:t>
      </w:r>
    </w:p>
    <w:p w14:paraId="476BB9E0" w14:textId="77777777" w:rsidR="00FC027D" w:rsidRPr="00420CFA" w:rsidRDefault="00FC027D" w:rsidP="00B13677">
      <w:pPr>
        <w:jc w:val="both"/>
        <w:rPr>
          <w:rFonts w:asciiTheme="minorHAnsi" w:hAnsiTheme="minorHAnsi" w:cstheme="minorHAnsi"/>
          <w:sz w:val="24"/>
          <w:szCs w:val="24"/>
        </w:rPr>
      </w:pPr>
    </w:p>
    <w:p w14:paraId="5A18FFC2" w14:textId="4B06F6DD" w:rsidR="005927F2" w:rsidRPr="00420CFA" w:rsidRDefault="005927F2" w:rsidP="00B13677">
      <w:pPr>
        <w:jc w:val="both"/>
        <w:rPr>
          <w:rFonts w:asciiTheme="minorHAnsi" w:hAnsiTheme="minorHAnsi" w:cstheme="minorHAnsi"/>
          <w:sz w:val="24"/>
          <w:szCs w:val="24"/>
        </w:rPr>
      </w:pPr>
      <w:bookmarkStart w:id="1" w:name="_Hlk481994539"/>
      <w:r w:rsidRPr="00420CFA">
        <w:rPr>
          <w:rFonts w:asciiTheme="minorHAnsi" w:hAnsiTheme="minorHAnsi" w:cstheme="minorHAnsi"/>
          <w:sz w:val="24"/>
          <w:szCs w:val="24"/>
        </w:rPr>
        <w:t xml:space="preserve">Creditors entitled to attend and vote at the virtual meeting may do so personally or by proxy.  A creditor can attend the virtual meeting in person and </w:t>
      </w:r>
      <w:proofErr w:type="gramStart"/>
      <w:r w:rsidRPr="00420CFA">
        <w:rPr>
          <w:rFonts w:asciiTheme="minorHAnsi" w:hAnsiTheme="minorHAnsi" w:cstheme="minorHAnsi"/>
          <w:sz w:val="24"/>
          <w:szCs w:val="24"/>
        </w:rPr>
        <w:t>vote, and</w:t>
      </w:r>
      <w:proofErr w:type="gramEnd"/>
      <w:r w:rsidRPr="00420CFA">
        <w:rPr>
          <w:rFonts w:asciiTheme="minorHAnsi" w:hAnsiTheme="minorHAnsi" w:cstheme="minorHAnsi"/>
          <w:sz w:val="24"/>
          <w:szCs w:val="24"/>
        </w:rPr>
        <w:t xml:space="preserve"> is entitled to vote if they have delivered proof of their debt by no later than 4 p.m. on the business day before the meeting.  If a creditor cannot attend in </w:t>
      </w:r>
      <w:proofErr w:type="gramStart"/>
      <w:r w:rsidRPr="00420CFA">
        <w:rPr>
          <w:rFonts w:asciiTheme="minorHAnsi" w:hAnsiTheme="minorHAnsi" w:cstheme="minorHAnsi"/>
          <w:sz w:val="24"/>
          <w:szCs w:val="24"/>
        </w:rPr>
        <w:t>person, or</w:t>
      </w:r>
      <w:proofErr w:type="gramEnd"/>
      <w:r w:rsidRPr="00420CFA">
        <w:rPr>
          <w:rFonts w:asciiTheme="minorHAnsi" w:hAnsiTheme="minorHAnsi" w:cstheme="minorHAnsi"/>
          <w:sz w:val="24"/>
          <w:szCs w:val="24"/>
        </w:rPr>
        <w:t xml:space="preserve"> does not wish to attend but still wishes to vote at the meeting, they can either nominate a person to attend on their behalf, or they may nominate the Chair of the meeting, who will be a director of the Company, to vote on their behalf.  Creditors must deliver their proxy by no later than the commencement of the meeting.  Creditors must deliver all proofs of their debt and proxies to</w:t>
      </w:r>
      <w:r w:rsidR="00185135" w:rsidRPr="00420CFA">
        <w:rPr>
          <w:rFonts w:asciiTheme="minorHAnsi" w:hAnsiTheme="minorHAnsi" w:cstheme="minorHAnsi"/>
          <w:sz w:val="24"/>
          <w:szCs w:val="24"/>
        </w:rPr>
        <w:t xml:space="preserve"> Business Helpline Group</w:t>
      </w:r>
      <w:r w:rsidRPr="00420CFA">
        <w:rPr>
          <w:rFonts w:asciiTheme="minorHAnsi" w:hAnsiTheme="minorHAnsi" w:cstheme="minorHAnsi"/>
          <w:sz w:val="24"/>
          <w:szCs w:val="24"/>
        </w:rPr>
        <w:t>,</w:t>
      </w:r>
      <w:r w:rsidR="00185135" w:rsidRPr="00420CFA">
        <w:rPr>
          <w:rFonts w:asciiTheme="minorHAnsi" w:hAnsiTheme="minorHAnsi" w:cstheme="minorHAnsi"/>
          <w:sz w:val="24"/>
          <w:szCs w:val="24"/>
        </w:rPr>
        <w:t xml:space="preserve"> Office 007, Northlight Parade, Nelson, BB9 5EG</w:t>
      </w:r>
      <w:r w:rsidRPr="00420CFA">
        <w:rPr>
          <w:rFonts w:asciiTheme="minorHAnsi" w:hAnsiTheme="minorHAnsi" w:cstheme="minorHAnsi"/>
          <w:sz w:val="24"/>
          <w:szCs w:val="24"/>
        </w:rPr>
        <w:t>. Creditors failing to lodge a proof of their debt or proxy as indicated will lead to their vote(s) being disregarded.</w:t>
      </w:r>
      <w:bookmarkEnd w:id="1"/>
    </w:p>
    <w:p w14:paraId="4DFD54BA" w14:textId="77777777" w:rsidR="00FC027D" w:rsidRPr="00420CFA" w:rsidRDefault="00FC027D" w:rsidP="00B13677">
      <w:pPr>
        <w:jc w:val="both"/>
        <w:rPr>
          <w:rFonts w:asciiTheme="minorHAnsi" w:hAnsiTheme="minorHAnsi" w:cstheme="minorHAnsi"/>
          <w:sz w:val="24"/>
          <w:szCs w:val="24"/>
        </w:rPr>
      </w:pPr>
    </w:p>
    <w:p w14:paraId="0AA836AB" w14:textId="77777777" w:rsidR="00FC027D" w:rsidRPr="00420CFA" w:rsidRDefault="00FC027D" w:rsidP="00B13677">
      <w:pPr>
        <w:jc w:val="both"/>
        <w:rPr>
          <w:rFonts w:asciiTheme="minorHAnsi" w:hAnsiTheme="minorHAnsi" w:cstheme="minorHAnsi"/>
          <w:sz w:val="24"/>
          <w:szCs w:val="24"/>
        </w:rPr>
      </w:pPr>
      <w:r w:rsidRPr="00420CFA">
        <w:rPr>
          <w:rFonts w:asciiTheme="minorHAnsi" w:hAnsiTheme="minorHAnsi" w:cstheme="minorHAnsi"/>
          <w:sz w:val="24"/>
          <w:szCs w:val="24"/>
        </w:rPr>
        <w:t>Unless they surrender their security, secured creditors must give particulars of their security, the date when it was given and the estimated value at which it is assessed if they wish to vote at the meeting.</w:t>
      </w:r>
    </w:p>
    <w:p w14:paraId="72460274" w14:textId="77777777" w:rsidR="00FC027D" w:rsidRPr="00420CFA" w:rsidRDefault="00FC027D" w:rsidP="00B13677">
      <w:pPr>
        <w:jc w:val="both"/>
        <w:rPr>
          <w:rFonts w:asciiTheme="minorHAnsi" w:hAnsiTheme="minorHAnsi" w:cstheme="minorHAnsi"/>
          <w:sz w:val="24"/>
          <w:szCs w:val="24"/>
        </w:rPr>
      </w:pPr>
    </w:p>
    <w:p w14:paraId="02D90F29" w14:textId="2303CC6A" w:rsidR="00FC027D" w:rsidRPr="00420CFA" w:rsidRDefault="00FC027D" w:rsidP="00B13677">
      <w:pPr>
        <w:jc w:val="both"/>
        <w:rPr>
          <w:rFonts w:asciiTheme="minorHAnsi" w:hAnsiTheme="minorHAnsi" w:cstheme="minorHAnsi"/>
          <w:sz w:val="24"/>
          <w:szCs w:val="24"/>
        </w:rPr>
      </w:pPr>
      <w:r w:rsidRPr="00420CFA">
        <w:rPr>
          <w:rFonts w:asciiTheme="minorHAnsi" w:hAnsiTheme="minorHAnsi" w:cstheme="minorHAnsi"/>
          <w:sz w:val="24"/>
          <w:szCs w:val="24"/>
        </w:rPr>
        <w:t xml:space="preserve">At the meeting creditors </w:t>
      </w:r>
      <w:r w:rsidR="005A0EF8" w:rsidRPr="00420CFA">
        <w:rPr>
          <w:rFonts w:asciiTheme="minorHAnsi" w:hAnsiTheme="minorHAnsi" w:cstheme="minorHAnsi"/>
          <w:sz w:val="24"/>
          <w:szCs w:val="24"/>
        </w:rPr>
        <w:t>may be called upon to approve, the costs of preparing the statement of affairs and convening the meeting of creditors</w:t>
      </w:r>
      <w:r w:rsidRPr="00420CFA">
        <w:rPr>
          <w:rFonts w:asciiTheme="minorHAnsi" w:hAnsiTheme="minorHAnsi" w:cstheme="minorHAnsi"/>
          <w:sz w:val="24"/>
          <w:szCs w:val="24"/>
        </w:rPr>
        <w:t>.</w:t>
      </w:r>
    </w:p>
    <w:p w14:paraId="5C27447A" w14:textId="77777777" w:rsidR="00FC027D" w:rsidRPr="00420CFA" w:rsidRDefault="00FC027D" w:rsidP="00B13677">
      <w:pPr>
        <w:jc w:val="both"/>
        <w:rPr>
          <w:rFonts w:asciiTheme="minorHAnsi" w:hAnsiTheme="minorHAnsi" w:cstheme="minorHAnsi"/>
          <w:sz w:val="24"/>
          <w:szCs w:val="24"/>
        </w:rPr>
      </w:pPr>
    </w:p>
    <w:p w14:paraId="0C33CD3F" w14:textId="77777777" w:rsidR="001146C7" w:rsidRPr="00420CFA" w:rsidRDefault="001146C7" w:rsidP="00B13677">
      <w:pPr>
        <w:spacing w:line="256" w:lineRule="auto"/>
        <w:jc w:val="both"/>
        <w:rPr>
          <w:rFonts w:asciiTheme="minorHAnsi" w:hAnsiTheme="minorHAnsi" w:cstheme="minorHAnsi"/>
          <w:sz w:val="24"/>
          <w:szCs w:val="24"/>
        </w:rPr>
      </w:pPr>
      <w:r w:rsidRPr="00420CFA">
        <w:rPr>
          <w:rFonts w:asciiTheme="minorHAnsi" w:hAnsiTheme="minorHAnsi" w:cstheme="minorHAnsi"/>
          <w:sz w:val="24"/>
          <w:szCs w:val="24"/>
        </w:rPr>
        <w:t>Laura Stewart, IP No 23590, of Business Helpline Group Limited and Gareth Wilcox, IP No 21052</w:t>
      </w:r>
      <w:r w:rsidRPr="00420CFA">
        <w:rPr>
          <w:rFonts w:asciiTheme="minorHAnsi" w:hAnsiTheme="minorHAnsi" w:cstheme="minorHAnsi"/>
          <w:color w:val="000000" w:themeColor="text1"/>
          <w:sz w:val="24"/>
          <w:szCs w:val="24"/>
        </w:rPr>
        <w:t xml:space="preserve"> of </w:t>
      </w:r>
      <w:r w:rsidRPr="00420CFA">
        <w:rPr>
          <w:rFonts w:asciiTheme="minorHAnsi" w:hAnsiTheme="minorHAnsi" w:cstheme="minorHAnsi"/>
          <w:color w:val="000000" w:themeColor="text1"/>
          <w:sz w:val="24"/>
          <w:szCs w:val="24"/>
          <w14:ligatures w14:val="standardContextual"/>
        </w:rPr>
        <w:t>Opus Restructuring LLP</w:t>
      </w:r>
      <w:r w:rsidRPr="00420CFA">
        <w:rPr>
          <w:rFonts w:asciiTheme="minorHAnsi" w:hAnsiTheme="minorHAnsi" w:cstheme="minorHAnsi"/>
          <w:sz w:val="24"/>
          <w:szCs w:val="24"/>
        </w:rPr>
        <w:t xml:space="preserve"> are both qualified to act as Insolvency Practitioners in relation to the Company and will, during the period before the day of the meeting, furnish creditors free of charge with such information concerning the Company's affairs as they may reasonably require. Creditors can contact Business Helpline Group Limited (Kerry Marsh) on </w:t>
      </w:r>
      <w:r w:rsidRPr="00420CFA">
        <w:rPr>
          <w:rFonts w:asciiTheme="minorHAnsi" w:eastAsiaTheme="minorEastAsia" w:hAnsiTheme="minorHAnsi" w:cstheme="minorHAnsi"/>
          <w:noProof/>
          <w:color w:val="101010"/>
          <w:sz w:val="24"/>
          <w:szCs w:val="24"/>
        </w:rPr>
        <w:t xml:space="preserve">01282 502832 </w:t>
      </w:r>
      <w:r w:rsidRPr="00420CFA">
        <w:rPr>
          <w:rFonts w:asciiTheme="minorHAnsi" w:hAnsiTheme="minorHAnsi" w:cstheme="minorHAnsi"/>
          <w:sz w:val="24"/>
          <w:szCs w:val="24"/>
        </w:rPr>
        <w:t>or by email at support@businesshelpline.uk.</w:t>
      </w:r>
    </w:p>
    <w:p w14:paraId="72C31A88" w14:textId="77777777" w:rsidR="00082480" w:rsidRPr="00420CFA" w:rsidRDefault="00082480" w:rsidP="00585E8F">
      <w:pPr>
        <w:jc w:val="both"/>
        <w:rPr>
          <w:rFonts w:asciiTheme="minorHAnsi" w:hAnsiTheme="minorHAnsi" w:cstheme="minorHAnsi"/>
          <w:sz w:val="24"/>
          <w:szCs w:val="24"/>
        </w:rPr>
      </w:pPr>
    </w:p>
    <w:p w14:paraId="394B64A0" w14:textId="14A58EE3" w:rsidR="00BC34F4" w:rsidRPr="00420CFA" w:rsidRDefault="00082480" w:rsidP="6B2E6904">
      <w:pPr>
        <w:tabs>
          <w:tab w:val="left" w:pos="720"/>
          <w:tab w:val="left" w:pos="5472"/>
        </w:tabs>
        <w:suppressAutoHyphens/>
        <w:overflowPunct w:val="0"/>
        <w:autoSpaceDE w:val="0"/>
        <w:autoSpaceDN w:val="0"/>
        <w:adjustRightInd w:val="0"/>
        <w:jc w:val="both"/>
        <w:rPr>
          <w:rFonts w:asciiTheme="minorHAnsi" w:hAnsiTheme="minorHAnsi" w:cstheme="minorHAnsi"/>
          <w:noProof/>
          <w:spacing w:val="-3"/>
          <w:sz w:val="24"/>
          <w:szCs w:val="24"/>
        </w:rPr>
      </w:pPr>
      <w:r w:rsidRPr="00420CFA">
        <w:rPr>
          <w:rFonts w:asciiTheme="minorHAnsi" w:hAnsiTheme="minorHAnsi" w:cstheme="minorHAnsi"/>
          <w:sz w:val="24"/>
          <w:szCs w:val="24"/>
        </w:rPr>
        <w:t xml:space="preserve">DATED THIS </w:t>
      </w:r>
      <w:r w:rsidR="00420CFA" w:rsidRPr="00420CFA">
        <w:rPr>
          <w:rFonts w:asciiTheme="minorHAnsi" w:hAnsiTheme="minorHAnsi" w:cstheme="minorHAnsi"/>
          <w:sz w:val="24"/>
          <w:szCs w:val="24"/>
        </w:rPr>
        <w:t>5</w:t>
      </w:r>
      <w:r w:rsidR="005201EF" w:rsidRPr="00420CFA">
        <w:rPr>
          <w:rFonts w:asciiTheme="minorHAnsi" w:hAnsiTheme="minorHAnsi" w:cstheme="minorHAnsi"/>
          <w:sz w:val="24"/>
          <w:szCs w:val="24"/>
          <w:vertAlign w:val="superscript"/>
        </w:rPr>
        <w:t xml:space="preserve"> </w:t>
      </w:r>
      <w:r w:rsidR="005201EF" w:rsidRPr="00420CFA">
        <w:rPr>
          <w:rFonts w:asciiTheme="minorHAnsi" w:hAnsiTheme="minorHAnsi" w:cstheme="minorHAnsi"/>
          <w:sz w:val="24"/>
          <w:szCs w:val="24"/>
        </w:rPr>
        <w:t>DA</w:t>
      </w:r>
      <w:r w:rsidRPr="00420CFA">
        <w:rPr>
          <w:rFonts w:asciiTheme="minorHAnsi" w:hAnsiTheme="minorHAnsi" w:cstheme="minorHAnsi"/>
          <w:sz w:val="24"/>
          <w:szCs w:val="24"/>
        </w:rPr>
        <w:t xml:space="preserve">Y OF </w:t>
      </w:r>
      <w:r w:rsidRPr="00420CFA">
        <w:rPr>
          <w:rFonts w:asciiTheme="minorHAnsi" w:hAnsiTheme="minorHAnsi" w:cstheme="minorHAnsi"/>
          <w:sz w:val="24"/>
          <w:szCs w:val="24"/>
        </w:rPr>
        <w:fldChar w:fldCharType="begin"/>
      </w:r>
      <w:r w:rsidRPr="00420CFA">
        <w:rPr>
          <w:rFonts w:asciiTheme="minorHAnsi" w:hAnsiTheme="minorHAnsi" w:cstheme="minorHAnsi"/>
          <w:sz w:val="24"/>
          <w:szCs w:val="24"/>
        </w:rPr>
        <w:instrText xml:space="preserve"> DATE  \@ "MMMM yyyy"  \* UPPER \* MERGEFORMAT </w:instrText>
      </w:r>
      <w:r w:rsidRPr="00420CFA">
        <w:rPr>
          <w:rFonts w:asciiTheme="minorHAnsi" w:hAnsiTheme="minorHAnsi" w:cstheme="minorHAnsi"/>
          <w:sz w:val="24"/>
          <w:szCs w:val="24"/>
        </w:rPr>
        <w:fldChar w:fldCharType="separate"/>
      </w:r>
      <w:r w:rsidR="004E72E7">
        <w:rPr>
          <w:rFonts w:asciiTheme="minorHAnsi" w:hAnsiTheme="minorHAnsi" w:cstheme="minorHAnsi"/>
          <w:noProof/>
          <w:sz w:val="24"/>
          <w:szCs w:val="24"/>
        </w:rPr>
        <w:t>JANUARY 2024</w:t>
      </w:r>
      <w:r w:rsidRPr="00420CFA">
        <w:rPr>
          <w:rFonts w:asciiTheme="minorHAnsi" w:hAnsiTheme="minorHAnsi" w:cstheme="minorHAnsi"/>
          <w:sz w:val="24"/>
          <w:szCs w:val="24"/>
        </w:rPr>
        <w:fldChar w:fldCharType="end"/>
      </w:r>
    </w:p>
    <w:p w14:paraId="096C7F2E" w14:textId="77777777" w:rsidR="00185135" w:rsidRPr="00420CFA" w:rsidRDefault="00185135" w:rsidP="00585E8F">
      <w:pPr>
        <w:tabs>
          <w:tab w:val="left" w:pos="-1440"/>
          <w:tab w:val="left" w:pos="-720"/>
          <w:tab w:val="left" w:pos="0"/>
          <w:tab w:val="left" w:pos="720"/>
          <w:tab w:val="left" w:pos="5472"/>
        </w:tabs>
        <w:suppressAutoHyphens/>
        <w:overflowPunct w:val="0"/>
        <w:autoSpaceDE w:val="0"/>
        <w:autoSpaceDN w:val="0"/>
        <w:adjustRightInd w:val="0"/>
        <w:jc w:val="both"/>
        <w:rPr>
          <w:rFonts w:asciiTheme="minorHAnsi" w:hAnsiTheme="minorHAnsi" w:cstheme="minorHAnsi"/>
          <w:spacing w:val="-3"/>
          <w:sz w:val="24"/>
          <w:szCs w:val="24"/>
        </w:rPr>
      </w:pPr>
    </w:p>
    <w:p w14:paraId="5CB6521D" w14:textId="77777777" w:rsidR="00185135" w:rsidRPr="00420CFA" w:rsidRDefault="00185135" w:rsidP="00585E8F">
      <w:pPr>
        <w:tabs>
          <w:tab w:val="left" w:pos="-1440"/>
          <w:tab w:val="left" w:pos="-720"/>
          <w:tab w:val="left" w:pos="0"/>
          <w:tab w:val="left" w:pos="720"/>
          <w:tab w:val="left" w:pos="5472"/>
        </w:tabs>
        <w:suppressAutoHyphens/>
        <w:overflowPunct w:val="0"/>
        <w:autoSpaceDE w:val="0"/>
        <w:autoSpaceDN w:val="0"/>
        <w:adjustRightInd w:val="0"/>
        <w:jc w:val="both"/>
        <w:rPr>
          <w:rFonts w:asciiTheme="minorHAnsi" w:hAnsiTheme="minorHAnsi" w:cstheme="minorHAnsi"/>
          <w:spacing w:val="-3"/>
          <w:sz w:val="24"/>
          <w:szCs w:val="24"/>
        </w:rPr>
      </w:pPr>
    </w:p>
    <w:p w14:paraId="14B85B0C" w14:textId="77777777" w:rsidR="00185135" w:rsidRPr="00420CFA" w:rsidRDefault="00185135" w:rsidP="00585E8F">
      <w:pPr>
        <w:tabs>
          <w:tab w:val="left" w:pos="-1440"/>
          <w:tab w:val="left" w:pos="-720"/>
          <w:tab w:val="left" w:pos="0"/>
          <w:tab w:val="left" w:pos="720"/>
          <w:tab w:val="left" w:pos="5472"/>
        </w:tabs>
        <w:suppressAutoHyphens/>
        <w:overflowPunct w:val="0"/>
        <w:autoSpaceDE w:val="0"/>
        <w:autoSpaceDN w:val="0"/>
        <w:adjustRightInd w:val="0"/>
        <w:jc w:val="both"/>
        <w:rPr>
          <w:rFonts w:asciiTheme="minorHAnsi" w:hAnsiTheme="minorHAnsi" w:cstheme="minorHAnsi"/>
          <w:spacing w:val="-3"/>
          <w:sz w:val="24"/>
          <w:szCs w:val="24"/>
        </w:rPr>
      </w:pPr>
    </w:p>
    <w:p w14:paraId="29FD7E3B" w14:textId="447137D2" w:rsidR="683BF4E8" w:rsidRPr="00420CFA" w:rsidRDefault="00420CFA" w:rsidP="6B2E6904">
      <w:pPr>
        <w:jc w:val="both"/>
        <w:rPr>
          <w:rFonts w:asciiTheme="minorHAnsi" w:hAnsiTheme="minorHAnsi" w:cstheme="minorHAnsi"/>
          <w:sz w:val="24"/>
          <w:szCs w:val="24"/>
        </w:rPr>
      </w:pPr>
      <w:r w:rsidRPr="00420CFA">
        <w:rPr>
          <w:rFonts w:asciiTheme="minorHAnsi" w:hAnsiTheme="minorHAnsi" w:cstheme="minorHAnsi"/>
          <w:sz w:val="24"/>
          <w:szCs w:val="24"/>
        </w:rPr>
        <w:t>Rakesh Kotecha</w:t>
      </w:r>
    </w:p>
    <w:p w14:paraId="6961484D" w14:textId="2CFC539C" w:rsidR="00082480" w:rsidRPr="00420CFA" w:rsidRDefault="00082480" w:rsidP="00585E8F">
      <w:pPr>
        <w:jc w:val="both"/>
        <w:rPr>
          <w:rFonts w:asciiTheme="minorHAnsi" w:hAnsiTheme="minorHAnsi" w:cstheme="minorHAnsi"/>
          <w:noProof/>
          <w:sz w:val="24"/>
          <w:szCs w:val="24"/>
        </w:rPr>
      </w:pPr>
      <w:r w:rsidRPr="00420CFA">
        <w:rPr>
          <w:rFonts w:asciiTheme="minorHAnsi" w:hAnsiTheme="minorHAnsi" w:cstheme="minorHAnsi"/>
          <w:noProof/>
          <w:sz w:val="24"/>
          <w:szCs w:val="24"/>
        </w:rPr>
        <w:t>Director</w:t>
      </w:r>
    </w:p>
    <w:p w14:paraId="1E41E6AF" w14:textId="77777777" w:rsidR="001D0104" w:rsidRPr="00420CFA" w:rsidRDefault="001D0104" w:rsidP="00585E8F">
      <w:pPr>
        <w:jc w:val="both"/>
        <w:rPr>
          <w:rFonts w:asciiTheme="minorHAnsi" w:hAnsiTheme="minorHAnsi" w:cstheme="minorHAnsi"/>
          <w:noProof/>
          <w:sz w:val="24"/>
          <w:szCs w:val="24"/>
        </w:rPr>
      </w:pPr>
    </w:p>
    <w:p w14:paraId="5D4704DE" w14:textId="77777777" w:rsidR="000C08E8" w:rsidRPr="00420CFA" w:rsidRDefault="000C08E8" w:rsidP="00585E8F">
      <w:pPr>
        <w:jc w:val="both"/>
        <w:rPr>
          <w:rFonts w:asciiTheme="minorHAnsi" w:hAnsiTheme="minorHAnsi" w:cstheme="minorHAnsi"/>
          <w:noProof/>
          <w:sz w:val="24"/>
          <w:szCs w:val="24"/>
        </w:rPr>
      </w:pPr>
    </w:p>
    <w:sectPr w:rsidR="000C08E8" w:rsidRPr="00420CFA" w:rsidSect="00185135">
      <w:pgSz w:w="11906" w:h="16838"/>
      <w:pgMar w:top="1440" w:right="1411" w:bottom="1440"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Arial Rounded MT Bold"/>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B6AA2"/>
    <w:multiLevelType w:val="hybridMultilevel"/>
    <w:tmpl w:val="3B908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611DB"/>
    <w:multiLevelType w:val="hybridMultilevel"/>
    <w:tmpl w:val="331ABAE2"/>
    <w:lvl w:ilvl="0" w:tplc="EF4AAC52">
      <w:start w:val="1"/>
      <w:numFmt w:val="decimal"/>
      <w:lvlText w:val="%1."/>
      <w:lvlJc w:val="left"/>
      <w:pPr>
        <w:ind w:left="1690" w:hanging="360"/>
      </w:pPr>
      <w:rPr>
        <w:rFonts w:hint="default"/>
      </w:rPr>
    </w:lvl>
    <w:lvl w:ilvl="1" w:tplc="08090019" w:tentative="1">
      <w:start w:val="1"/>
      <w:numFmt w:val="lowerLetter"/>
      <w:lvlText w:val="%2."/>
      <w:lvlJc w:val="left"/>
      <w:pPr>
        <w:ind w:left="2410" w:hanging="360"/>
      </w:pPr>
    </w:lvl>
    <w:lvl w:ilvl="2" w:tplc="0809001B" w:tentative="1">
      <w:start w:val="1"/>
      <w:numFmt w:val="lowerRoman"/>
      <w:lvlText w:val="%3."/>
      <w:lvlJc w:val="right"/>
      <w:pPr>
        <w:ind w:left="3130" w:hanging="180"/>
      </w:pPr>
    </w:lvl>
    <w:lvl w:ilvl="3" w:tplc="0809000F" w:tentative="1">
      <w:start w:val="1"/>
      <w:numFmt w:val="decimal"/>
      <w:lvlText w:val="%4."/>
      <w:lvlJc w:val="left"/>
      <w:pPr>
        <w:ind w:left="3850" w:hanging="360"/>
      </w:pPr>
    </w:lvl>
    <w:lvl w:ilvl="4" w:tplc="08090019" w:tentative="1">
      <w:start w:val="1"/>
      <w:numFmt w:val="lowerLetter"/>
      <w:lvlText w:val="%5."/>
      <w:lvlJc w:val="left"/>
      <w:pPr>
        <w:ind w:left="4570" w:hanging="360"/>
      </w:pPr>
    </w:lvl>
    <w:lvl w:ilvl="5" w:tplc="0809001B" w:tentative="1">
      <w:start w:val="1"/>
      <w:numFmt w:val="lowerRoman"/>
      <w:lvlText w:val="%6."/>
      <w:lvlJc w:val="right"/>
      <w:pPr>
        <w:ind w:left="5290" w:hanging="180"/>
      </w:pPr>
    </w:lvl>
    <w:lvl w:ilvl="6" w:tplc="0809000F" w:tentative="1">
      <w:start w:val="1"/>
      <w:numFmt w:val="decimal"/>
      <w:lvlText w:val="%7."/>
      <w:lvlJc w:val="left"/>
      <w:pPr>
        <w:ind w:left="6010" w:hanging="360"/>
      </w:pPr>
    </w:lvl>
    <w:lvl w:ilvl="7" w:tplc="08090019" w:tentative="1">
      <w:start w:val="1"/>
      <w:numFmt w:val="lowerLetter"/>
      <w:lvlText w:val="%8."/>
      <w:lvlJc w:val="left"/>
      <w:pPr>
        <w:ind w:left="6730" w:hanging="360"/>
      </w:pPr>
    </w:lvl>
    <w:lvl w:ilvl="8" w:tplc="0809001B" w:tentative="1">
      <w:start w:val="1"/>
      <w:numFmt w:val="lowerRoman"/>
      <w:lvlText w:val="%9."/>
      <w:lvlJc w:val="right"/>
      <w:pPr>
        <w:ind w:left="7450" w:hanging="180"/>
      </w:pPr>
    </w:lvl>
  </w:abstractNum>
  <w:abstractNum w:abstractNumId="2" w15:restartNumberingAfterBreak="0">
    <w:nsid w:val="55BE187D"/>
    <w:multiLevelType w:val="hybridMultilevel"/>
    <w:tmpl w:val="6E3EAAF6"/>
    <w:lvl w:ilvl="0" w:tplc="4828967A">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num w:numId="1" w16cid:durableId="119884439">
    <w:abstractNumId w:val="0"/>
  </w:num>
  <w:num w:numId="2" w16cid:durableId="1948737261">
    <w:abstractNumId w:val="1"/>
  </w:num>
  <w:num w:numId="3" w16cid:durableId="1165585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2797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EB6"/>
    <w:rsid w:val="0001721E"/>
    <w:rsid w:val="00017488"/>
    <w:rsid w:val="00057CE2"/>
    <w:rsid w:val="00082480"/>
    <w:rsid w:val="00082689"/>
    <w:rsid w:val="000C08E8"/>
    <w:rsid w:val="000E1D02"/>
    <w:rsid w:val="001146C7"/>
    <w:rsid w:val="00121277"/>
    <w:rsid w:val="0014305B"/>
    <w:rsid w:val="00151C1B"/>
    <w:rsid w:val="00167C1B"/>
    <w:rsid w:val="001712E5"/>
    <w:rsid w:val="00185135"/>
    <w:rsid w:val="001B36FE"/>
    <w:rsid w:val="001C1E2C"/>
    <w:rsid w:val="001D0104"/>
    <w:rsid w:val="001D6F92"/>
    <w:rsid w:val="001E630D"/>
    <w:rsid w:val="001E6555"/>
    <w:rsid w:val="0022423E"/>
    <w:rsid w:val="0025434D"/>
    <w:rsid w:val="00275286"/>
    <w:rsid w:val="00284F83"/>
    <w:rsid w:val="002B06E6"/>
    <w:rsid w:val="0030329E"/>
    <w:rsid w:val="0031709D"/>
    <w:rsid w:val="003354F7"/>
    <w:rsid w:val="003800C8"/>
    <w:rsid w:val="003C0DA6"/>
    <w:rsid w:val="00420CFA"/>
    <w:rsid w:val="00422B76"/>
    <w:rsid w:val="00427786"/>
    <w:rsid w:val="004403EA"/>
    <w:rsid w:val="00452FB7"/>
    <w:rsid w:val="00472BFA"/>
    <w:rsid w:val="004E72E7"/>
    <w:rsid w:val="004F3445"/>
    <w:rsid w:val="0050E871"/>
    <w:rsid w:val="00516EE6"/>
    <w:rsid w:val="005201EF"/>
    <w:rsid w:val="00571B7B"/>
    <w:rsid w:val="00585E8F"/>
    <w:rsid w:val="005927F2"/>
    <w:rsid w:val="0059709A"/>
    <w:rsid w:val="005A0EF8"/>
    <w:rsid w:val="005B1752"/>
    <w:rsid w:val="005C775F"/>
    <w:rsid w:val="005E02BD"/>
    <w:rsid w:val="005E09B1"/>
    <w:rsid w:val="005E64E2"/>
    <w:rsid w:val="005E6EE4"/>
    <w:rsid w:val="0060053B"/>
    <w:rsid w:val="006018EB"/>
    <w:rsid w:val="00631E90"/>
    <w:rsid w:val="00684ED4"/>
    <w:rsid w:val="00697091"/>
    <w:rsid w:val="006A654E"/>
    <w:rsid w:val="00747185"/>
    <w:rsid w:val="00780F6F"/>
    <w:rsid w:val="00793A66"/>
    <w:rsid w:val="007B45B6"/>
    <w:rsid w:val="007D2D34"/>
    <w:rsid w:val="007F10B8"/>
    <w:rsid w:val="007F4419"/>
    <w:rsid w:val="0080683E"/>
    <w:rsid w:val="00840052"/>
    <w:rsid w:val="00855B98"/>
    <w:rsid w:val="008820F7"/>
    <w:rsid w:val="00885A3D"/>
    <w:rsid w:val="008A25EB"/>
    <w:rsid w:val="008E38F6"/>
    <w:rsid w:val="008E6F72"/>
    <w:rsid w:val="009418D0"/>
    <w:rsid w:val="009478E8"/>
    <w:rsid w:val="00952556"/>
    <w:rsid w:val="00962E60"/>
    <w:rsid w:val="00975BCD"/>
    <w:rsid w:val="009A44CB"/>
    <w:rsid w:val="009B27CE"/>
    <w:rsid w:val="009D5715"/>
    <w:rsid w:val="00A040FA"/>
    <w:rsid w:val="00A148C0"/>
    <w:rsid w:val="00A43254"/>
    <w:rsid w:val="00A448E2"/>
    <w:rsid w:val="00AA6082"/>
    <w:rsid w:val="00AB41C7"/>
    <w:rsid w:val="00AE4419"/>
    <w:rsid w:val="00AE5AFA"/>
    <w:rsid w:val="00B13677"/>
    <w:rsid w:val="00B37E86"/>
    <w:rsid w:val="00B61AB2"/>
    <w:rsid w:val="00B8415F"/>
    <w:rsid w:val="00B916D1"/>
    <w:rsid w:val="00BC34F4"/>
    <w:rsid w:val="00BC745D"/>
    <w:rsid w:val="00BD58D9"/>
    <w:rsid w:val="00BF10FD"/>
    <w:rsid w:val="00C2753E"/>
    <w:rsid w:val="00C412C4"/>
    <w:rsid w:val="00C4447B"/>
    <w:rsid w:val="00C6220A"/>
    <w:rsid w:val="00CC6064"/>
    <w:rsid w:val="00CF175E"/>
    <w:rsid w:val="00D047B8"/>
    <w:rsid w:val="00D5755C"/>
    <w:rsid w:val="00D6079B"/>
    <w:rsid w:val="00D7647F"/>
    <w:rsid w:val="00DC3617"/>
    <w:rsid w:val="00DD7AD6"/>
    <w:rsid w:val="00E65281"/>
    <w:rsid w:val="00E83C50"/>
    <w:rsid w:val="00E9256B"/>
    <w:rsid w:val="00ED1448"/>
    <w:rsid w:val="00F07F76"/>
    <w:rsid w:val="00F1742A"/>
    <w:rsid w:val="00F22899"/>
    <w:rsid w:val="00F340BE"/>
    <w:rsid w:val="00F97B17"/>
    <w:rsid w:val="00FC027D"/>
    <w:rsid w:val="00FC1383"/>
    <w:rsid w:val="00FD4E53"/>
    <w:rsid w:val="00FE0221"/>
    <w:rsid w:val="00FF2EB6"/>
    <w:rsid w:val="00FF6F49"/>
    <w:rsid w:val="08FDAA6D"/>
    <w:rsid w:val="127C4759"/>
    <w:rsid w:val="1C535C7F"/>
    <w:rsid w:val="259A44E8"/>
    <w:rsid w:val="25C99759"/>
    <w:rsid w:val="2AB4878B"/>
    <w:rsid w:val="2CC33E5C"/>
    <w:rsid w:val="33B35C63"/>
    <w:rsid w:val="384AD965"/>
    <w:rsid w:val="605F4A84"/>
    <w:rsid w:val="62D9AD84"/>
    <w:rsid w:val="683BF4E8"/>
    <w:rsid w:val="6B2E6904"/>
    <w:rsid w:val="6BA403C3"/>
    <w:rsid w:val="7FCCB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2719"/>
  <w15:chartTrackingRefBased/>
  <w15:docId w15:val="{FA2D532D-18A3-4AD8-83D4-B2014F38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B6"/>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80683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8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83E"/>
    <w:rPr>
      <w:rFonts w:ascii="Segoe UI" w:eastAsia="Times New Roman" w:hAnsi="Segoe UI" w:cs="Segoe UI"/>
      <w:sz w:val="18"/>
      <w:szCs w:val="18"/>
      <w:lang w:eastAsia="en-GB"/>
    </w:rPr>
  </w:style>
  <w:style w:type="paragraph" w:customStyle="1" w:styleId="Arial11BC">
    <w:name w:val="Arial 11BC"/>
    <w:basedOn w:val="Heading1"/>
    <w:link w:val="Arial11BCChar"/>
    <w:qFormat/>
    <w:rsid w:val="0080683E"/>
    <w:pPr>
      <w:keepLines w:val="0"/>
      <w:tabs>
        <w:tab w:val="center" w:pos="4513"/>
      </w:tabs>
      <w:suppressAutoHyphens/>
      <w:overflowPunct w:val="0"/>
      <w:autoSpaceDE w:val="0"/>
      <w:autoSpaceDN w:val="0"/>
      <w:adjustRightInd w:val="0"/>
      <w:spacing w:before="0"/>
      <w:jc w:val="center"/>
    </w:pPr>
    <w:rPr>
      <w:rFonts w:ascii="Arial" w:eastAsia="Times New Roman" w:hAnsi="Arial" w:cs="Times New Roman"/>
      <w:b/>
      <w:sz w:val="28"/>
      <w:szCs w:val="28"/>
    </w:rPr>
  </w:style>
  <w:style w:type="character" w:customStyle="1" w:styleId="Arial11BCChar">
    <w:name w:val="Arial 11BC Char"/>
    <w:basedOn w:val="Heading1Char"/>
    <w:link w:val="Arial11BC"/>
    <w:rsid w:val="0080683E"/>
    <w:rPr>
      <w:rFonts w:ascii="Arial" w:eastAsia="Times New Roman" w:hAnsi="Arial" w:cs="Times New Roman"/>
      <w:b/>
      <w:color w:val="2E74B5" w:themeColor="accent1" w:themeShade="BF"/>
      <w:sz w:val="28"/>
      <w:szCs w:val="28"/>
      <w:lang w:eastAsia="en-GB"/>
    </w:rPr>
  </w:style>
  <w:style w:type="paragraph" w:styleId="ListParagraph">
    <w:name w:val="List Paragraph"/>
    <w:basedOn w:val="Normal"/>
    <w:uiPriority w:val="34"/>
    <w:qFormat/>
    <w:rsid w:val="0080683E"/>
    <w:pPr>
      <w:ind w:left="720"/>
      <w:contextualSpacing/>
      <w:jc w:val="both"/>
    </w:pPr>
    <w:rPr>
      <w:rFonts w:ascii="Arial" w:hAnsi="Arial"/>
      <w:sz w:val="22"/>
      <w:szCs w:val="24"/>
      <w:lang w:eastAsia="en-US"/>
    </w:rPr>
  </w:style>
  <w:style w:type="character" w:customStyle="1" w:styleId="Heading1Char">
    <w:name w:val="Heading 1 Char"/>
    <w:basedOn w:val="DefaultParagraphFont"/>
    <w:link w:val="Heading1"/>
    <w:uiPriority w:val="9"/>
    <w:rsid w:val="0080683E"/>
    <w:rPr>
      <w:rFonts w:asciiTheme="majorHAnsi" w:eastAsiaTheme="majorEastAsia" w:hAnsiTheme="majorHAnsi" w:cstheme="majorBidi"/>
      <w:color w:val="2E74B5" w:themeColor="accent1" w:themeShade="BF"/>
      <w:sz w:val="32"/>
      <w:szCs w:val="32"/>
      <w:lang w:eastAsia="en-GB"/>
    </w:rPr>
  </w:style>
  <w:style w:type="character" w:styleId="CommentReference">
    <w:name w:val="annotation reference"/>
    <w:basedOn w:val="DefaultParagraphFont"/>
    <w:uiPriority w:val="99"/>
    <w:semiHidden/>
    <w:unhideWhenUsed/>
    <w:rsid w:val="00B8415F"/>
    <w:rPr>
      <w:sz w:val="16"/>
      <w:szCs w:val="16"/>
    </w:rPr>
  </w:style>
  <w:style w:type="paragraph" w:styleId="CommentText">
    <w:name w:val="annotation text"/>
    <w:basedOn w:val="Normal"/>
    <w:link w:val="CommentTextChar"/>
    <w:uiPriority w:val="99"/>
    <w:semiHidden/>
    <w:unhideWhenUsed/>
    <w:rsid w:val="00B8415F"/>
  </w:style>
  <w:style w:type="character" w:customStyle="1" w:styleId="CommentTextChar">
    <w:name w:val="Comment Text Char"/>
    <w:basedOn w:val="DefaultParagraphFont"/>
    <w:link w:val="CommentText"/>
    <w:uiPriority w:val="99"/>
    <w:semiHidden/>
    <w:rsid w:val="00B8415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8415F"/>
    <w:rPr>
      <w:b/>
      <w:bCs/>
    </w:rPr>
  </w:style>
  <w:style w:type="character" w:customStyle="1" w:styleId="CommentSubjectChar">
    <w:name w:val="Comment Subject Char"/>
    <w:basedOn w:val="CommentTextChar"/>
    <w:link w:val="CommentSubject"/>
    <w:uiPriority w:val="99"/>
    <w:semiHidden/>
    <w:rsid w:val="00B8415F"/>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175">
      <w:bodyDiv w:val="1"/>
      <w:marLeft w:val="0"/>
      <w:marRight w:val="0"/>
      <w:marTop w:val="0"/>
      <w:marBottom w:val="0"/>
      <w:divBdr>
        <w:top w:val="none" w:sz="0" w:space="0" w:color="auto"/>
        <w:left w:val="none" w:sz="0" w:space="0" w:color="auto"/>
        <w:bottom w:val="none" w:sz="0" w:space="0" w:color="auto"/>
        <w:right w:val="none" w:sz="0" w:space="0" w:color="auto"/>
      </w:divBdr>
    </w:div>
    <w:div w:id="629432154">
      <w:bodyDiv w:val="1"/>
      <w:marLeft w:val="0"/>
      <w:marRight w:val="0"/>
      <w:marTop w:val="0"/>
      <w:marBottom w:val="0"/>
      <w:divBdr>
        <w:top w:val="none" w:sz="0" w:space="0" w:color="auto"/>
        <w:left w:val="none" w:sz="0" w:space="0" w:color="auto"/>
        <w:bottom w:val="none" w:sz="0" w:space="0" w:color="auto"/>
        <w:right w:val="none" w:sz="0" w:space="0" w:color="auto"/>
      </w:divBdr>
    </w:div>
    <w:div w:id="671640970">
      <w:bodyDiv w:val="1"/>
      <w:marLeft w:val="0"/>
      <w:marRight w:val="0"/>
      <w:marTop w:val="0"/>
      <w:marBottom w:val="0"/>
      <w:divBdr>
        <w:top w:val="none" w:sz="0" w:space="0" w:color="auto"/>
        <w:left w:val="none" w:sz="0" w:space="0" w:color="auto"/>
        <w:bottom w:val="none" w:sz="0" w:space="0" w:color="auto"/>
        <w:right w:val="none" w:sz="0" w:space="0" w:color="auto"/>
      </w:divBdr>
    </w:div>
    <w:div w:id="821191599">
      <w:bodyDiv w:val="1"/>
      <w:marLeft w:val="0"/>
      <w:marRight w:val="0"/>
      <w:marTop w:val="0"/>
      <w:marBottom w:val="0"/>
      <w:divBdr>
        <w:top w:val="none" w:sz="0" w:space="0" w:color="auto"/>
        <w:left w:val="none" w:sz="0" w:space="0" w:color="auto"/>
        <w:bottom w:val="none" w:sz="0" w:space="0" w:color="auto"/>
        <w:right w:val="none" w:sz="0" w:space="0" w:color="auto"/>
      </w:divBdr>
    </w:div>
    <w:div w:id="958216660">
      <w:bodyDiv w:val="1"/>
      <w:marLeft w:val="0"/>
      <w:marRight w:val="0"/>
      <w:marTop w:val="0"/>
      <w:marBottom w:val="0"/>
      <w:divBdr>
        <w:top w:val="none" w:sz="0" w:space="0" w:color="auto"/>
        <w:left w:val="none" w:sz="0" w:space="0" w:color="auto"/>
        <w:bottom w:val="none" w:sz="0" w:space="0" w:color="auto"/>
        <w:right w:val="none" w:sz="0" w:space="0" w:color="auto"/>
      </w:divBdr>
    </w:div>
    <w:div w:id="1024135249">
      <w:bodyDiv w:val="1"/>
      <w:marLeft w:val="0"/>
      <w:marRight w:val="0"/>
      <w:marTop w:val="0"/>
      <w:marBottom w:val="0"/>
      <w:divBdr>
        <w:top w:val="none" w:sz="0" w:space="0" w:color="auto"/>
        <w:left w:val="none" w:sz="0" w:space="0" w:color="auto"/>
        <w:bottom w:val="none" w:sz="0" w:space="0" w:color="auto"/>
        <w:right w:val="none" w:sz="0" w:space="0" w:color="auto"/>
      </w:divBdr>
    </w:div>
    <w:div w:id="1542135296">
      <w:bodyDiv w:val="1"/>
      <w:marLeft w:val="0"/>
      <w:marRight w:val="0"/>
      <w:marTop w:val="0"/>
      <w:marBottom w:val="0"/>
      <w:divBdr>
        <w:top w:val="none" w:sz="0" w:space="0" w:color="auto"/>
        <w:left w:val="none" w:sz="0" w:space="0" w:color="auto"/>
        <w:bottom w:val="none" w:sz="0" w:space="0" w:color="auto"/>
        <w:right w:val="none" w:sz="0" w:space="0" w:color="auto"/>
      </w:divBdr>
    </w:div>
    <w:div w:id="1684504409">
      <w:bodyDiv w:val="1"/>
      <w:marLeft w:val="0"/>
      <w:marRight w:val="0"/>
      <w:marTop w:val="0"/>
      <w:marBottom w:val="0"/>
      <w:divBdr>
        <w:top w:val="none" w:sz="0" w:space="0" w:color="auto"/>
        <w:left w:val="none" w:sz="0" w:space="0" w:color="auto"/>
        <w:bottom w:val="none" w:sz="0" w:space="0" w:color="auto"/>
        <w:right w:val="none" w:sz="0" w:space="0" w:color="auto"/>
      </w:divBdr>
    </w:div>
    <w:div w:id="1808205778">
      <w:bodyDiv w:val="1"/>
      <w:marLeft w:val="0"/>
      <w:marRight w:val="0"/>
      <w:marTop w:val="0"/>
      <w:marBottom w:val="0"/>
      <w:divBdr>
        <w:top w:val="none" w:sz="0" w:space="0" w:color="auto"/>
        <w:left w:val="none" w:sz="0" w:space="0" w:color="auto"/>
        <w:bottom w:val="none" w:sz="0" w:space="0" w:color="auto"/>
        <w:right w:val="none" w:sz="0" w:space="0" w:color="auto"/>
      </w:divBdr>
    </w:div>
    <w:div w:id="21189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A1B3AD-EE6F-471B-BF27-0CECC8647E58}">
  <ds:schemaRefs>
    <ds:schemaRef ds:uri="http://schemas.microsoft.com/sharepoint/v3/contenttype/forms"/>
  </ds:schemaRefs>
</ds:datastoreItem>
</file>

<file path=customXml/itemProps2.xml><?xml version="1.0" encoding="utf-8"?>
<ds:datastoreItem xmlns:ds="http://schemas.openxmlformats.org/officeDocument/2006/customXml" ds:itemID="{000DF328-85CB-47CB-BF50-2123AC4DAEBD}"/>
</file>

<file path=customXml/itemProps3.xml><?xml version="1.0" encoding="utf-8"?>
<ds:datastoreItem xmlns:ds="http://schemas.openxmlformats.org/officeDocument/2006/customXml" ds:itemID="{26D10525-B621-4B0F-B069-5AC97961576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Limb</dc:creator>
  <cp:keywords/>
  <dc:description/>
  <cp:lastModifiedBy>Nicole  Sharples</cp:lastModifiedBy>
  <cp:revision>17</cp:revision>
  <cp:lastPrinted>2024-01-05T17:57:00Z</cp:lastPrinted>
  <dcterms:created xsi:type="dcterms:W3CDTF">2023-07-27T13:36:00Z</dcterms:created>
  <dcterms:modified xsi:type="dcterms:W3CDTF">2024-01-06T18:16:00Z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