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18A" w14:textId="77777777" w:rsidR="00EB4391" w:rsidRDefault="00EB4391" w:rsidP="00EB4391">
      <w:pPr>
        <w:pStyle w:val="BodySingle"/>
        <w:jc w:val="righ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Appendix 3</w:t>
      </w:r>
    </w:p>
    <w:p w14:paraId="1990BA2F" w14:textId="77777777" w:rsidR="00EB4391" w:rsidRDefault="00EB4391" w:rsidP="00AF10BA">
      <w:pPr>
        <w:pStyle w:val="BodySingle"/>
        <w:rPr>
          <w:rFonts w:ascii="Calibri" w:hAnsi="Calibri"/>
          <w:b/>
          <w:bCs/>
        </w:rPr>
      </w:pPr>
    </w:p>
    <w:p w14:paraId="3FA32CE5" w14:textId="21C38AE9" w:rsidR="28A41F0A" w:rsidRDefault="002D2DB1" w:rsidP="1CAA5796">
      <w:pPr>
        <w:pStyle w:val="BodySingle"/>
        <w:spacing w:line="259" w:lineRule="auto"/>
      </w:pPr>
      <w:r>
        <w:rPr>
          <w:rFonts w:ascii="Calibri" w:hAnsi="Calibri"/>
          <w:b/>
          <w:bCs/>
        </w:rPr>
        <w:t xml:space="preserve">Aberdeen House Care Limited </w:t>
      </w:r>
    </w:p>
    <w:p w14:paraId="15167920" w14:textId="77777777" w:rsidR="00647A26" w:rsidRDefault="00647A26" w:rsidP="00AF10BA">
      <w:pPr>
        <w:pStyle w:val="BodySingle"/>
        <w:rPr>
          <w:rFonts w:ascii="Calibri" w:hAnsi="Calibri"/>
          <w:b/>
          <w:bCs/>
        </w:rPr>
      </w:pPr>
      <w:r w:rsidRPr="00AF10BA">
        <w:rPr>
          <w:rFonts w:ascii="Calibri" w:hAnsi="Calibri"/>
          <w:b/>
          <w:bCs/>
        </w:rPr>
        <w:t>Deficiency Account</w:t>
      </w:r>
    </w:p>
    <w:p w14:paraId="1A317F45" w14:textId="6E80CBD4" w:rsidR="00EB4391" w:rsidRPr="00AF10BA" w:rsidRDefault="00EB4391" w:rsidP="00AF10BA">
      <w:pPr>
        <w:pStyle w:val="BodySingle"/>
        <w:rPr>
          <w:rFonts w:ascii="Calibri" w:hAnsi="Calibri"/>
          <w:b/>
          <w:bCs/>
        </w:rPr>
      </w:pPr>
      <w:r w:rsidRPr="1CAA5796">
        <w:rPr>
          <w:rFonts w:ascii="Calibri" w:hAnsi="Calibri"/>
          <w:b/>
          <w:bCs/>
        </w:rPr>
        <w:t xml:space="preserve">As </w:t>
      </w:r>
      <w:r w:rsidR="0081206D" w:rsidRPr="1CAA5796">
        <w:rPr>
          <w:rFonts w:ascii="Calibri" w:hAnsi="Calibri"/>
          <w:b/>
          <w:bCs/>
        </w:rPr>
        <w:t>of</w:t>
      </w:r>
      <w:r w:rsidRPr="1CAA5796">
        <w:rPr>
          <w:rFonts w:ascii="Calibri" w:hAnsi="Calibri"/>
          <w:b/>
          <w:bCs/>
        </w:rPr>
        <w:t xml:space="preserve"> </w:t>
      </w:r>
      <w:r w:rsidR="007900F0">
        <w:rPr>
          <w:rFonts w:ascii="Calibri" w:hAnsi="Calibri"/>
          <w:b/>
          <w:bCs/>
        </w:rPr>
        <w:t>1</w:t>
      </w:r>
      <w:r w:rsidR="00CE2D38">
        <w:rPr>
          <w:rFonts w:ascii="Calibri" w:hAnsi="Calibri"/>
          <w:b/>
          <w:bCs/>
        </w:rPr>
        <w:t>2</w:t>
      </w:r>
      <w:r w:rsidR="007900F0">
        <w:rPr>
          <w:rFonts w:ascii="Calibri" w:hAnsi="Calibri"/>
          <w:b/>
          <w:bCs/>
        </w:rPr>
        <w:t xml:space="preserve"> January 2024 </w:t>
      </w:r>
    </w:p>
    <w:p w14:paraId="77EC27D8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p w14:paraId="39C188FF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tbl>
      <w:tblPr>
        <w:tblStyle w:val="TableGrid"/>
        <w:tblW w:w="9670" w:type="dxa"/>
        <w:tblInd w:w="113" w:type="dxa"/>
        <w:tblLook w:val="0200" w:firstRow="0" w:lastRow="0" w:firstColumn="0" w:lastColumn="0" w:noHBand="1" w:noVBand="0"/>
      </w:tblPr>
      <w:tblGrid>
        <w:gridCol w:w="5183"/>
        <w:gridCol w:w="1319"/>
        <w:gridCol w:w="1334"/>
        <w:gridCol w:w="1834"/>
      </w:tblGrid>
      <w:tr w:rsidR="00B803D0" w:rsidRPr="00AF10BA" w14:paraId="37340DD2" w14:textId="77777777" w:rsidTr="00B803D0">
        <w:trPr>
          <w:trHeight w:val="300"/>
        </w:trPr>
        <w:tc>
          <w:tcPr>
            <w:tcW w:w="5183" w:type="dxa"/>
          </w:tcPr>
          <w:p w14:paraId="50B17E78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444DA7A5" w14:textId="47480CAC" w:rsidR="0071127B" w:rsidRPr="003224D8" w:rsidRDefault="0071127B" w:rsidP="000B7929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72254DEA" w14:textId="77777777" w:rsidR="0071127B" w:rsidRPr="003224D8" w:rsidRDefault="0071127B" w:rsidP="000B7929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3224D8">
              <w:rPr>
                <w:rFonts w:ascii="Calibri" w:hAnsi="Calibri"/>
                <w:b/>
                <w:bCs/>
              </w:rPr>
              <w:t>£</w:t>
            </w:r>
          </w:p>
        </w:tc>
        <w:tc>
          <w:tcPr>
            <w:tcW w:w="1834" w:type="dxa"/>
          </w:tcPr>
          <w:p w14:paraId="1C2AF635" w14:textId="77777777" w:rsidR="0071127B" w:rsidRPr="003224D8" w:rsidRDefault="0071127B" w:rsidP="000B7929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3224D8">
              <w:rPr>
                <w:rFonts w:ascii="Calibri" w:hAnsi="Calibri"/>
                <w:b/>
                <w:bCs/>
              </w:rPr>
              <w:t>£</w:t>
            </w:r>
          </w:p>
        </w:tc>
      </w:tr>
      <w:tr w:rsidR="00B803D0" w:rsidRPr="00AF10BA" w14:paraId="5BBC7E5A" w14:textId="77777777" w:rsidTr="00B803D0">
        <w:trPr>
          <w:trHeight w:val="300"/>
        </w:trPr>
        <w:tc>
          <w:tcPr>
            <w:tcW w:w="5183" w:type="dxa"/>
          </w:tcPr>
          <w:p w14:paraId="6302FE77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04E8F885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7892BF42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30C048FA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B803D0" w:rsidRPr="00E3097E" w14:paraId="1DADA25B" w14:textId="77777777" w:rsidTr="00B803D0">
        <w:trPr>
          <w:trHeight w:val="300"/>
        </w:trPr>
        <w:tc>
          <w:tcPr>
            <w:tcW w:w="5183" w:type="dxa"/>
          </w:tcPr>
          <w:p w14:paraId="6948333C" w14:textId="4D0494FB" w:rsidR="0071127B" w:rsidRPr="003224D8" w:rsidRDefault="641CD596" w:rsidP="006365BF">
            <w:pPr>
              <w:pStyle w:val="BodySingle"/>
              <w:rPr>
                <w:rFonts w:ascii="Calibri" w:hAnsi="Calibri"/>
                <w:b/>
                <w:bCs/>
              </w:rPr>
            </w:pPr>
            <w:r w:rsidRPr="1CAA5796">
              <w:rPr>
                <w:rFonts w:ascii="Calibri" w:hAnsi="Calibri"/>
                <w:b/>
                <w:bCs/>
              </w:rPr>
              <w:t xml:space="preserve">Deficiency </w:t>
            </w:r>
            <w:r w:rsidRPr="002D2DB1">
              <w:rPr>
                <w:rFonts w:ascii="Calibri" w:hAnsi="Calibri"/>
                <w:b/>
                <w:bCs/>
              </w:rPr>
              <w:t xml:space="preserve">at </w:t>
            </w:r>
            <w:r w:rsidR="35C1BAB0" w:rsidRPr="002D2DB1">
              <w:rPr>
                <w:rFonts w:ascii="Calibri" w:hAnsi="Calibri"/>
                <w:b/>
                <w:bCs/>
              </w:rPr>
              <w:t xml:space="preserve">31 </w:t>
            </w:r>
            <w:r w:rsidR="002D2DB1" w:rsidRPr="002D2DB1">
              <w:rPr>
                <w:rFonts w:ascii="Calibri" w:hAnsi="Calibri"/>
                <w:b/>
                <w:bCs/>
              </w:rPr>
              <w:t>March 2023</w:t>
            </w:r>
          </w:p>
        </w:tc>
        <w:tc>
          <w:tcPr>
            <w:tcW w:w="1319" w:type="dxa"/>
          </w:tcPr>
          <w:p w14:paraId="11E27E42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39126E50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Cs/>
              </w:rPr>
            </w:pPr>
          </w:p>
        </w:tc>
        <w:tc>
          <w:tcPr>
            <w:tcW w:w="1834" w:type="dxa"/>
          </w:tcPr>
          <w:p w14:paraId="131EBFB8" w14:textId="5E7C6608" w:rsidR="0071127B" w:rsidRPr="003224D8" w:rsidRDefault="0071127B" w:rsidP="1CAA5796">
            <w:pPr>
              <w:pStyle w:val="BodySingle"/>
              <w:spacing w:line="259" w:lineRule="auto"/>
              <w:jc w:val="right"/>
            </w:pPr>
          </w:p>
        </w:tc>
      </w:tr>
      <w:tr w:rsidR="00B803D0" w:rsidRPr="00AF10BA" w14:paraId="7A0F9F9E" w14:textId="77777777" w:rsidTr="00B803D0">
        <w:trPr>
          <w:trHeight w:val="300"/>
        </w:trPr>
        <w:tc>
          <w:tcPr>
            <w:tcW w:w="5183" w:type="dxa"/>
          </w:tcPr>
          <w:p w14:paraId="293A2C7D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37C9906D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4AB67758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550D4B53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:rsidRPr="00AF10BA" w14:paraId="138D6832" w14:textId="77777777" w:rsidTr="00B803D0">
        <w:trPr>
          <w:trHeight w:val="300"/>
        </w:trPr>
        <w:tc>
          <w:tcPr>
            <w:tcW w:w="5183" w:type="dxa"/>
          </w:tcPr>
          <w:p w14:paraId="29E2AF6B" w14:textId="356F6D32" w:rsidR="00EE52B2" w:rsidRPr="00EE52B2" w:rsidRDefault="00EE52B2" w:rsidP="000B7929">
            <w:pPr>
              <w:pStyle w:val="BodySingl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Reserves per draft accounts as at 31 March 2023</w:t>
            </w:r>
          </w:p>
        </w:tc>
        <w:tc>
          <w:tcPr>
            <w:tcW w:w="1319" w:type="dxa"/>
          </w:tcPr>
          <w:p w14:paraId="787069F1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0B9D4D19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2CA36604" w14:textId="656325C2" w:rsidR="00EE52B2" w:rsidRPr="003224D8" w:rsidRDefault="00EE52B2" w:rsidP="00EE52B2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>(16,248.00)</w:t>
            </w:r>
          </w:p>
        </w:tc>
      </w:tr>
      <w:tr w:rsidR="00AA14D1" w:rsidRPr="00AF10BA" w14:paraId="0BD64AE9" w14:textId="77777777" w:rsidTr="00B803D0">
        <w:trPr>
          <w:trHeight w:val="300"/>
        </w:trPr>
        <w:tc>
          <w:tcPr>
            <w:tcW w:w="5183" w:type="dxa"/>
          </w:tcPr>
          <w:p w14:paraId="10782DC9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6D8124D3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0E6EA452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45A2A665" w14:textId="77777777" w:rsidR="00EE52B2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B803D0" w:rsidRPr="00AF10BA" w14:paraId="5AF06819" w14:textId="77777777" w:rsidTr="00B803D0">
        <w:trPr>
          <w:trHeight w:val="300"/>
        </w:trPr>
        <w:tc>
          <w:tcPr>
            <w:tcW w:w="5183" w:type="dxa"/>
          </w:tcPr>
          <w:p w14:paraId="61FACB04" w14:textId="5E612B9A" w:rsidR="0071127B" w:rsidRPr="003224D8" w:rsidRDefault="00EE52B2" w:rsidP="000B7929">
            <w:pPr>
              <w:pStyle w:val="BodySingle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Less: </w:t>
            </w:r>
            <w:r w:rsidR="00761DC3">
              <w:rPr>
                <w:rFonts w:ascii="Calibri" w:hAnsi="Calibri"/>
                <w:b/>
                <w:bCs/>
              </w:rPr>
              <w:t>Items contributing to the deficiency in the statement of affairs</w:t>
            </w:r>
          </w:p>
        </w:tc>
        <w:tc>
          <w:tcPr>
            <w:tcW w:w="1319" w:type="dxa"/>
          </w:tcPr>
          <w:p w14:paraId="6D4B5342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7DC60003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2FFB68CE" w14:textId="77777777" w:rsidR="0071127B" w:rsidRPr="003224D8" w:rsidRDefault="0071127B" w:rsidP="000B7929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:rsidRPr="0024689D" w14:paraId="73570591" w14:textId="77777777" w:rsidTr="00B803D0">
        <w:trPr>
          <w:trHeight w:val="300"/>
        </w:trPr>
        <w:tc>
          <w:tcPr>
            <w:tcW w:w="5183" w:type="dxa"/>
          </w:tcPr>
          <w:p w14:paraId="75738EB0" w14:textId="139A4199" w:rsidR="00EE52B2" w:rsidRPr="0024689D" w:rsidRDefault="00BF3A71" w:rsidP="00EE52B2">
            <w:pPr>
              <w:pStyle w:val="BodySingl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Fixed Assets </w:t>
            </w:r>
            <w:r w:rsidR="00EE52B2">
              <w:rPr>
                <w:rFonts w:ascii="Calibri" w:hAnsi="Calibri"/>
              </w:rPr>
              <w:t xml:space="preserve"> </w:t>
            </w:r>
          </w:p>
        </w:tc>
        <w:tc>
          <w:tcPr>
            <w:tcW w:w="1319" w:type="dxa"/>
          </w:tcPr>
          <w:p w14:paraId="6D35DB63" w14:textId="40AF8BB7" w:rsidR="00EE52B2" w:rsidRPr="0024689D" w:rsidRDefault="00EE52B2" w:rsidP="00EE52B2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34" w:type="dxa"/>
          </w:tcPr>
          <w:p w14:paraId="462E6312" w14:textId="6A2CB09B" w:rsidR="00EE52B2" w:rsidRPr="0024689D" w:rsidRDefault="00EE52B2" w:rsidP="00EE52B2">
            <w:pPr>
              <w:pStyle w:val="BodySingl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r w:rsidR="00F91F9E">
              <w:rPr>
                <w:rFonts w:ascii="Calibri" w:hAnsi="Calibri"/>
              </w:rPr>
              <w:t>10,</w:t>
            </w:r>
            <w:r w:rsidR="004A7126">
              <w:rPr>
                <w:rFonts w:ascii="Calibri" w:hAnsi="Calibri"/>
              </w:rPr>
              <w:t>572.00</w:t>
            </w:r>
            <w:r>
              <w:rPr>
                <w:rFonts w:ascii="Calibri" w:hAnsi="Calibri"/>
              </w:rPr>
              <w:t>)</w:t>
            </w:r>
          </w:p>
        </w:tc>
        <w:tc>
          <w:tcPr>
            <w:tcW w:w="1834" w:type="dxa"/>
          </w:tcPr>
          <w:p w14:paraId="7C9B77FC" w14:textId="4E6DB787" w:rsidR="00EE52B2" w:rsidRPr="0024689D" w:rsidRDefault="00EE52B2" w:rsidP="00EE52B2">
            <w:pPr>
              <w:pStyle w:val="BodySingle"/>
              <w:jc w:val="right"/>
              <w:rPr>
                <w:rFonts w:ascii="Calibri" w:hAnsi="Calibri"/>
              </w:rPr>
            </w:pPr>
          </w:p>
        </w:tc>
      </w:tr>
      <w:tr w:rsidR="00AD3A72" w:rsidRPr="0024689D" w14:paraId="5A1B112B" w14:textId="77777777" w:rsidTr="00B803D0">
        <w:trPr>
          <w:trHeight w:val="300"/>
        </w:trPr>
        <w:tc>
          <w:tcPr>
            <w:tcW w:w="5183" w:type="dxa"/>
          </w:tcPr>
          <w:p w14:paraId="4EAC51D9" w14:textId="77777777" w:rsidR="00AD3A72" w:rsidRDefault="00AD3A72" w:rsidP="00EE52B2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19" w:type="dxa"/>
          </w:tcPr>
          <w:p w14:paraId="43CCE18D" w14:textId="77777777" w:rsidR="00AD3A72" w:rsidRPr="0024689D" w:rsidRDefault="00AD3A72" w:rsidP="00EE52B2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34" w:type="dxa"/>
          </w:tcPr>
          <w:p w14:paraId="25F5B165" w14:textId="77777777" w:rsidR="00AD3A72" w:rsidRDefault="00AD3A72" w:rsidP="00EE52B2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834" w:type="dxa"/>
          </w:tcPr>
          <w:p w14:paraId="5DA33AFE" w14:textId="77777777" w:rsidR="00AD3A72" w:rsidRPr="0024689D" w:rsidRDefault="00AD3A72" w:rsidP="00EE52B2">
            <w:pPr>
              <w:pStyle w:val="BodySingle"/>
              <w:jc w:val="right"/>
              <w:rPr>
                <w:rFonts w:ascii="Calibri" w:hAnsi="Calibri"/>
              </w:rPr>
            </w:pPr>
          </w:p>
        </w:tc>
      </w:tr>
      <w:tr w:rsidR="00AA14D1" w14:paraId="6C447811" w14:textId="77777777" w:rsidTr="00B803D0">
        <w:trPr>
          <w:trHeight w:val="300"/>
        </w:trPr>
        <w:tc>
          <w:tcPr>
            <w:tcW w:w="5183" w:type="dxa"/>
          </w:tcPr>
          <w:p w14:paraId="2D117BC4" w14:textId="32142C8B" w:rsidR="00EE52B2" w:rsidRDefault="00EE52B2" w:rsidP="00EE52B2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19" w:type="dxa"/>
          </w:tcPr>
          <w:p w14:paraId="4682A509" w14:textId="2760FCEF" w:rsidR="00EE52B2" w:rsidRDefault="00EE52B2" w:rsidP="00EE52B2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1EACF62A" w14:textId="6B7B1DB1" w:rsidR="00EE52B2" w:rsidRDefault="00EE52B2" w:rsidP="00EE52B2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13BA8631" w14:textId="26B66F91" w:rsidR="00EE52B2" w:rsidRPr="00DC12D1" w:rsidRDefault="00EE52B2" w:rsidP="00EE52B2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DC12D1">
              <w:rPr>
                <w:rFonts w:ascii="Calibri" w:hAnsi="Calibri"/>
                <w:b/>
                <w:bCs/>
              </w:rPr>
              <w:t>(</w:t>
            </w:r>
            <w:r w:rsidR="00A70EB4" w:rsidRPr="00DC12D1">
              <w:rPr>
                <w:rFonts w:ascii="Calibri" w:hAnsi="Calibri"/>
                <w:b/>
                <w:bCs/>
              </w:rPr>
              <w:t>26,820.00</w:t>
            </w:r>
            <w:r w:rsidRPr="00DC12D1">
              <w:rPr>
                <w:rFonts w:ascii="Calibri" w:hAnsi="Calibri"/>
                <w:b/>
                <w:bCs/>
              </w:rPr>
              <w:t>)</w:t>
            </w:r>
          </w:p>
        </w:tc>
      </w:tr>
      <w:tr w:rsidR="00AA14D1" w14:paraId="2AB82830" w14:textId="77777777" w:rsidTr="00B803D0">
        <w:trPr>
          <w:trHeight w:val="300"/>
        </w:trPr>
        <w:tc>
          <w:tcPr>
            <w:tcW w:w="5183" w:type="dxa"/>
          </w:tcPr>
          <w:p w14:paraId="6536BF13" w14:textId="6BA42633" w:rsidR="00AA14D1" w:rsidRPr="00EE52B2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  <w:r w:rsidRPr="00EE52B2">
              <w:rPr>
                <w:rFonts w:ascii="Calibri" w:hAnsi="Calibri"/>
                <w:b/>
                <w:bCs/>
              </w:rPr>
              <w:t xml:space="preserve">Less: Items arising on insolvency: </w:t>
            </w:r>
          </w:p>
        </w:tc>
        <w:tc>
          <w:tcPr>
            <w:tcW w:w="1319" w:type="dxa"/>
          </w:tcPr>
          <w:p w14:paraId="26562E08" w14:textId="142C0CC6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5A3E880F" w14:textId="78634BD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02E31628" w14:textId="7365738A" w:rsidR="00AA14D1" w:rsidRPr="008E2E82" w:rsidRDefault="00AA14D1" w:rsidP="00AA14D1">
            <w:pPr>
              <w:pStyle w:val="BodySingle"/>
              <w:jc w:val="right"/>
              <w:rPr>
                <w:rFonts w:ascii="Calibri" w:hAnsi="Calibri"/>
              </w:rPr>
            </w:pPr>
          </w:p>
        </w:tc>
      </w:tr>
      <w:tr w:rsidR="00AA14D1" w14:paraId="38C8651E" w14:textId="77777777" w:rsidTr="00B803D0">
        <w:trPr>
          <w:trHeight w:val="300"/>
        </w:trPr>
        <w:tc>
          <w:tcPr>
            <w:tcW w:w="5183" w:type="dxa"/>
          </w:tcPr>
          <w:p w14:paraId="1E6FB804" w14:textId="2C8E2E86" w:rsidR="00AA14D1" w:rsidRPr="00B803D0" w:rsidRDefault="00AA14D1" w:rsidP="00AA14D1">
            <w:pPr>
              <w:pStyle w:val="BodySingle"/>
              <w:rPr>
                <w:rFonts w:ascii="Calibri" w:hAnsi="Calibri"/>
              </w:rPr>
            </w:pPr>
            <w:r w:rsidRPr="00B803D0">
              <w:rPr>
                <w:rFonts w:ascii="Calibri" w:hAnsi="Calibri"/>
              </w:rPr>
              <w:t>Employee claims</w:t>
            </w:r>
            <w:r>
              <w:rPr>
                <w:rFonts w:ascii="Calibri" w:hAnsi="Calibri"/>
              </w:rPr>
              <w:t xml:space="preserve"> – payment in lieu of notice and redundancy</w:t>
            </w:r>
          </w:p>
        </w:tc>
        <w:tc>
          <w:tcPr>
            <w:tcW w:w="1319" w:type="dxa"/>
          </w:tcPr>
          <w:p w14:paraId="3EF336FD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139150F8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48DBF164" w14:textId="271D590D" w:rsidR="00AA14D1" w:rsidRDefault="00AA14D1" w:rsidP="00AA14D1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8E2E82">
              <w:rPr>
                <w:rFonts w:ascii="Calibri" w:hAnsi="Calibri"/>
              </w:rPr>
              <w:t>(1</w:t>
            </w:r>
            <w:r>
              <w:rPr>
                <w:rFonts w:ascii="Calibri" w:hAnsi="Calibri"/>
              </w:rPr>
              <w:t>19,331.86</w:t>
            </w:r>
            <w:r w:rsidRPr="008E2E82">
              <w:rPr>
                <w:rFonts w:ascii="Calibri" w:hAnsi="Calibri"/>
              </w:rPr>
              <w:t>)</w:t>
            </w:r>
          </w:p>
        </w:tc>
      </w:tr>
      <w:tr w:rsidR="00AA14D1" w14:paraId="4742D103" w14:textId="77777777" w:rsidTr="00B803D0">
        <w:trPr>
          <w:trHeight w:val="300"/>
        </w:trPr>
        <w:tc>
          <w:tcPr>
            <w:tcW w:w="5183" w:type="dxa"/>
          </w:tcPr>
          <w:p w14:paraId="21505197" w14:textId="77777777" w:rsidR="00AA14D1" w:rsidRDefault="00AA14D1" w:rsidP="00AA14D1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19" w:type="dxa"/>
          </w:tcPr>
          <w:p w14:paraId="2156CA67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199F8768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181A6289" w14:textId="1A46343B" w:rsidR="00AA14D1" w:rsidRDefault="00AA14D1" w:rsidP="00AA14D1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(</w:t>
            </w:r>
            <w:r w:rsidR="008D43E3">
              <w:rPr>
                <w:rFonts w:ascii="Calibri" w:hAnsi="Calibri"/>
                <w:b/>
                <w:bCs/>
              </w:rPr>
              <w:t>146,151.86</w:t>
            </w:r>
            <w:r>
              <w:rPr>
                <w:rFonts w:ascii="Calibri" w:hAnsi="Calibri"/>
                <w:b/>
                <w:bCs/>
              </w:rPr>
              <w:t>)</w:t>
            </w:r>
          </w:p>
        </w:tc>
      </w:tr>
      <w:tr w:rsidR="00AA14D1" w14:paraId="55C98B09" w14:textId="77777777" w:rsidTr="00B803D0">
        <w:trPr>
          <w:trHeight w:val="300"/>
        </w:trPr>
        <w:tc>
          <w:tcPr>
            <w:tcW w:w="5183" w:type="dxa"/>
          </w:tcPr>
          <w:p w14:paraId="3EB77B5A" w14:textId="77777777" w:rsidR="00AA14D1" w:rsidRDefault="00AA14D1" w:rsidP="00AA14D1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19" w:type="dxa"/>
          </w:tcPr>
          <w:p w14:paraId="200409E2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55FBE2F1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3B3E0819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14:paraId="3721F1C8" w14:textId="77777777" w:rsidTr="00B803D0">
        <w:trPr>
          <w:trHeight w:val="300"/>
        </w:trPr>
        <w:tc>
          <w:tcPr>
            <w:tcW w:w="5183" w:type="dxa"/>
          </w:tcPr>
          <w:p w14:paraId="55868C1D" w14:textId="77777777" w:rsidR="00AA14D1" w:rsidRDefault="00AA14D1" w:rsidP="00AA14D1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19" w:type="dxa"/>
          </w:tcPr>
          <w:p w14:paraId="25BA1F76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7055AD0F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21DD0552" w14:textId="77777777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:rsidRPr="007408DE" w14:paraId="17406CD3" w14:textId="77777777" w:rsidTr="00B803D0">
        <w:trPr>
          <w:trHeight w:val="300"/>
        </w:trPr>
        <w:tc>
          <w:tcPr>
            <w:tcW w:w="5183" w:type="dxa"/>
          </w:tcPr>
          <w:p w14:paraId="3CF77B0A" w14:textId="6214A1E3" w:rsidR="00AA14D1" w:rsidRPr="00B803D0" w:rsidRDefault="00AA14D1" w:rsidP="00AA14D1">
            <w:pPr>
              <w:pStyle w:val="BodySingle"/>
              <w:rPr>
                <w:rFonts w:ascii="Calibri" w:hAnsi="Calibri"/>
              </w:rPr>
            </w:pPr>
            <w:r w:rsidRPr="00B803D0">
              <w:rPr>
                <w:rFonts w:ascii="Calibri" w:hAnsi="Calibri"/>
              </w:rPr>
              <w:t xml:space="preserve">Estimated trading loss for the period 31 March 2023 to cessation </w:t>
            </w:r>
          </w:p>
        </w:tc>
        <w:tc>
          <w:tcPr>
            <w:tcW w:w="1319" w:type="dxa"/>
          </w:tcPr>
          <w:p w14:paraId="7D37F07E" w14:textId="77777777" w:rsidR="00AA14D1" w:rsidRPr="00B803D0" w:rsidRDefault="00AA14D1" w:rsidP="00AA14D1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334" w:type="dxa"/>
          </w:tcPr>
          <w:p w14:paraId="66120503" w14:textId="77777777" w:rsidR="00AA14D1" w:rsidRPr="00B803D0" w:rsidRDefault="00AA14D1" w:rsidP="00AA14D1">
            <w:pPr>
              <w:pStyle w:val="BodySingle"/>
              <w:rPr>
                <w:rFonts w:ascii="Calibri" w:hAnsi="Calibri"/>
              </w:rPr>
            </w:pPr>
          </w:p>
        </w:tc>
        <w:tc>
          <w:tcPr>
            <w:tcW w:w="1834" w:type="dxa"/>
            <w:shd w:val="clear" w:color="auto" w:fill="auto"/>
          </w:tcPr>
          <w:p w14:paraId="5C572C04" w14:textId="0C20729A" w:rsidR="00AA14D1" w:rsidRPr="00444F9B" w:rsidRDefault="00AA14D1" w:rsidP="00AA14D1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444F9B">
              <w:rPr>
                <w:rFonts w:ascii="Calibri" w:hAnsi="Calibri"/>
                <w:b/>
                <w:bCs/>
              </w:rPr>
              <w:t>(</w:t>
            </w:r>
            <w:r w:rsidR="00444F9B" w:rsidRPr="00444F9B">
              <w:rPr>
                <w:rFonts w:ascii="Calibri" w:hAnsi="Calibri"/>
                <w:b/>
                <w:bCs/>
              </w:rPr>
              <w:t>312,634.51</w:t>
            </w:r>
            <w:r w:rsidRPr="00444F9B">
              <w:rPr>
                <w:rFonts w:ascii="Calibri" w:hAnsi="Calibri"/>
                <w:b/>
                <w:bCs/>
              </w:rPr>
              <w:t>)</w:t>
            </w:r>
          </w:p>
        </w:tc>
      </w:tr>
      <w:tr w:rsidR="00AA14D1" w:rsidRPr="00FA6E15" w14:paraId="108C5179" w14:textId="77777777" w:rsidTr="00B803D0">
        <w:trPr>
          <w:trHeight w:val="300"/>
        </w:trPr>
        <w:tc>
          <w:tcPr>
            <w:tcW w:w="5183" w:type="dxa"/>
          </w:tcPr>
          <w:p w14:paraId="1D9B8630" w14:textId="77777777" w:rsidR="00AA14D1" w:rsidRPr="003224D8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7277A75E" w14:textId="77777777" w:rsidR="00AA14D1" w:rsidRPr="003224D8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735CA95F" w14:textId="77777777" w:rsidR="00AA14D1" w:rsidRPr="00A94CC7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44DA94D4" w14:textId="77777777" w:rsidR="00AA14D1" w:rsidRPr="00A94CC7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14:paraId="668C390A" w14:textId="77777777" w:rsidTr="00B803D0">
        <w:trPr>
          <w:trHeight w:val="300"/>
        </w:trPr>
        <w:tc>
          <w:tcPr>
            <w:tcW w:w="5183" w:type="dxa"/>
          </w:tcPr>
          <w:p w14:paraId="45BD812C" w14:textId="6C5BE67F" w:rsidR="00AA14D1" w:rsidRPr="00B803D0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  <w:r w:rsidRPr="00B803D0">
              <w:rPr>
                <w:rFonts w:ascii="Calibri" w:hAnsi="Calibri"/>
                <w:b/>
                <w:bCs/>
              </w:rPr>
              <w:t>Deficiency to Creditors as at 1</w:t>
            </w:r>
            <w:r w:rsidR="00CE2D38">
              <w:rPr>
                <w:rFonts w:ascii="Calibri" w:hAnsi="Calibri"/>
                <w:b/>
                <w:bCs/>
              </w:rPr>
              <w:t>2</w:t>
            </w:r>
            <w:r w:rsidRPr="00B803D0">
              <w:rPr>
                <w:rFonts w:ascii="Calibri" w:hAnsi="Calibri"/>
                <w:b/>
                <w:bCs/>
              </w:rPr>
              <w:t xml:space="preserve"> January 2024 </w:t>
            </w:r>
          </w:p>
        </w:tc>
        <w:tc>
          <w:tcPr>
            <w:tcW w:w="1319" w:type="dxa"/>
          </w:tcPr>
          <w:p w14:paraId="78FE5B67" w14:textId="6DE90624" w:rsidR="00AA14D1" w:rsidRPr="00B803D0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46088030" w14:textId="33CF7B8C" w:rsidR="00AA14D1" w:rsidRPr="00B803D0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2331377B" w14:textId="32C022A7" w:rsidR="00AA14D1" w:rsidRPr="00B803D0" w:rsidRDefault="00AA14D1" w:rsidP="00AA14D1">
            <w:pPr>
              <w:pStyle w:val="BodySingle"/>
              <w:spacing w:line="259" w:lineRule="auto"/>
              <w:jc w:val="right"/>
              <w:rPr>
                <w:rFonts w:ascii="Calibri" w:hAnsi="Calibri"/>
                <w:b/>
                <w:bCs/>
              </w:rPr>
            </w:pPr>
            <w:r w:rsidRPr="00B803D0">
              <w:rPr>
                <w:rFonts w:ascii="Calibri" w:hAnsi="Calibri"/>
                <w:b/>
                <w:bCs/>
              </w:rPr>
              <w:t>(</w:t>
            </w:r>
            <w:r w:rsidR="003926A1">
              <w:rPr>
                <w:rFonts w:ascii="Calibri" w:hAnsi="Calibri"/>
                <w:b/>
                <w:bCs/>
              </w:rPr>
              <w:t>458,786.37</w:t>
            </w:r>
            <w:r w:rsidRPr="00B803D0">
              <w:rPr>
                <w:rFonts w:ascii="Calibri" w:hAnsi="Calibri"/>
                <w:b/>
                <w:bCs/>
              </w:rPr>
              <w:t>)</w:t>
            </w:r>
          </w:p>
        </w:tc>
      </w:tr>
      <w:tr w:rsidR="00AA14D1" w14:paraId="1649202F" w14:textId="77777777" w:rsidTr="00B803D0">
        <w:trPr>
          <w:trHeight w:val="300"/>
        </w:trPr>
        <w:tc>
          <w:tcPr>
            <w:tcW w:w="5183" w:type="dxa"/>
          </w:tcPr>
          <w:p w14:paraId="289707F2" w14:textId="5FC493C2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19" w:type="dxa"/>
          </w:tcPr>
          <w:p w14:paraId="0118841E" w14:textId="1EC41CA0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0B02D036" w14:textId="45A1D783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834" w:type="dxa"/>
          </w:tcPr>
          <w:p w14:paraId="5744CDCC" w14:textId="489E9DD6" w:rsidR="00AA14D1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</w:tr>
      <w:tr w:rsidR="00AA14D1" w:rsidRPr="00AF10BA" w14:paraId="65601558" w14:textId="77777777" w:rsidTr="00B803D0">
        <w:trPr>
          <w:trHeight w:val="315"/>
        </w:trPr>
        <w:tc>
          <w:tcPr>
            <w:tcW w:w="5183" w:type="dxa"/>
          </w:tcPr>
          <w:p w14:paraId="721E5B3B" w14:textId="3B6CD59A" w:rsidR="00AA14D1" w:rsidRPr="003224D8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  <w:r w:rsidRPr="10B044CB">
              <w:rPr>
                <w:rFonts w:ascii="Calibri" w:hAnsi="Calibri"/>
                <w:b/>
                <w:bCs/>
              </w:rPr>
              <w:t xml:space="preserve">Deficiency to Members as at </w:t>
            </w:r>
            <w:r>
              <w:rPr>
                <w:rFonts w:ascii="Calibri" w:hAnsi="Calibri"/>
                <w:b/>
                <w:bCs/>
              </w:rPr>
              <w:t>1</w:t>
            </w:r>
            <w:r w:rsidR="00CE2D38">
              <w:rPr>
                <w:rFonts w:ascii="Calibri" w:hAnsi="Calibri"/>
                <w:b/>
                <w:bCs/>
              </w:rPr>
              <w:t>2</w:t>
            </w:r>
            <w:r>
              <w:rPr>
                <w:rFonts w:ascii="Calibri" w:hAnsi="Calibri"/>
                <w:b/>
                <w:bCs/>
              </w:rPr>
              <w:t xml:space="preserve"> January 2024</w:t>
            </w:r>
          </w:p>
        </w:tc>
        <w:tc>
          <w:tcPr>
            <w:tcW w:w="1319" w:type="dxa"/>
          </w:tcPr>
          <w:p w14:paraId="119EE331" w14:textId="77777777" w:rsidR="00AA14D1" w:rsidRPr="003224D8" w:rsidRDefault="00AA14D1" w:rsidP="00AA14D1">
            <w:pPr>
              <w:pStyle w:val="BodySingle"/>
              <w:rPr>
                <w:rFonts w:ascii="Calibri" w:hAnsi="Calibri"/>
                <w:b/>
                <w:bCs/>
              </w:rPr>
            </w:pPr>
          </w:p>
        </w:tc>
        <w:tc>
          <w:tcPr>
            <w:tcW w:w="1334" w:type="dxa"/>
          </w:tcPr>
          <w:p w14:paraId="177E92EA" w14:textId="77777777" w:rsidR="00AA14D1" w:rsidRPr="00A94CC7" w:rsidRDefault="00AA14D1" w:rsidP="00AA14D1">
            <w:pPr>
              <w:pStyle w:val="BodySingle"/>
              <w:rPr>
                <w:rFonts w:ascii="Calibri" w:hAnsi="Calibri"/>
                <w:bCs/>
              </w:rPr>
            </w:pPr>
          </w:p>
        </w:tc>
        <w:tc>
          <w:tcPr>
            <w:tcW w:w="1834" w:type="dxa"/>
          </w:tcPr>
          <w:p w14:paraId="6DD6D2C1" w14:textId="261492B3" w:rsidR="00AA14D1" w:rsidRPr="00B803D0" w:rsidRDefault="00AA14D1" w:rsidP="00AA14D1">
            <w:pPr>
              <w:pStyle w:val="BodySingle"/>
              <w:jc w:val="right"/>
              <w:rPr>
                <w:rFonts w:ascii="Calibri" w:hAnsi="Calibri"/>
                <w:b/>
                <w:bCs/>
              </w:rPr>
            </w:pPr>
            <w:r w:rsidRPr="00B803D0">
              <w:rPr>
                <w:rFonts w:ascii="Calibri" w:hAnsi="Calibri"/>
                <w:b/>
                <w:bCs/>
              </w:rPr>
              <w:t>(</w:t>
            </w:r>
            <w:r w:rsidR="003926A1">
              <w:rPr>
                <w:rFonts w:ascii="Calibri" w:hAnsi="Calibri"/>
                <w:b/>
                <w:bCs/>
              </w:rPr>
              <w:t>458,886.37</w:t>
            </w:r>
            <w:r w:rsidRPr="00B803D0">
              <w:rPr>
                <w:rFonts w:ascii="Calibri" w:hAnsi="Calibri"/>
                <w:b/>
                <w:bCs/>
              </w:rPr>
              <w:t>)</w:t>
            </w:r>
          </w:p>
        </w:tc>
      </w:tr>
    </w:tbl>
    <w:p w14:paraId="321FCC14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p w14:paraId="3CB63AC7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p w14:paraId="35F9A70E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p w14:paraId="458A97DB" w14:textId="77777777" w:rsidR="00647A26" w:rsidRPr="00AF10BA" w:rsidRDefault="00647A26" w:rsidP="00AF10BA">
      <w:pPr>
        <w:pStyle w:val="BodySingle"/>
        <w:rPr>
          <w:rFonts w:ascii="Calibri" w:hAnsi="Calibri"/>
          <w:b/>
          <w:bCs/>
        </w:rPr>
      </w:pPr>
    </w:p>
    <w:sectPr w:rsidR="00647A26" w:rsidRPr="00AF10BA" w:rsidSect="009A759A">
      <w:pgSz w:w="11906" w:h="16838"/>
      <w:pgMar w:top="1417" w:right="1134" w:bottom="1587" w:left="1134" w:header="720" w:footer="720" w:gutter="0"/>
      <w:pgNumType w:start="1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vestor In People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74A5"/>
    <w:multiLevelType w:val="singleLevel"/>
    <w:tmpl w:val="5B2630E4"/>
    <w:lvl w:ilvl="0">
      <w:start w:val="1"/>
      <w:numFmt w:val="bullet"/>
      <w:pStyle w:val="BulletDash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hint="default"/>
      </w:rPr>
    </w:lvl>
  </w:abstractNum>
  <w:abstractNum w:abstractNumId="1" w15:restartNumberingAfterBreak="0">
    <w:nsid w:val="072D789C"/>
    <w:multiLevelType w:val="singleLevel"/>
    <w:tmpl w:val="8118F870"/>
    <w:lvl w:ilvl="0">
      <w:start w:val="1"/>
      <w:numFmt w:val="lowerRoman"/>
      <w:lvlText w:val="(%1)"/>
      <w:lvlJc w:val="left"/>
      <w:pPr>
        <w:tabs>
          <w:tab w:val="num" w:pos="1080"/>
        </w:tabs>
        <w:ind w:left="0" w:firstLine="0"/>
      </w:pPr>
    </w:lvl>
  </w:abstractNum>
  <w:abstractNum w:abstractNumId="2" w15:restartNumberingAfterBreak="0">
    <w:nsid w:val="0731197E"/>
    <w:multiLevelType w:val="singleLevel"/>
    <w:tmpl w:val="7C680F6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DEB1F09"/>
    <w:multiLevelType w:val="singleLevel"/>
    <w:tmpl w:val="7C680F6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F7B04ED"/>
    <w:multiLevelType w:val="multilevel"/>
    <w:tmpl w:val="504A9784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(%3)"/>
      <w:lvlJc w:val="left"/>
      <w:pPr>
        <w:tabs>
          <w:tab w:val="num" w:pos="2304"/>
        </w:tabs>
        <w:ind w:left="2304" w:hanging="864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343D55"/>
    <w:multiLevelType w:val="singleLevel"/>
    <w:tmpl w:val="389048E6"/>
    <w:lvl w:ilvl="0">
      <w:start w:val="1"/>
      <w:numFmt w:val="bullet"/>
      <w:pStyle w:val="BulletBox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24"/>
      </w:rPr>
    </w:lvl>
  </w:abstractNum>
  <w:abstractNum w:abstractNumId="6" w15:restartNumberingAfterBreak="0">
    <w:nsid w:val="24F6200A"/>
    <w:multiLevelType w:val="singleLevel"/>
    <w:tmpl w:val="98B498A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52A0047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8D47B80"/>
    <w:multiLevelType w:val="singleLevel"/>
    <w:tmpl w:val="C0368762"/>
    <w:lvl w:ilvl="0">
      <w:start w:val="1"/>
      <w:numFmt w:val="bullet"/>
      <w:lvlText w:val="–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9" w15:restartNumberingAfterBreak="0">
    <w:nsid w:val="2AF36B7C"/>
    <w:multiLevelType w:val="singleLevel"/>
    <w:tmpl w:val="07FA8302"/>
    <w:lvl w:ilvl="0">
      <w:start w:val="1"/>
      <w:numFmt w:val="lowerLetter"/>
      <w:lvlText w:val="(%1)"/>
      <w:lvlJc w:val="left"/>
      <w:pPr>
        <w:tabs>
          <w:tab w:val="num" w:pos="360"/>
        </w:tabs>
        <w:ind w:left="0" w:firstLine="0"/>
      </w:pPr>
    </w:lvl>
  </w:abstractNum>
  <w:abstractNum w:abstractNumId="10" w15:restartNumberingAfterBreak="0">
    <w:nsid w:val="2BD54A13"/>
    <w:multiLevelType w:val="singleLevel"/>
    <w:tmpl w:val="455429DC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1" w15:restartNumberingAfterBreak="0">
    <w:nsid w:val="32E2588B"/>
    <w:multiLevelType w:val="multilevel"/>
    <w:tmpl w:val="1C426588"/>
    <w:lvl w:ilvl="0">
      <w:start w:val="1"/>
      <w:numFmt w:val="upperRoman"/>
      <w:pStyle w:val="Heading1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Level11"/>
      <w:isLgl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Level1"/>
      <w:lvlText w:val="%3"/>
      <w:lvlJc w:val="left"/>
      <w:pPr>
        <w:tabs>
          <w:tab w:val="num" w:pos="360"/>
        </w:tabs>
        <w:ind w:left="0" w:firstLine="0"/>
      </w:pPr>
    </w:lvl>
    <w:lvl w:ilvl="3">
      <w:start w:val="1"/>
      <w:numFmt w:val="lowerLetter"/>
      <w:pStyle w:val="Level2"/>
      <w:lvlText w:val="(%4)"/>
      <w:lvlJc w:val="left"/>
      <w:pPr>
        <w:tabs>
          <w:tab w:val="num" w:pos="1440"/>
        </w:tabs>
        <w:ind w:left="1440" w:hanging="720"/>
      </w:pPr>
    </w:lvl>
    <w:lvl w:ilvl="4">
      <w:start w:val="1"/>
      <w:numFmt w:val="lowerRoman"/>
      <w:pStyle w:val="Level3"/>
      <w:lvlText w:val="(%5)"/>
      <w:lvlJc w:val="left"/>
      <w:pPr>
        <w:tabs>
          <w:tab w:val="num" w:pos="2304"/>
        </w:tabs>
        <w:ind w:left="2304" w:hanging="864"/>
      </w:pPr>
    </w:lvl>
    <w:lvl w:ilvl="5">
      <w:start w:val="1"/>
      <w:numFmt w:val="bullet"/>
      <w:lvlText w:val="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  <w:lvl w:ilvl="6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hint="default"/>
      </w:rPr>
    </w:lvl>
    <w:lvl w:ilvl="7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  <w:lvl w:ilvl="8">
      <w:start w:val="1"/>
      <w:numFmt w:val="bullet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2" w15:restartNumberingAfterBreak="0">
    <w:nsid w:val="333940DD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9AA6D37"/>
    <w:multiLevelType w:val="singleLevel"/>
    <w:tmpl w:val="0268AED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14" w15:restartNumberingAfterBreak="0">
    <w:nsid w:val="3B2950DD"/>
    <w:multiLevelType w:val="hybridMultilevel"/>
    <w:tmpl w:val="CB5C3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72709"/>
    <w:multiLevelType w:val="hybridMultilevel"/>
    <w:tmpl w:val="B70AA2F2"/>
    <w:lvl w:ilvl="0" w:tplc="B1B2AFA4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6E6C62"/>
    <w:multiLevelType w:val="singleLevel"/>
    <w:tmpl w:val="11A8A6EE"/>
    <w:lvl w:ilvl="0">
      <w:start w:val="1"/>
      <w:numFmt w:val="bullet"/>
      <w:lvlText w:val="–"/>
      <w:lvlJc w:val="left"/>
      <w:pPr>
        <w:tabs>
          <w:tab w:val="num" w:pos="2304"/>
        </w:tabs>
        <w:ind w:left="2304" w:hanging="864"/>
      </w:pPr>
      <w:rPr>
        <w:rFonts w:ascii="Times New Roman" w:hAnsi="Times New Roman" w:hint="default"/>
      </w:rPr>
    </w:lvl>
  </w:abstractNum>
  <w:abstractNum w:abstractNumId="17" w15:restartNumberingAfterBreak="0">
    <w:nsid w:val="41120236"/>
    <w:multiLevelType w:val="singleLevel"/>
    <w:tmpl w:val="84066836"/>
    <w:lvl w:ilvl="0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18" w15:restartNumberingAfterBreak="0">
    <w:nsid w:val="441B13CE"/>
    <w:multiLevelType w:val="singleLevel"/>
    <w:tmpl w:val="2E141D54"/>
    <w:lvl w:ilvl="0">
      <w:start w:val="1"/>
      <w:numFmt w:val="bullet"/>
      <w:lvlText w:val="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  <w:sz w:val="16"/>
      </w:rPr>
    </w:lvl>
  </w:abstractNum>
  <w:abstractNum w:abstractNumId="19" w15:restartNumberingAfterBreak="0">
    <w:nsid w:val="454A67C0"/>
    <w:multiLevelType w:val="hybridMultilevel"/>
    <w:tmpl w:val="DF88E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15CFF"/>
    <w:multiLevelType w:val="singleLevel"/>
    <w:tmpl w:val="5060DD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21" w15:restartNumberingAfterBreak="0">
    <w:nsid w:val="46BB37FC"/>
    <w:multiLevelType w:val="singleLevel"/>
    <w:tmpl w:val="436266D6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22" w15:restartNumberingAfterBreak="0">
    <w:nsid w:val="48F46C6E"/>
    <w:multiLevelType w:val="hybridMultilevel"/>
    <w:tmpl w:val="A8404184"/>
    <w:lvl w:ilvl="0" w:tplc="3A3EB9B4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4361EA"/>
    <w:multiLevelType w:val="singleLevel"/>
    <w:tmpl w:val="ADD8C9A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24" w15:restartNumberingAfterBreak="0">
    <w:nsid w:val="556255CD"/>
    <w:multiLevelType w:val="singleLevel"/>
    <w:tmpl w:val="054C6D5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25" w15:restartNumberingAfterBreak="0">
    <w:nsid w:val="565E2DCC"/>
    <w:multiLevelType w:val="singleLevel"/>
    <w:tmpl w:val="5060DD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</w:abstractNum>
  <w:abstractNum w:abstractNumId="26" w15:restartNumberingAfterBreak="0">
    <w:nsid w:val="582E2B18"/>
    <w:multiLevelType w:val="singleLevel"/>
    <w:tmpl w:val="4D529B4E"/>
    <w:lvl w:ilvl="0">
      <w:start w:val="1"/>
      <w:numFmt w:val="bullet"/>
      <w:pStyle w:val="BulletTick"/>
      <w:lvlText w:val=""/>
      <w:lvlJc w:val="left"/>
      <w:pPr>
        <w:tabs>
          <w:tab w:val="num" w:pos="1440"/>
        </w:tabs>
        <w:ind w:left="1440" w:hanging="720"/>
      </w:pPr>
      <w:rPr>
        <w:rFonts w:ascii="Wingdings" w:hAnsi="Wingdings" w:hint="default"/>
      </w:rPr>
    </w:lvl>
  </w:abstractNum>
  <w:abstractNum w:abstractNumId="27" w15:restartNumberingAfterBreak="0">
    <w:nsid w:val="5B1C12D1"/>
    <w:multiLevelType w:val="multilevel"/>
    <w:tmpl w:val="731A4AD6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3"/>
      <w:lvlJc w:val="left"/>
      <w:pPr>
        <w:tabs>
          <w:tab w:val="num" w:pos="360"/>
        </w:tabs>
        <w:ind w:left="0" w:firstLine="0"/>
      </w:p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720" w:hanging="720"/>
      </w:pPr>
    </w:lvl>
    <w:lvl w:ilvl="4">
      <w:start w:val="1"/>
      <w:numFmt w:val="lowerRoman"/>
      <w:lvlText w:val="(%5)"/>
      <w:lvlJc w:val="left"/>
      <w:pPr>
        <w:tabs>
          <w:tab w:val="num" w:pos="864"/>
        </w:tabs>
        <w:ind w:left="864" w:hanging="864"/>
      </w:p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%7"/>
      <w:lvlJc w:val="left"/>
      <w:pPr>
        <w:ind w:left="-1" w:firstLine="0"/>
      </w:pPr>
    </w:lvl>
    <w:lvl w:ilvl="7">
      <w:start w:val="1"/>
      <w:numFmt w:val="none"/>
      <w:lvlRestart w:val="0"/>
      <w:suff w:val="nothing"/>
      <w:lvlText w:val="%8.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</w:lvl>
  </w:abstractNum>
  <w:abstractNum w:abstractNumId="28" w15:restartNumberingAfterBreak="0">
    <w:nsid w:val="62A64DAD"/>
    <w:multiLevelType w:val="multilevel"/>
    <w:tmpl w:val="34E46510"/>
    <w:lvl w:ilvl="0">
      <w:start w:val="1"/>
      <w:numFmt w:val="upperRoman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ind w:left="0" w:firstLine="0"/>
      </w:pPr>
    </w:lvl>
    <w:lvl w:ilvl="3">
      <w:start w:val="1"/>
      <w:numFmt w:val="none"/>
      <w:lvlRestart w:val="0"/>
      <w:suff w:val="nothing"/>
      <w:lvlText w:val="%4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%6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%7"/>
      <w:lvlJc w:val="left"/>
      <w:pPr>
        <w:ind w:left="-1" w:firstLine="0"/>
      </w:pPr>
    </w:lvl>
    <w:lvl w:ilvl="7">
      <w:start w:val="1"/>
      <w:numFmt w:val="none"/>
      <w:lvlRestart w:val="0"/>
      <w:suff w:val="nothing"/>
      <w:lvlText w:val="%8.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%9"/>
      <w:lvlJc w:val="left"/>
      <w:pPr>
        <w:ind w:left="0" w:firstLine="0"/>
      </w:pPr>
    </w:lvl>
  </w:abstractNum>
  <w:abstractNum w:abstractNumId="29" w15:restartNumberingAfterBreak="0">
    <w:nsid w:val="643B7902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791010C"/>
    <w:multiLevelType w:val="singleLevel"/>
    <w:tmpl w:val="98B498AE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8426915"/>
    <w:multiLevelType w:val="singleLevel"/>
    <w:tmpl w:val="08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3C75A31"/>
    <w:multiLevelType w:val="hybridMultilevel"/>
    <w:tmpl w:val="9D3C7B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931230"/>
    <w:multiLevelType w:val="singleLevel"/>
    <w:tmpl w:val="933E2BC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</w:lvl>
  </w:abstractNum>
  <w:num w:numId="1" w16cid:durableId="64306581">
    <w:abstractNumId w:val="28"/>
  </w:num>
  <w:num w:numId="2" w16cid:durableId="893807604">
    <w:abstractNumId w:val="28"/>
  </w:num>
  <w:num w:numId="3" w16cid:durableId="1918898635">
    <w:abstractNumId w:val="33"/>
  </w:num>
  <w:num w:numId="4" w16cid:durableId="79186116">
    <w:abstractNumId w:val="9"/>
  </w:num>
  <w:num w:numId="5" w16cid:durableId="573049840">
    <w:abstractNumId w:val="1"/>
  </w:num>
  <w:num w:numId="6" w16cid:durableId="789782222">
    <w:abstractNumId w:val="4"/>
  </w:num>
  <w:num w:numId="7" w16cid:durableId="890073942">
    <w:abstractNumId w:val="4"/>
  </w:num>
  <w:num w:numId="8" w16cid:durableId="401408716">
    <w:abstractNumId w:val="4"/>
  </w:num>
  <w:num w:numId="9" w16cid:durableId="1700545010">
    <w:abstractNumId w:val="27"/>
  </w:num>
  <w:num w:numId="10" w16cid:durableId="1271543941">
    <w:abstractNumId w:val="27"/>
  </w:num>
  <w:num w:numId="11" w16cid:durableId="1945838882">
    <w:abstractNumId w:val="27"/>
  </w:num>
  <w:num w:numId="12" w16cid:durableId="1969047119">
    <w:abstractNumId w:val="27"/>
  </w:num>
  <w:num w:numId="13" w16cid:durableId="318458907">
    <w:abstractNumId w:val="25"/>
  </w:num>
  <w:num w:numId="14" w16cid:durableId="1524905141">
    <w:abstractNumId w:val="21"/>
  </w:num>
  <w:num w:numId="15" w16cid:durableId="719480298">
    <w:abstractNumId w:val="13"/>
  </w:num>
  <w:num w:numId="16" w16cid:durableId="1531533415">
    <w:abstractNumId w:val="18"/>
  </w:num>
  <w:num w:numId="17" w16cid:durableId="849217601">
    <w:abstractNumId w:val="24"/>
  </w:num>
  <w:num w:numId="18" w16cid:durableId="1401905297">
    <w:abstractNumId w:val="23"/>
  </w:num>
  <w:num w:numId="19" w16cid:durableId="582420333">
    <w:abstractNumId w:val="10"/>
  </w:num>
  <w:num w:numId="20" w16cid:durableId="575744024">
    <w:abstractNumId w:val="11"/>
  </w:num>
  <w:num w:numId="21" w16cid:durableId="64451301">
    <w:abstractNumId w:val="20"/>
  </w:num>
  <w:num w:numId="22" w16cid:durableId="1346978812">
    <w:abstractNumId w:val="8"/>
  </w:num>
  <w:num w:numId="23" w16cid:durableId="1766222075">
    <w:abstractNumId w:val="16"/>
  </w:num>
  <w:num w:numId="24" w16cid:durableId="871377447">
    <w:abstractNumId w:val="17"/>
  </w:num>
  <w:num w:numId="25" w16cid:durableId="1721368955">
    <w:abstractNumId w:val="5"/>
  </w:num>
  <w:num w:numId="26" w16cid:durableId="1404372229">
    <w:abstractNumId w:val="0"/>
  </w:num>
  <w:num w:numId="27" w16cid:durableId="191967481">
    <w:abstractNumId w:val="26"/>
  </w:num>
  <w:num w:numId="28" w16cid:durableId="822351499">
    <w:abstractNumId w:val="11"/>
  </w:num>
  <w:num w:numId="29" w16cid:durableId="101269953">
    <w:abstractNumId w:val="12"/>
  </w:num>
  <w:num w:numId="30" w16cid:durableId="2140033181">
    <w:abstractNumId w:val="7"/>
  </w:num>
  <w:num w:numId="31" w16cid:durableId="1456097199">
    <w:abstractNumId w:val="30"/>
  </w:num>
  <w:num w:numId="32" w16cid:durableId="1919514524">
    <w:abstractNumId w:val="29"/>
  </w:num>
  <w:num w:numId="33" w16cid:durableId="1320309594">
    <w:abstractNumId w:val="6"/>
  </w:num>
  <w:num w:numId="34" w16cid:durableId="1550456431">
    <w:abstractNumId w:val="31"/>
  </w:num>
  <w:num w:numId="35" w16cid:durableId="904947133">
    <w:abstractNumId w:val="2"/>
  </w:num>
  <w:num w:numId="36" w16cid:durableId="1043290676">
    <w:abstractNumId w:val="3"/>
  </w:num>
  <w:num w:numId="37" w16cid:durableId="1810635163">
    <w:abstractNumId w:val="15"/>
  </w:num>
  <w:num w:numId="38" w16cid:durableId="1754399274">
    <w:abstractNumId w:val="22"/>
  </w:num>
  <w:num w:numId="39" w16cid:durableId="1572305930">
    <w:abstractNumId w:val="32"/>
  </w:num>
  <w:num w:numId="40" w16cid:durableId="1001858807">
    <w:abstractNumId w:val="14"/>
  </w:num>
  <w:num w:numId="41" w16cid:durableId="98535680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seCode" w:val="C2147"/>
    <w:docVar w:name="DocName" w:val="R:\IPS Data\SQL Installation\Master_Files\Master Docs\CVL\England &amp; Wales\PRE-LIQ\S98\01 - Directors report to first meeting of creditors.doc"/>
  </w:docVars>
  <w:rsids>
    <w:rsidRoot w:val="00BB3A34"/>
    <w:rsid w:val="00034220"/>
    <w:rsid w:val="00056666"/>
    <w:rsid w:val="00065D66"/>
    <w:rsid w:val="0007252C"/>
    <w:rsid w:val="00090469"/>
    <w:rsid w:val="000A3888"/>
    <w:rsid w:val="001103C6"/>
    <w:rsid w:val="00145471"/>
    <w:rsid w:val="00162657"/>
    <w:rsid w:val="00167AF8"/>
    <w:rsid w:val="00176A3D"/>
    <w:rsid w:val="00186574"/>
    <w:rsid w:val="001874F4"/>
    <w:rsid w:val="001B5536"/>
    <w:rsid w:val="001D7E3F"/>
    <w:rsid w:val="002039E4"/>
    <w:rsid w:val="002167AC"/>
    <w:rsid w:val="002443AC"/>
    <w:rsid w:val="0024689D"/>
    <w:rsid w:val="002662A7"/>
    <w:rsid w:val="00293DF4"/>
    <w:rsid w:val="002D2DB1"/>
    <w:rsid w:val="002E107A"/>
    <w:rsid w:val="002E461E"/>
    <w:rsid w:val="00304429"/>
    <w:rsid w:val="00304BE8"/>
    <w:rsid w:val="0030671D"/>
    <w:rsid w:val="00317DD6"/>
    <w:rsid w:val="003346C8"/>
    <w:rsid w:val="003926A1"/>
    <w:rsid w:val="003D3465"/>
    <w:rsid w:val="003E2EE2"/>
    <w:rsid w:val="00400C2C"/>
    <w:rsid w:val="004139D8"/>
    <w:rsid w:val="00443B27"/>
    <w:rsid w:val="00444F9B"/>
    <w:rsid w:val="004555D8"/>
    <w:rsid w:val="00465D3D"/>
    <w:rsid w:val="0049595A"/>
    <w:rsid w:val="004A7126"/>
    <w:rsid w:val="004B2430"/>
    <w:rsid w:val="004C17C0"/>
    <w:rsid w:val="004F2AAA"/>
    <w:rsid w:val="00500A62"/>
    <w:rsid w:val="005117B7"/>
    <w:rsid w:val="005220FC"/>
    <w:rsid w:val="005368AD"/>
    <w:rsid w:val="00537C80"/>
    <w:rsid w:val="00553FA0"/>
    <w:rsid w:val="005702C5"/>
    <w:rsid w:val="00575F62"/>
    <w:rsid w:val="005814AD"/>
    <w:rsid w:val="0059525C"/>
    <w:rsid w:val="005953B9"/>
    <w:rsid w:val="00595976"/>
    <w:rsid w:val="005C23E1"/>
    <w:rsid w:val="005E3050"/>
    <w:rsid w:val="005E4D82"/>
    <w:rsid w:val="005F1423"/>
    <w:rsid w:val="005F7383"/>
    <w:rsid w:val="00630310"/>
    <w:rsid w:val="006365BF"/>
    <w:rsid w:val="00647A26"/>
    <w:rsid w:val="00664EF1"/>
    <w:rsid w:val="00693471"/>
    <w:rsid w:val="00693947"/>
    <w:rsid w:val="006B574F"/>
    <w:rsid w:val="006B6417"/>
    <w:rsid w:val="006C1A4F"/>
    <w:rsid w:val="006C2839"/>
    <w:rsid w:val="00706702"/>
    <w:rsid w:val="0071127B"/>
    <w:rsid w:val="00717E69"/>
    <w:rsid w:val="007408DE"/>
    <w:rsid w:val="00744317"/>
    <w:rsid w:val="00751729"/>
    <w:rsid w:val="00755896"/>
    <w:rsid w:val="00761DC3"/>
    <w:rsid w:val="00777AFE"/>
    <w:rsid w:val="007900F0"/>
    <w:rsid w:val="00791C53"/>
    <w:rsid w:val="00795BC2"/>
    <w:rsid w:val="007A1B05"/>
    <w:rsid w:val="007C7961"/>
    <w:rsid w:val="007E31C3"/>
    <w:rsid w:val="007F3291"/>
    <w:rsid w:val="007F5A77"/>
    <w:rsid w:val="00805EE3"/>
    <w:rsid w:val="0081206D"/>
    <w:rsid w:val="0083030A"/>
    <w:rsid w:val="00862A96"/>
    <w:rsid w:val="008674FF"/>
    <w:rsid w:val="00875A5E"/>
    <w:rsid w:val="008A7844"/>
    <w:rsid w:val="008D0207"/>
    <w:rsid w:val="008D43E3"/>
    <w:rsid w:val="008E2E82"/>
    <w:rsid w:val="009012B0"/>
    <w:rsid w:val="00901515"/>
    <w:rsid w:val="00916A83"/>
    <w:rsid w:val="009218E4"/>
    <w:rsid w:val="009413C4"/>
    <w:rsid w:val="0096121F"/>
    <w:rsid w:val="00976629"/>
    <w:rsid w:val="00993C4A"/>
    <w:rsid w:val="009A759A"/>
    <w:rsid w:val="009D3A3C"/>
    <w:rsid w:val="00A621A6"/>
    <w:rsid w:val="00A62926"/>
    <w:rsid w:val="00A70EB4"/>
    <w:rsid w:val="00A97C17"/>
    <w:rsid w:val="00AA14D1"/>
    <w:rsid w:val="00AA434E"/>
    <w:rsid w:val="00AC323F"/>
    <w:rsid w:val="00AC4D1A"/>
    <w:rsid w:val="00AD3A72"/>
    <w:rsid w:val="00AE04EE"/>
    <w:rsid w:val="00AE4280"/>
    <w:rsid w:val="00AF10BA"/>
    <w:rsid w:val="00B3768F"/>
    <w:rsid w:val="00B54258"/>
    <w:rsid w:val="00B64A52"/>
    <w:rsid w:val="00B724A0"/>
    <w:rsid w:val="00B803D0"/>
    <w:rsid w:val="00BA00DD"/>
    <w:rsid w:val="00BA2395"/>
    <w:rsid w:val="00BA7919"/>
    <w:rsid w:val="00BB3A34"/>
    <w:rsid w:val="00BD0B2B"/>
    <w:rsid w:val="00BE0443"/>
    <w:rsid w:val="00BE4B70"/>
    <w:rsid w:val="00BF3A71"/>
    <w:rsid w:val="00C20B58"/>
    <w:rsid w:val="00C20E1A"/>
    <w:rsid w:val="00C372BC"/>
    <w:rsid w:val="00C46A44"/>
    <w:rsid w:val="00C61FCF"/>
    <w:rsid w:val="00C7292B"/>
    <w:rsid w:val="00C8548D"/>
    <w:rsid w:val="00CA0879"/>
    <w:rsid w:val="00CA357A"/>
    <w:rsid w:val="00CA7FB6"/>
    <w:rsid w:val="00CC68FA"/>
    <w:rsid w:val="00CD542C"/>
    <w:rsid w:val="00CE2D38"/>
    <w:rsid w:val="00CE4BA5"/>
    <w:rsid w:val="00CF7A41"/>
    <w:rsid w:val="00D04A70"/>
    <w:rsid w:val="00D10BD3"/>
    <w:rsid w:val="00D1439F"/>
    <w:rsid w:val="00D21A7F"/>
    <w:rsid w:val="00D321AD"/>
    <w:rsid w:val="00D37B63"/>
    <w:rsid w:val="00D40C88"/>
    <w:rsid w:val="00D46AFA"/>
    <w:rsid w:val="00D7648E"/>
    <w:rsid w:val="00D802B2"/>
    <w:rsid w:val="00DA52BD"/>
    <w:rsid w:val="00DC12D1"/>
    <w:rsid w:val="00E00F0C"/>
    <w:rsid w:val="00E030EF"/>
    <w:rsid w:val="00E12EB9"/>
    <w:rsid w:val="00E3097E"/>
    <w:rsid w:val="00E51FEB"/>
    <w:rsid w:val="00E53C73"/>
    <w:rsid w:val="00E54CA3"/>
    <w:rsid w:val="00E7108E"/>
    <w:rsid w:val="00E726FC"/>
    <w:rsid w:val="00EB4391"/>
    <w:rsid w:val="00EB6593"/>
    <w:rsid w:val="00EB6DE2"/>
    <w:rsid w:val="00ED519A"/>
    <w:rsid w:val="00EE0672"/>
    <w:rsid w:val="00EE16EC"/>
    <w:rsid w:val="00EE52B2"/>
    <w:rsid w:val="00F71045"/>
    <w:rsid w:val="00F91F9E"/>
    <w:rsid w:val="00FB2746"/>
    <w:rsid w:val="00FB3B9F"/>
    <w:rsid w:val="00FE19F3"/>
    <w:rsid w:val="00FE29C4"/>
    <w:rsid w:val="01A4ACD9"/>
    <w:rsid w:val="032D5047"/>
    <w:rsid w:val="03C22D27"/>
    <w:rsid w:val="054A57B2"/>
    <w:rsid w:val="0D964945"/>
    <w:rsid w:val="0F14746A"/>
    <w:rsid w:val="10B044CB"/>
    <w:rsid w:val="10F5AD1A"/>
    <w:rsid w:val="13EA5DA3"/>
    <w:rsid w:val="145B9B3E"/>
    <w:rsid w:val="16B7221D"/>
    <w:rsid w:val="1CAA5796"/>
    <w:rsid w:val="28A41F0A"/>
    <w:rsid w:val="2C47AB85"/>
    <w:rsid w:val="35C1BAB0"/>
    <w:rsid w:val="3CB28B4D"/>
    <w:rsid w:val="47E2A15C"/>
    <w:rsid w:val="4DCF4B10"/>
    <w:rsid w:val="4FD451CA"/>
    <w:rsid w:val="52F2AA94"/>
    <w:rsid w:val="5A68A458"/>
    <w:rsid w:val="5BE38CF1"/>
    <w:rsid w:val="641CD596"/>
    <w:rsid w:val="65613759"/>
    <w:rsid w:val="70F5F72C"/>
    <w:rsid w:val="73828771"/>
    <w:rsid w:val="742D97EE"/>
    <w:rsid w:val="747CD3C3"/>
    <w:rsid w:val="77B20EF0"/>
    <w:rsid w:val="79829C3D"/>
    <w:rsid w:val="7E0A8DAC"/>
    <w:rsid w:val="7E179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E03D0"/>
  <w15:docId w15:val="{EDCC910E-3770-4600-B5DE-8B02ABC3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tabs>
        <w:tab w:val="left" w:pos="720"/>
        <w:tab w:val="left" w:pos="1440"/>
        <w:tab w:val="left" w:pos="2304"/>
      </w:tabs>
      <w:spacing w:after="288"/>
      <w:jc w:val="both"/>
    </w:pPr>
    <w:rPr>
      <w:sz w:val="24"/>
      <w:lang w:eastAsia="en-US"/>
    </w:rPr>
  </w:style>
  <w:style w:type="paragraph" w:styleId="Heading1">
    <w:name w:val="heading 1"/>
    <w:aliases w:val="Section"/>
    <w:basedOn w:val="Normal"/>
    <w:next w:val="Heading2"/>
    <w:qFormat/>
    <w:pPr>
      <w:keepNext/>
      <w:keepLines/>
      <w:pageBreakBefore/>
      <w:numPr>
        <w:numId w:val="28"/>
      </w:numPr>
      <w:outlineLvl w:val="0"/>
    </w:pPr>
    <w:rPr>
      <w:b/>
      <w:kern w:val="28"/>
      <w:sz w:val="36"/>
    </w:rPr>
  </w:style>
  <w:style w:type="paragraph" w:styleId="Heading2">
    <w:name w:val="heading 2"/>
    <w:aliases w:val="Major"/>
    <w:basedOn w:val="Normal"/>
    <w:next w:val="Normal"/>
    <w:qFormat/>
    <w:pPr>
      <w:keepNext/>
      <w:keepLines/>
      <w:outlineLvl w:val="1"/>
    </w:pPr>
    <w:rPr>
      <w:b/>
      <w:kern w:val="28"/>
      <w:sz w:val="28"/>
    </w:rPr>
  </w:style>
  <w:style w:type="paragraph" w:styleId="Heading3">
    <w:name w:val="heading 3"/>
    <w:aliases w:val="Minor"/>
    <w:basedOn w:val="Normal"/>
    <w:next w:val="Normal"/>
    <w:qFormat/>
    <w:pPr>
      <w:keepNext/>
      <w:keepLines/>
      <w:outlineLvl w:val="2"/>
    </w:pPr>
    <w:rPr>
      <w:b/>
      <w:kern w:val="28"/>
    </w:rPr>
  </w:style>
  <w:style w:type="paragraph" w:styleId="Heading4">
    <w:name w:val="heading 4"/>
    <w:aliases w:val="Sub-Minor"/>
    <w:basedOn w:val="Normal"/>
    <w:next w:val="Normal"/>
    <w:qFormat/>
    <w:pPr>
      <w:keepNext/>
      <w:keepLines/>
      <w:ind w:left="720"/>
      <w:outlineLvl w:val="3"/>
    </w:pPr>
    <w:rPr>
      <w:b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Lines/>
    </w:pPr>
    <w:rPr>
      <w:kern w:val="28"/>
    </w:rPr>
  </w:style>
  <w:style w:type="paragraph" w:styleId="Footer">
    <w:name w:val="footer"/>
    <w:basedOn w:val="Normal"/>
    <w:pPr>
      <w:keepLines/>
      <w:tabs>
        <w:tab w:val="center" w:pos="4147"/>
        <w:tab w:val="right" w:pos="8309"/>
      </w:tabs>
    </w:pPr>
    <w:rPr>
      <w:kern w:val="28"/>
    </w:rPr>
  </w:style>
  <w:style w:type="paragraph" w:customStyle="1" w:styleId="TableText">
    <w:name w:val="Table Text"/>
    <w:basedOn w:val="Normal"/>
    <w:pPr>
      <w:keepLines/>
      <w:spacing w:before="40" w:after="40"/>
    </w:pPr>
    <w:rPr>
      <w:kern w:val="28"/>
    </w:rPr>
  </w:style>
  <w:style w:type="paragraph" w:customStyle="1" w:styleId="TableFigure">
    <w:name w:val="Table Figure"/>
    <w:basedOn w:val="TableText"/>
    <w:pPr>
      <w:tabs>
        <w:tab w:val="decimal" w:pos="720"/>
        <w:tab w:val="decimal" w:pos="1440"/>
        <w:tab w:val="decimal" w:pos="2304"/>
      </w:tabs>
      <w:jc w:val="left"/>
    </w:pPr>
  </w:style>
  <w:style w:type="paragraph" w:customStyle="1" w:styleId="TableDBorder">
    <w:name w:val="Table D Border"/>
    <w:basedOn w:val="TableFigure"/>
    <w:pPr>
      <w:pBdr>
        <w:bottom w:val="double" w:sz="4" w:space="4" w:color="auto"/>
      </w:pBdr>
    </w:pPr>
  </w:style>
  <w:style w:type="paragraph" w:customStyle="1" w:styleId="TableHeading">
    <w:name w:val="Table Heading"/>
    <w:basedOn w:val="TableText"/>
    <w:pPr>
      <w:jc w:val="right"/>
    </w:pPr>
    <w:rPr>
      <w:b/>
    </w:rPr>
  </w:style>
  <w:style w:type="paragraph" w:customStyle="1" w:styleId="TableSBorder">
    <w:name w:val="Table S Border"/>
    <w:basedOn w:val="TableFigure"/>
    <w:pPr>
      <w:pBdr>
        <w:bottom w:val="single" w:sz="4" w:space="4" w:color="auto"/>
      </w:pBdr>
    </w:pPr>
  </w:style>
  <w:style w:type="paragraph" w:customStyle="1" w:styleId="TableSDBorder">
    <w:name w:val="Table S/D Border"/>
    <w:basedOn w:val="TableFigure"/>
    <w:pPr>
      <w:pBdr>
        <w:top w:val="single" w:sz="4" w:space="4" w:color="auto"/>
        <w:bottom w:val="double" w:sz="4" w:space="4" w:color="auto"/>
      </w:pBdr>
    </w:pPr>
  </w:style>
  <w:style w:type="paragraph" w:customStyle="1" w:styleId="Level11">
    <w:name w:val="Level 1.1"/>
    <w:basedOn w:val="Normal"/>
    <w:pPr>
      <w:keepLines/>
      <w:numPr>
        <w:ilvl w:val="1"/>
        <w:numId w:val="28"/>
      </w:numPr>
    </w:pPr>
    <w:rPr>
      <w:kern w:val="28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Level1">
    <w:name w:val="Level 1"/>
    <w:basedOn w:val="Normal"/>
    <w:autoRedefine/>
    <w:pPr>
      <w:numPr>
        <w:ilvl w:val="2"/>
        <w:numId w:val="28"/>
      </w:numPr>
      <w:tabs>
        <w:tab w:val="clear" w:pos="360"/>
      </w:tabs>
    </w:pPr>
  </w:style>
  <w:style w:type="paragraph" w:customStyle="1" w:styleId="Level2">
    <w:name w:val="Level 2"/>
    <w:basedOn w:val="Normal"/>
    <w:pPr>
      <w:numPr>
        <w:ilvl w:val="3"/>
        <w:numId w:val="28"/>
      </w:numPr>
      <w:tabs>
        <w:tab w:val="clear" w:pos="720"/>
      </w:tabs>
    </w:pPr>
  </w:style>
  <w:style w:type="paragraph" w:customStyle="1" w:styleId="Level3">
    <w:name w:val="Level 3"/>
    <w:basedOn w:val="Normal"/>
    <w:pPr>
      <w:numPr>
        <w:ilvl w:val="4"/>
        <w:numId w:val="28"/>
      </w:numPr>
      <w:tabs>
        <w:tab w:val="clear" w:pos="720"/>
      </w:tabs>
    </w:pPr>
  </w:style>
  <w:style w:type="paragraph" w:styleId="TOC1">
    <w:name w:val="toc 1"/>
    <w:basedOn w:val="Normal"/>
    <w:next w:val="Normal"/>
    <w:autoRedefine/>
    <w:semiHidden/>
    <w:pPr>
      <w:tabs>
        <w:tab w:val="clear" w:pos="720"/>
        <w:tab w:val="clear" w:pos="1440"/>
        <w:tab w:val="clear" w:pos="2304"/>
      </w:tabs>
    </w:pPr>
  </w:style>
  <w:style w:type="paragraph" w:customStyle="1" w:styleId="BodySingle">
    <w:name w:val="Body Single"/>
    <w:basedOn w:val="Normal"/>
    <w:pPr>
      <w:spacing w:after="0"/>
    </w:pPr>
  </w:style>
  <w:style w:type="paragraph" w:styleId="TOC2">
    <w:name w:val="toc 2"/>
    <w:basedOn w:val="Normal"/>
    <w:next w:val="Normal"/>
    <w:autoRedefine/>
    <w:semiHidden/>
    <w:pPr>
      <w:tabs>
        <w:tab w:val="clear" w:pos="720"/>
        <w:tab w:val="clear" w:pos="1440"/>
        <w:tab w:val="clear" w:pos="2304"/>
      </w:tabs>
    </w:pPr>
  </w:style>
  <w:style w:type="paragraph" w:customStyle="1" w:styleId="Reference-Recipient">
    <w:name w:val="Reference - Recipient"/>
    <w:basedOn w:val="Normal"/>
    <w:pPr>
      <w:framePr w:w="1701" w:h="318" w:hRule="exact" w:hSpace="181" w:vSpace="181" w:wrap="around" w:vAnchor="page" w:hAnchor="margin" w:xAlign="right" w:y="2553" w:anchorLock="1"/>
      <w:tabs>
        <w:tab w:val="clear" w:pos="720"/>
        <w:tab w:val="clear" w:pos="1440"/>
        <w:tab w:val="clear" w:pos="2304"/>
        <w:tab w:val="right" w:pos="1701"/>
        <w:tab w:val="right" w:pos="8726"/>
      </w:tabs>
      <w:spacing w:after="0"/>
      <w:jc w:val="right"/>
    </w:pPr>
    <w:rPr>
      <w:sz w:val="20"/>
    </w:rPr>
  </w:style>
  <w:style w:type="paragraph" w:customStyle="1" w:styleId="Bullet">
    <w:name w:val="Bullet"/>
    <w:basedOn w:val="Normal"/>
    <w:pPr>
      <w:numPr>
        <w:numId w:val="24"/>
      </w:numPr>
    </w:pPr>
  </w:style>
  <w:style w:type="paragraph" w:customStyle="1" w:styleId="BulletDash">
    <w:name w:val="Bullet Dash"/>
    <w:basedOn w:val="Bullet"/>
    <w:pPr>
      <w:numPr>
        <w:numId w:val="26"/>
      </w:numPr>
    </w:pPr>
  </w:style>
  <w:style w:type="paragraph" w:customStyle="1" w:styleId="BulletBox">
    <w:name w:val="Bullet Box"/>
    <w:basedOn w:val="Normal"/>
    <w:pPr>
      <w:numPr>
        <w:numId w:val="25"/>
      </w:numPr>
    </w:pPr>
  </w:style>
  <w:style w:type="paragraph" w:customStyle="1" w:styleId="BulletTick">
    <w:name w:val="Bullet Tick"/>
    <w:basedOn w:val="Normal"/>
    <w:pPr>
      <w:numPr>
        <w:numId w:val="27"/>
      </w:numPr>
    </w:pPr>
  </w:style>
  <w:style w:type="paragraph" w:customStyle="1" w:styleId="CoverPageTitle">
    <w:name w:val="Cover Page Title"/>
    <w:basedOn w:val="Normal"/>
    <w:pPr>
      <w:pageBreakBefore/>
      <w:spacing w:before="3240" w:after="0"/>
      <w:ind w:left="1080" w:right="1440"/>
      <w:jc w:val="left"/>
    </w:pPr>
    <w:rPr>
      <w:rFonts w:ascii="Arial" w:hAnsi="Arial"/>
      <w:sz w:val="48"/>
    </w:rPr>
  </w:style>
  <w:style w:type="paragraph" w:customStyle="1" w:styleId="Reference-Sender">
    <w:name w:val="Reference - Sender"/>
    <w:basedOn w:val="Normal"/>
    <w:pPr>
      <w:framePr w:w="1701" w:h="318" w:hRule="exact" w:hSpace="181" w:vSpace="181" w:wrap="around" w:vAnchor="page" w:hAnchor="margin" w:xAlign="right" w:y="2949" w:anchorLock="1"/>
      <w:tabs>
        <w:tab w:val="clear" w:pos="720"/>
        <w:tab w:val="clear" w:pos="1440"/>
        <w:tab w:val="clear" w:pos="2304"/>
        <w:tab w:val="right" w:pos="1701"/>
        <w:tab w:val="right" w:pos="8726"/>
      </w:tabs>
      <w:spacing w:after="0"/>
      <w:jc w:val="right"/>
    </w:pPr>
    <w:rPr>
      <w:sz w:val="20"/>
    </w:rPr>
  </w:style>
  <w:style w:type="paragraph" w:customStyle="1" w:styleId="Reference-Contact">
    <w:name w:val="Reference - Contact"/>
    <w:basedOn w:val="Normal"/>
    <w:pPr>
      <w:framePr w:w="1701" w:h="318" w:hRule="exact" w:hSpace="181" w:vSpace="181" w:wrap="around" w:vAnchor="page" w:hAnchor="margin" w:xAlign="right" w:y="3573" w:anchorLock="1"/>
      <w:tabs>
        <w:tab w:val="clear" w:pos="720"/>
        <w:tab w:val="clear" w:pos="1440"/>
        <w:tab w:val="clear" w:pos="2304"/>
        <w:tab w:val="right" w:pos="1701"/>
        <w:tab w:val="right" w:pos="8726"/>
      </w:tabs>
      <w:spacing w:after="0"/>
      <w:jc w:val="right"/>
    </w:pPr>
    <w:rPr>
      <w:sz w:val="20"/>
    </w:rPr>
  </w:style>
  <w:style w:type="paragraph" w:customStyle="1" w:styleId="InvestorsinPeople">
    <w:name w:val="Investors in People"/>
    <w:basedOn w:val="Normal"/>
    <w:pPr>
      <w:framePr w:h="760" w:hSpace="180" w:vSpace="180" w:wrap="around" w:vAnchor="page" w:hAnchor="page" w:x="401" w:y="15707" w:anchorLock="1"/>
      <w:tabs>
        <w:tab w:val="clear" w:pos="720"/>
        <w:tab w:val="clear" w:pos="1440"/>
        <w:tab w:val="clear" w:pos="2304"/>
      </w:tabs>
      <w:spacing w:after="0"/>
      <w:jc w:val="left"/>
    </w:pPr>
    <w:rPr>
      <w:rFonts w:ascii="Investor In People Logo" w:hAnsi="Investor In People Logo"/>
      <w:caps/>
      <w:sz w:val="68"/>
    </w:rPr>
  </w:style>
  <w:style w:type="table" w:styleId="TableGrid">
    <w:name w:val="Table Grid"/>
    <w:basedOn w:val="TableNormal"/>
    <w:rsid w:val="009218E4"/>
    <w:pPr>
      <w:tabs>
        <w:tab w:val="left" w:pos="720"/>
        <w:tab w:val="left" w:pos="1440"/>
        <w:tab w:val="left" w:pos="2304"/>
      </w:tabs>
      <w:spacing w:after="288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413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13C4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A9ED2C-88BE-475F-8CE6-CD79272E19CA}"/>
</file>

<file path=customXml/itemProps2.xml><?xml version="1.0" encoding="utf-8"?>
<ds:datastoreItem xmlns:ds="http://schemas.openxmlformats.org/officeDocument/2006/customXml" ds:itemID="{F2EFB8F8-F149-4CB2-8BD6-E8FD85FFABDA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79FD3790-3420-4976-B36F-C5F915BE69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{company name} - in liquidation</vt:lpstr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{company name} - in liquidation</dc:title>
  <dc:creator>Coopers &amp; Lybrand</dc:creator>
  <cp:lastModifiedBy>Nicole  Sharples</cp:lastModifiedBy>
  <cp:revision>15</cp:revision>
  <cp:lastPrinted>2019-11-22T12:01:00Z</cp:lastPrinted>
  <dcterms:created xsi:type="dcterms:W3CDTF">2024-01-11T16:47:00Z</dcterms:created>
  <dcterms:modified xsi:type="dcterms:W3CDTF">2024-01-12T14:10:00Z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