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RUTLAND COUNTY</w:t>
            </w:r>
            <w:r w:rsidRPr="00EA05B4" w:rsidR="009B1622">
              <w:rPr>
                <w:noProof/>
                <w:szCs w:val="20"/>
              </w:rPr>
              <w:t xml:space="preserve"> COUNCIL</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EdT7UGmPzA</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F634E0-32E4-4578-8468-256D30C80E0B}"/>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