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22AEB" w14:textId="77777777" w:rsidR="00355CD7" w:rsidRPr="00355CD7" w:rsidRDefault="00355CD7" w:rsidP="00355CD7">
      <w:pPr>
        <w:jc w:val="center"/>
        <w:rPr>
          <w:rFonts w:ascii="Lexend Light" w:eastAsiaTheme="majorEastAsia" w:hAnsi="Lexend Light" w:cs="ADLaM Display"/>
          <w:b/>
          <w:bCs/>
          <w:color w:val="0A8C13"/>
          <w:sz w:val="40"/>
          <w:szCs w:val="40"/>
          <w:u w:val="single"/>
        </w:rPr>
      </w:pPr>
      <w:r w:rsidRPr="00355CD7">
        <w:rPr>
          <w:rFonts w:ascii="Lexend Light" w:eastAsiaTheme="majorEastAsia" w:hAnsi="Lexend Light" w:cs="ADLaM Display" w:eastAsia="Lexend Light"/>
          <w:b w:val="0"/>
          <w:bCs/>
          <w:color w:val="0A8C13"/>
          <w:sz w:val="22"/>
          <w:szCs w:val="40"/>
          <w:u w:val="single"/>
        </w:rPr>
        <w:t>Note for Record</w:t>
      </w:r>
    </w:p>
    <w:p w14:paraId="68453C34" w14:textId="77777777" w:rsidR="00355CD7" w:rsidRPr="00355CD7" w:rsidRDefault="00355CD7" w:rsidP="00355CD7">
      <w:pPr>
        <w:rPr>
          <w:rFonts w:ascii="Lexend Light" w:eastAsiaTheme="majorEastAsia" w:hAnsi="Lexend Light" w:cs="ADLaM Display"/>
          <w:b/>
          <w:bCs/>
          <w:color w:val="0A8C13"/>
          <w:sz w:val="36"/>
          <w:szCs w:val="36"/>
        </w:rPr>
      </w:pPr>
    </w:p>
    <w:p w14:paraId="0073A4EC"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Phase 1 - Test Project – Project Meeting</w:t>
      </w:r>
    </w:p>
    <w:p w14:paraId="6F8AA7FB" w14:textId="77777777" w:rsidR="006F225F" w:rsidRPr="006F225F" w:rsidRDefault="006F225F" w:rsidP="006F225F">
      <w:pPr>
        <w:rPr>
          <w:rFonts w:ascii="Lexend Light" w:eastAsiaTheme="majorEastAsia" w:hAnsi="Lexend Light" w:cs="ADLaM Display"/>
          <w:b/>
          <w:bCs/>
          <w:color w:val="0A8C13"/>
          <w:sz w:val="24"/>
          <w:szCs w:val="24"/>
        </w:rPr>
      </w:pPr>
    </w:p>
    <w:p w14:paraId="355B3582"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Date: 21/01/2026</w:t>
      </w:r>
    </w:p>
    <w:p w14:paraId="1465C9D9" w14:textId="1FFD50B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Time: 10:00</w:t>
      </w:r>
    </w:p>
    <w:p w14:paraId="043BC91E"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Location: Microsoft Teams</w:t>
      </w:r>
    </w:p>
    <w:p w14:paraId="049F277E"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t>Generated By: {{Generated By}}</w:t>
      </w:r>
    </w:p>
    <w:p w14:paraId="68BACAF6"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t>Client: {{CLIENT_NAME}}</w:t>
      </w:r>
    </w:p>
    <w:p w14:paraId="40B769B8" w14:textId="6109366D" w:rsidR="00355CD7"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t>Project: {{PROJECT_NAME}}</w:t>
      </w:r>
    </w:p>
    <w:p w14:paraId="441B2495" w14:textId="77777777" w:rsidR="006F225F" w:rsidRPr="00355CD7" w:rsidRDefault="006F225F" w:rsidP="006F225F">
      <w:pPr>
        <w:rPr>
          <w:rFonts w:ascii="Lexend Light" w:eastAsiaTheme="majorEastAsia" w:hAnsi="Lexend Light" w:cs="ADLaM Display"/>
          <w:b/>
          <w:bCs/>
          <w:color w:val="0A8C13"/>
          <w:sz w:val="36"/>
          <w:szCs w:val="36"/>
        </w:rPr>
      </w:pPr>
    </w:p>
    <w:p w14:paraId="3F7C78BF" w14:textId="77777777" w:rsidR="006F225F" w:rsidRDefault="006F225F" w:rsidP="00355CD7">
      <w:pPr>
        <w:rPr>
          <w:rFonts w:ascii="Lexend Light" w:eastAsiaTheme="majorEastAsia" w:hAnsi="Lexend Light" w:cs="ADLaM Display"/>
          <w:b/>
          <w:bCs/>
          <w:color w:val="0A8C13"/>
          <w:sz w:val="36"/>
          <w:szCs w:val="36"/>
        </w:rPr>
      </w:pPr>
      <w:r w:rsidRPr="006F225F">
        <w:rPr>
          <w:rFonts w:ascii="Lexend Light" w:eastAsiaTheme="majorEastAsia" w:hAnsi="Lexend Light" w:cs="ADLaM Display" w:eastAsia="Lexend Light"/>
          <w:b w:val="0"/>
          <w:bCs/>
          <w:color w:val="0A8C13"/>
          <w:sz w:val="22"/>
          <w:szCs w:val="36"/>
        </w:rPr>
        <w:t>Objectives / Agenda</w:t>
      </w:r>
    </w:p>
    <w:p w14:paraId="40381574" w14:textId="4F2571EB" w:rsidR="00355CD7" w:rsidRDefault="006F225F" w:rsidP="00355CD7">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r>
    </w:p>
    <w:p w14:paraId="34B31D00" w14:textId="77777777" w:rsidR="006F225F" w:rsidRPr="00355CD7" w:rsidRDefault="006F225F" w:rsidP="00355CD7">
      <w:pPr>
        <w:rPr>
          <w:rFonts w:ascii="Lexend Light" w:eastAsiaTheme="majorEastAsia" w:hAnsi="Lexend Light" w:cs="ADLaM Display"/>
          <w:b/>
          <w:bCs/>
          <w:color w:val="0A8C13"/>
          <w:sz w:val="36"/>
          <w:szCs w:val="36"/>
        </w:rPr>
      </w:pPr>
    </w:p>
    <w:p w14:paraId="6FE84B25" w14:textId="77777777" w:rsidR="006F225F" w:rsidRPr="006F225F" w:rsidRDefault="006F225F" w:rsidP="006F225F">
      <w:pPr>
        <w:rPr>
          <w:rFonts w:ascii="Lexend Light" w:eastAsiaTheme="majorEastAsia" w:hAnsi="Lexend Light" w:cs="ADLaM Display"/>
          <w:b/>
          <w:bCs/>
          <w:color w:val="0A8C13"/>
          <w:sz w:val="36"/>
          <w:szCs w:val="36"/>
        </w:rPr>
      </w:pPr>
      <w:r w:rsidRPr="006F225F">
        <w:rPr>
          <w:rFonts w:ascii="Lexend Light" w:eastAsiaTheme="majorEastAsia" w:hAnsi="Lexend Light" w:cs="ADLaM Display" w:eastAsia="Lexend Light"/>
          <w:b w:val="0"/>
          <w:bCs/>
          <w:color w:val="0A8C13"/>
          <w:sz w:val="22"/>
          <w:szCs w:val="36"/>
        </w:rPr>
        <w:t>Attendees</w:t>
      </w:r>
    </w:p>
    <w:tbl>
      <w:tblPr>
        <w:tblStyle w:val="TableGrid"/>
        <w:tblW w:type="auto" w:w="0"/>
        <w:tblLook w:firstColumn="1" w:firstRow="1" w:lastColumn="0" w:lastRow="0" w:noHBand="0" w:noVBand="1" w:val="04A0"/>
      </w:tblPr>
      <w:tblGrid>
        <w:gridCol w:w="4320"/>
        <w:gridCol w:w="4320"/>
      </w:tblGrid>
      <w:tr>
        <w:tc>
          <w:tcPr>
            <w:tcW w:type="dxa" w:w="4320"/>
          </w:tcPr>
          <w:p>
            <w:r>
              <w:rPr>
                <w:rFonts w:ascii="Lexend Light" w:hAnsi="Lexend Light" w:eastAsia="Lexend Light"/>
                <w:b/>
                <w:sz w:val="22"/>
              </w:rPr>
              <w:t>Internal</w:t>
            </w:r>
          </w:p>
        </w:tc>
        <w:tc>
          <w:tcPr>
            <w:tcW w:type="dxa" w:w="4320"/>
          </w:tcPr>
          <w:p>
            <w:r>
              <w:rPr>
                <w:rFonts w:ascii="Lexend Light" w:hAnsi="Lexend Light" w:eastAsia="Lexend Light"/>
                <w:b/>
                <w:sz w:val="22"/>
              </w:rPr>
              <w:t>External</w:t>
            </w:r>
          </w:p>
        </w:tc>
      </w:tr>
      <w:tr>
        <w:tc>
          <w:tcPr>
            <w:tcW w:type="dxa" w:w="4320"/>
          </w:tcPr>
          <w:p>
            <w:r>
              <w:rPr>
                <w:rFonts w:ascii="Lexend Light" w:hAnsi="Lexend Light" w:eastAsia="Lexend Light"/>
                <w:b w:val="0"/>
                <w:sz w:val="22"/>
              </w:rPr>
            </w:r>
          </w:p>
        </w:tc>
        <w:tc>
          <w:tcPr>
            <w:tcW w:type="dxa" w:w="4320"/>
          </w:tcPr>
          <w:p>
            <w:r>
              <w:rPr>
                <w:rFonts w:ascii="Lexend Light" w:hAnsi="Lexend Light" w:eastAsia="Lexend Light"/>
                <w:b w:val="0"/>
                <w:sz w:val="22"/>
              </w:rPr>
            </w:r>
          </w:p>
        </w:tc>
      </w:tr>
    </w:tbl>
    <w:p w14:paraId="6A423A63" w14:textId="77777777" w:rsidR="006F225F" w:rsidRPr="00355CD7" w:rsidRDefault="006F225F" w:rsidP="006F225F">
      <w:pPr>
        <w:rPr>
          <w:rFonts w:ascii="Lexend Light" w:eastAsiaTheme="majorEastAsia" w:hAnsi="Lexend Light" w:cs="ADLaM Display"/>
          <w:b/>
          <w:bCs/>
          <w:color w:val="0A8C13"/>
          <w:sz w:val="36"/>
          <w:szCs w:val="36"/>
        </w:rPr>
      </w:pPr>
    </w:p>
    <w:p w14:paraId="3067C570" w14:textId="727019BC" w:rsidR="006F225F" w:rsidRPr="006F225F" w:rsidRDefault="00355CD7" w:rsidP="00355CD7">
      <w:pPr>
        <w:rPr>
          <w:rFonts w:ascii="Lexend Light" w:eastAsiaTheme="majorEastAsia" w:hAnsi="Lexend Light" w:cs="ADLaM Display"/>
          <w:b/>
          <w:bCs/>
          <w:color w:val="0A8C13"/>
          <w:sz w:val="36"/>
          <w:szCs w:val="36"/>
        </w:rPr>
      </w:pPr>
      <w:r w:rsidRPr="00355CD7">
        <w:rPr>
          <w:rFonts w:ascii="Lexend Light" w:eastAsiaTheme="majorEastAsia" w:hAnsi="Lexend Light" w:cs="ADLaM Display" w:eastAsia="Lexend Light"/>
          <w:b w:val="0"/>
          <w:bCs/>
          <w:color w:val="0A8C13"/>
          <w:sz w:val="22"/>
          <w:szCs w:val="36"/>
        </w:rPr>
        <w:t>Key Discussion Points</w:t>
      </w:r>
    </w:p>
    <w:p w14:paraId="351B535C" w14:textId="34566BBE" w:rsidR="00355CD7" w:rsidRPr="00355CD7" w:rsidRDefault="006F225F" w:rsidP="00355CD7">
      <w:pPr>
        <w:rPr>
          <w:rFonts w:ascii="Lexend Light" w:eastAsiaTheme="majorEastAsia" w:hAnsi="Lexend Light" w:cs="ADLaM Display"/>
          <w:b/>
          <w:bCs/>
          <w:color w:val="0A8C13"/>
          <w:sz w:val="36"/>
          <w:szCs w:val="36"/>
        </w:rPr>
      </w:pPr>
      <w:r w:rsidRPr="006F225F">
        <w:rPr>
          <w:rFonts w:ascii="Lexend Light" w:eastAsiaTheme="majorEastAsia" w:hAnsi="Lexend Light" w:cs="ADLaM Display" w:eastAsia="Lexend Light"/>
          <w:b w:val="0"/>
          <w:bCs/>
          <w:color w:val="0A8C13"/>
          <w:sz w:val="22"/>
          <w:szCs w:val="28"/>
        </w:rPr>
      </w:r>
      <w:r>
        <w:rPr>
          <w:rFonts w:ascii="Lexend Light" w:eastAsiaTheme="majorEastAsia" w:hAnsi="Lexend Light" w:cs="ADLaM Display" w:eastAsia="Lexend Light"/>
          <w:b w:val="0"/>
          <w:bCs/>
          <w:color w:val="0A8C13"/>
          <w:sz w:val="22"/>
          <w:szCs w:val="28"/>
        </w:rPr>
      </w:r>
      <w:r w:rsidRPr="006F225F">
        <w:rPr>
          <w:rFonts w:ascii="Lexend Light" w:eastAsiaTheme="majorEastAsia" w:hAnsi="Lexend Light" w:cs="ADLaM Display" w:eastAsia="Lexend Light"/>
          <w:b w:val="0"/>
          <w:bCs/>
          <w:color w:val="0A8C13"/>
          <w:sz w:val="22"/>
          <w:szCs w:val="28"/>
        </w:rPr>
      </w:r>
      <w:r>
        <w:rPr>
          <w:rFonts w:ascii="Lexend Light" w:hAnsi="Lexend Light" w:eastAsia="Lexend Light"/>
          <w:b w:val="0"/>
          <w:sz w:val="22"/>
        </w:rPr>
      </w:r>
    </w:p>
    <w:p w14:paraId="550DAB99" w14:textId="77777777" w:rsidR="006F225F" w:rsidRDefault="006F225F" w:rsidP="00355CD7">
      <w:pPr>
        <w:rPr>
          <w:rFonts w:ascii="Lexend Light" w:eastAsiaTheme="majorEastAsia" w:hAnsi="Lexend Light" w:cs="ADLaM Display"/>
          <w:b/>
          <w:bCs/>
          <w:color w:val="0A8C13"/>
          <w:sz w:val="36"/>
          <w:szCs w:val="36"/>
        </w:rPr>
      </w:pPr>
    </w:p>
    <w:p w14:paraId="7459C264" w14:textId="51982699" w:rsidR="00355CD7" w:rsidRPr="00355CD7" w:rsidRDefault="00355CD7" w:rsidP="00355CD7">
      <w:pPr>
        <w:rPr>
          <w:rFonts w:ascii="Lexend Light" w:eastAsiaTheme="majorEastAsia" w:hAnsi="Lexend Light" w:cs="ADLaM Display"/>
          <w:b/>
          <w:bCs/>
          <w:color w:val="0A8C13"/>
          <w:sz w:val="36"/>
          <w:szCs w:val="36"/>
        </w:rPr>
      </w:pPr>
      <w:r w:rsidRPr="00355CD7">
        <w:rPr>
          <w:rFonts w:ascii="Lexend Light" w:eastAsiaTheme="majorEastAsia" w:hAnsi="Lexend Light" w:cs="ADLaM Display" w:eastAsia="Lexend Light"/>
          <w:b w:val="0"/>
          <w:bCs/>
          <w:color w:val="0A8C13"/>
          <w:sz w:val="22"/>
          <w:szCs w:val="36"/>
        </w:rPr>
        <w:lastRenderedPageBreak/>
        <w:t>New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Lexend Light" w:hAnsi="Lexend Light" w:eastAsia="Lexend Light"/>
                <w:b/>
                <w:sz w:val="22"/>
              </w:rPr>
              <w:t>Title</w:t>
            </w:r>
          </w:p>
        </w:tc>
        <w:tc>
          <w:tcPr>
            <w:tcW w:type="dxa" w:w="2160"/>
          </w:tcPr>
          <w:p>
            <w:r>
              <w:rPr>
                <w:rFonts w:ascii="Lexend Light" w:hAnsi="Lexend Light" w:eastAsia="Lexend Light"/>
                <w:b/>
                <w:sz w:val="22"/>
              </w:rPr>
              <w:t>Detail</w:t>
            </w:r>
          </w:p>
        </w:tc>
        <w:tc>
          <w:tcPr>
            <w:tcW w:type="dxa" w:w="2160"/>
          </w:tcPr>
          <w:p>
            <w:r>
              <w:rPr>
                <w:rFonts w:ascii="Lexend Light" w:hAnsi="Lexend Light" w:eastAsia="Lexend Light"/>
                <w:b/>
                <w:sz w:val="22"/>
              </w:rPr>
              <w:t>Owner</w:t>
            </w:r>
          </w:p>
        </w:tc>
        <w:tc>
          <w:tcPr>
            <w:tcW w:type="dxa" w:w="2160"/>
          </w:tcPr>
          <w:p>
            <w:r>
              <w:rPr>
                <w:rFonts w:ascii="Lexend Light" w:hAnsi="Lexend Light" w:eastAsia="Lexend Light"/>
                <w:b/>
                <w:sz w:val="22"/>
              </w:rPr>
              <w:t>Due Date</w:t>
            </w:r>
          </w:p>
        </w:tc>
      </w:tr>
      <w:tr>
        <w:tc>
          <w:tcPr>
            <w:tcW w:type="dxa" w:w="2160"/>
          </w:tcPr>
          <w:p>
            <w:r>
              <w:rPr>
                <w:rFonts w:ascii="Lexend Light" w:hAnsi="Lexend Light" w:eastAsia="Lexend Light"/>
                <w:b w:val="0"/>
                <w:sz w:val="22"/>
              </w:rPr>
              <w:t>Dovile Morkunaite 0 minutes 3 seconds0:03 Dovile Morkunaite 0 minutes 3 seconds Oh, sorry. Anais Westergaard 0 minutes 4 seconds0:04 Anais Westergaard 0 minutes 4 seconds OK, look, I'll philtre out. So then we've only got the open actions. Dovile Morkunaite 0 minutes 9 seconds0:09 Dovile Morkunaite 0 minutes 9 seconds Yeah. Anais Westergaard 0 minutes 11 seconds0:11 Anais Westergaard 0 minutes 11 seconds So the instant management Training Pack has that been finalised. HT Heather Thomson 0 minutes 15 seconds0:15 Heather Thomson 0 minutes 15 seconds One slide go about we're done for 12, just mark it as done. Anais Westergaard 0 minutes 18 seconds0:18 Anais Westergaard 0 minutes 18 seconds OK, 312. HT Heather Thomson 0 minutes 20 seconds0:20 Heather Thomson 0 minutes 20 seconds OK. NC Nina Craig 0 minutes 22 seconds0:22 Nina Craig 0 minutes 22 seconds I. Anais Westergaard 0 minutes 27 seconds0:27 Anais Westergaard 0 minutes 27 seconds Five the same with the fraud alert, Fraud Alert response scenario. Where are we at with that Nina? NC Nina Craig 0 minutes 31 seconds0:31 Nina Craig 0 minutes 31 seconds Oh. Dovile Morkunaite 15 minutes 52 seconds15:52 Dovile Morkunaite 15 minutes 52 seconds Mm-hmm. Anais Westergaard 15 minutes 56 seconds15:56 Anais Westergaard 15 minutes 56 seconds Yeah. Anais Westergaard 16 minutes Because I was going to. Dovile Morkunaite 16 minutes16:00 Dovile Morkunaite 16 minutes You know what I mean about like in terms of what, how we do it at the end where it'd be like you do this bit in PRM, then you do this bit in. HT Heather Thomson 16 minutes 10 seconds16:10 Heather Thomson 16 minutes 10 seconds I think I do. Yeah. Like I know how to. I know what you mean. I'll probably. Right. You're wrong. Knowing me, I wonder the swim lane, right? But yeah, I don't remember it being like, swim lanes by system, but each box, right? You write the system you're using. Dovile Morkunaite 16 minutes 27 seconds16:27 Dovile Morkunaite 16 minutes 27 seconds Yeah, yeah, yeah, yeah. HT Heather Thomson 16 minutes 28 seconds16:28 Heather Thomson 16 minutes 28 seconds Yeah. Yeah, that's fine. Yeah, yeah. Dovile Morkunaite 16 minutes 32 seconds16:32 Dovile Morkunaite 16 minutes 32 seconds Cool. HT Heather Thomson 16 minutes 33 seconds16:33 Heather Thomson 16 minutes 33 seconds Thank you. Heather Thomson 16 minutes 35 seconds That was all from Tom's call. Actually. Sorry. Yeah, thank you. Anais Westergaard 16 minutes 39 seconds16:39 Anais Westergaard 16 minutes 39 seconds And then we've just got the actions that were raised off the back of the weekly call on Monday. So doubly there's all three of them are sat with you, the first one being map, where letter driven volume set within the queues determine if they should be execute. Excluded from the forecasting once removed. Dovile Morkunaite 16 minutes 45 seconds16:45 Dovile Morkunaite 16 minutes 45 seconds MMM. Dovile Morkunaite 16 minutes 59 seconds We don't have the forecast yet, so I don't know. I feel like I need to get the forecast volumes before we can figure out if they where they are excluded from. So they're kind of, there's an interdependency on that one. Anais Westergaard 17 minutes17:00 Anais Westergaard 17 minutes Yeah, that's also due on the 8th, so. Anais Westergaard 17 minutes 11 seconds The second one is to link in with Sarah the audit manager. Dovile Morkunaite 17 minutes 16 seconds17:16 Dovile Morkunaite 17 minutes 16 seconds So yeah, I've got a meeting with her on Tuesday. Anais Westergaard 17 minutes 22 seconds17:22 Anais Westergaard 17 minutes 22 seconds To. Anais Westergaard 17 minutes 31 seconds That and the last one being explore options to reduce the data refresh frequency from 2 days to a shorter interval for cyber source. HT Heather Thomson 17 minutes 44 seconds17:44 Heather Thomson 17 minutes 44 seconds That's me. Sorry. I caught up with George on it and he wasn't sure on it. And sorry. And I need to go to Chris. And I was just because I was already talking to George, but apologies, I've not now gone to Chris Harnick yet. I'll do next time. Anais Westergaard 17 minutes 53 seconds17:53 Anais Westergaard 17 minutes 53 seconds Partner. Anais Westergaard 18 minutes 5 seconds That perfect, that was everything. Dovile Morkunaite 18 minutes 10 seconds18:10 Dovile Morkunaite 18 minutes 10 seconds Awesome. Anais Westergaard 18 minutes 11 seconds18:11 Anais Westergaard 18 minutes 11 seconds Heather, did you want me to start mapping the Tom's process, or do you want to, like, finish our chats with the first party fraud team on Friday and then go back and do both of them? Or do you want me to have a look at the spreadsheet you did yesterday and kind of like decipher and then try and? HT Heather Thomson 18 minutes 25 seconds18:25 Heather Thomson 18 minutes 25 seconds Oh. Anais Westergaard 18 minutes 29 seconds18:29 Anais Westergaard 18 minutes 29 seconds At least have an initial view of that. HT Heather Thomson 18 minutes 32 seconds18:32 Heather Thomson 18 minutes 32 seconds So I'm waiting on access to the Fraud Watch report and the he's got an MO document excel that they've kind of created. That's all he had sort of document wise. So I'm waiting on that being sent over. I reckon we can get together and do the process map and we can do it before Friday. And let me just link in with Tom this morning and just see if he's going to send that information. Dovile Morkunaite 18 minutes 43 seconds18:43 Dovile Morkunaite 18 minutes 43 seconds Aye. HT Heather Thomson 18 minutes 52 seconds18:52 Heather Thomson 18 minutes 52 seconds Over and then I'll just tell you what steps to write and I'll try and catch up with Tom tomorrow. We'll do that today. Then I'll try and catch Tom tomorrow. I'll try and get his one done before we're doing the Friday's ones. Being optimistic, yeah. Anais Westergaard 19 minutes 3 seconds19:03 Anais Westergaard 19 minutes 3 seconds OK. Anais Westergaard 19 minutes 5 seconds OK, sounds good. Dovile Morkunaite 19 minutes 17 seconds19:17 Dovile Morkunaite 19 minutes 17 seconds I don't think there's anything else from my end. The only thing is, would you mind just doing a bit of a sense check around our initial action plan and the activities we said we're going to be completing this week and just make sure that anything that is? Dovile Morkunaite 19 minutes 34 seconds Outstanding for. Dovile Morkunaite 19 minutes 38 seconds This week that we would need to report on Monday to say yes, it's completed to just send out like bullet points of what those activities are in our team chat just because I'm conscious that like there's a lot of activities and actions that are coming off the back of our conversations. I just want to make sure that we're on track in terms of our initial. Anais Westergaard 19 minutes 49 seconds19:49 Anais Westergaard 19 minutes 49 seconds Mm-hmm. Dovile Morkunaite 19 minutes 57 seconds19:57 Dovile Morkunaite 19 minutes 57 seconds Project plan so there in terms of those key activities, if there is anything that you're like, you know when we're drifting offside then? Anais Westergaard 20 minutes 9 seconds20:09 Anais Westergaard 20 minutes 9 seconds Yeah, yeah, of course. Dovile Morkunaite 20 minutes 19 seconds20:19 Dovile Morkunaite 20 minutes 19 seconds Oh, and that's it. Thanks guys. HT Heather Thomson 20 minutes 22 seconds20:22 Heather Thomson 20 minutes 22 seconds Thank you. Anais Westergaard 20 minutes 22 seconds20:22 Anais Westergaard 20 minutes 22 seconds Thank you. Bye. Dovile Morkunaite 20 minutes 24 seconds20:24 Dovile Morkunaite 20 minutes 24 seconds See you. Bye. HT Heather Thomson 20 minutes 25 seconds20:25 Heather Thomson 20 minutes 25 seconds I. MD Mia DeOliveira 20 minutes 25 seconds20:25 Mia DeOliveira 20 minutes 25 seconds Aye.</w:t>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r>
    </w:tbl>
    <w:sectPr w:rsidR="0059505E" w:rsidRPr="00355CD7"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F0BD5" w14:textId="77777777" w:rsidR="00AD4B14" w:rsidRDefault="00AD4B14" w:rsidP="00FE6D2B">
      <w:pPr>
        <w:spacing w:after="0" w:line="240" w:lineRule="auto"/>
      </w:pPr>
      <w:r>
        <w:separator/>
      </w:r>
    </w:p>
  </w:endnote>
  <w:endnote w:type="continuationSeparator" w:id="0">
    <w:p w14:paraId="4B4B1934" w14:textId="77777777" w:rsidR="00AD4B14" w:rsidRDefault="00AD4B14" w:rsidP="00FE6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exend Light">
    <w:panose1 w:val="00000000000000000000"/>
    <w:charset w:val="00"/>
    <w:family w:val="auto"/>
    <w:pitch w:val="variable"/>
    <w:sig w:usb0="A00000FF" w:usb1="4000205B" w:usb2="00000000" w:usb3="00000000" w:csb0="00000193"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B7FF6" w14:textId="77777777" w:rsidR="00AD4B14" w:rsidRDefault="00AD4B14" w:rsidP="00FE6D2B">
      <w:pPr>
        <w:spacing w:after="0" w:line="240" w:lineRule="auto"/>
      </w:pPr>
      <w:r>
        <w:separator/>
      </w:r>
    </w:p>
  </w:footnote>
  <w:footnote w:type="continuationSeparator" w:id="0">
    <w:p w14:paraId="2EB65A6E" w14:textId="77777777" w:rsidR="00AD4B14" w:rsidRDefault="00AD4B14" w:rsidP="00FE6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B7B" w14:textId="642D6E42" w:rsidR="00FE6D2B" w:rsidRDefault="00FE6D2B">
    <w:pPr>
      <w:pStyle w:val="Header"/>
    </w:pPr>
    <w:r>
      <w:rPr>
        <w:noProof/>
      </w:rPr>
      <mc:AlternateContent>
        <mc:Choice Requires="wps">
          <w:drawing>
            <wp:anchor distT="0" distB="0" distL="0" distR="0" simplePos="0" relativeHeight="251659264" behindDoc="0" locked="0" layoutInCell="1" allowOverlap="1" wp14:anchorId="3DEBC460" wp14:editId="6EB1AECE">
              <wp:simplePos x="635" y="635"/>
              <wp:positionH relativeFrom="page">
                <wp:align>left</wp:align>
              </wp:positionH>
              <wp:positionV relativeFrom="page">
                <wp:align>top</wp:align>
              </wp:positionV>
              <wp:extent cx="876300" cy="368935"/>
              <wp:effectExtent l="0" t="0" r="0" b="12065"/>
              <wp:wrapNone/>
              <wp:docPr id="353943116"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6300" cy="368935"/>
                      </a:xfrm>
                      <a:prstGeom prst="rect">
                        <a:avLst/>
                      </a:prstGeom>
                      <a:noFill/>
                      <a:ln>
                        <a:noFill/>
                      </a:ln>
                    </wps:spPr>
                    <wps:txbx>
                      <w:txbxContent>
                        <w:p w14:paraId="0A67437F" w14:textId="36951FE0"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DEBC460" id="_x0000_t202" coordsize="21600,21600" o:spt="202" path="m,l,21600r21600,l21600,xe">
              <v:stroke joinstyle="miter"/>
              <v:path gradientshapeok="t" o:connecttype="rect"/>
            </v:shapetype>
            <v:shape id="Text Box 2" o:spid="_x0000_s1026" type="#_x0000_t202" alt="RESTRICTED" style="position:absolute;margin-left:0;margin-top:0;width:69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" filled="f" stroked="f">
              <v:textbox style="mso-fit-shape-to-text:t" inset="20pt,15pt,0,0">
                <w:txbxContent>
                  <w:p w14:paraId="0A67437F" w14:textId="36951FE0"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62BCF" w14:textId="63F38AB1" w:rsidR="00FE6D2B" w:rsidRDefault="00FE6D2B">
    <w:pPr>
      <w:pStyle w:val="Header"/>
    </w:pPr>
    <w:r>
      <w:rPr>
        <w:noProof/>
      </w:rPr>
      <mc:AlternateContent>
        <mc:Choice Requires="wps">
          <w:drawing>
            <wp:anchor distT="0" distB="0" distL="0" distR="0" simplePos="0" relativeHeight="251660288" behindDoc="0" locked="0" layoutInCell="1" allowOverlap="1" wp14:anchorId="111C9028" wp14:editId="14BEDBC1">
              <wp:simplePos x="1143000" y="457200"/>
              <wp:positionH relativeFrom="page">
                <wp:align>left</wp:align>
              </wp:positionH>
              <wp:positionV relativeFrom="page">
                <wp:align>top</wp:align>
              </wp:positionV>
              <wp:extent cx="876300" cy="368935"/>
              <wp:effectExtent l="0" t="0" r="0" b="12065"/>
              <wp:wrapNone/>
              <wp:docPr id="670035124"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6300" cy="368935"/>
                      </a:xfrm>
                      <a:prstGeom prst="rect">
                        <a:avLst/>
                      </a:prstGeom>
                      <a:noFill/>
                      <a:ln>
                        <a:noFill/>
                      </a:ln>
                    </wps:spPr>
                    <wps:txbx>
                      <w:txbxContent>
                        <w:p w14:paraId="4DD27C38" w14:textId="1EF45C18"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1C9028" id="_x0000_t202" coordsize="21600,21600" o:spt="202" path="m,l,21600r21600,l21600,xe">
              <v:stroke joinstyle="miter"/>
              <v:path gradientshapeok="t" o:connecttype="rect"/>
            </v:shapetype>
            <v:shape id="Text Box 3" o:spid="_x0000_s1027" type="#_x0000_t202" alt="RESTRICTED" style="position:absolute;margin-left:0;margin-top:0;width:69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" filled="f" stroked="f">
              <v:textbox style="mso-fit-shape-to-text:t" inset="20pt,15pt,0,0">
                <w:txbxContent>
                  <w:p w14:paraId="4DD27C38" w14:textId="1EF45C18"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B18A9" w14:textId="1EFB17DD" w:rsidR="00FE6D2B" w:rsidRDefault="00FE6D2B">
    <w:pPr>
      <w:pStyle w:val="Header"/>
    </w:pPr>
    <w:r>
      <w:rPr>
        <w:noProof/>
      </w:rPr>
      <mc:AlternateContent>
        <mc:Choice Requires="wps">
          <w:drawing>
            <wp:anchor distT="0" distB="0" distL="0" distR="0" simplePos="0" relativeHeight="251658240" behindDoc="0" locked="0" layoutInCell="1" allowOverlap="1" wp14:anchorId="21CF3754" wp14:editId="78CAB40B">
              <wp:simplePos x="635" y="635"/>
              <wp:positionH relativeFrom="page">
                <wp:align>left</wp:align>
              </wp:positionH>
              <wp:positionV relativeFrom="page">
                <wp:align>top</wp:align>
              </wp:positionV>
              <wp:extent cx="876300" cy="368935"/>
              <wp:effectExtent l="0" t="0" r="0" b="12065"/>
              <wp:wrapNone/>
              <wp:docPr id="774222266"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6300" cy="368935"/>
                      </a:xfrm>
                      <a:prstGeom prst="rect">
                        <a:avLst/>
                      </a:prstGeom>
                      <a:noFill/>
                      <a:ln>
                        <a:noFill/>
                      </a:ln>
                    </wps:spPr>
                    <wps:txbx>
                      <w:txbxContent>
                        <w:p w14:paraId="33F2A000" w14:textId="7DF0EDEC"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1CF3754" id="_x0000_t202" coordsize="21600,21600" o:spt="202" path="m,l,21600r21600,l21600,xe">
              <v:stroke joinstyle="miter"/>
              <v:path gradientshapeok="t" o:connecttype="rect"/>
            </v:shapetype>
            <v:shape id="Text Box 1" o:spid="_x0000_s1028" type="#_x0000_t202" alt="RESTRICTED" style="position:absolute;margin-left:0;margin-top:0;width:69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" filled="f" stroked="f">
              <v:textbox style="mso-fit-shape-to-text:t" inset="20pt,15pt,0,0">
                <w:txbxContent>
                  <w:p w14:paraId="33F2A000" w14:textId="7DF0EDEC"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124919">
    <w:abstractNumId w:val="8"/>
  </w:num>
  <w:num w:numId="2" w16cid:durableId="324478367">
    <w:abstractNumId w:val="6"/>
  </w:num>
  <w:num w:numId="3" w16cid:durableId="760683003">
    <w:abstractNumId w:val="5"/>
  </w:num>
  <w:num w:numId="4" w16cid:durableId="282883618">
    <w:abstractNumId w:val="4"/>
  </w:num>
  <w:num w:numId="5" w16cid:durableId="1636132335">
    <w:abstractNumId w:val="7"/>
  </w:num>
  <w:num w:numId="6" w16cid:durableId="1368871182">
    <w:abstractNumId w:val="3"/>
  </w:num>
  <w:num w:numId="7" w16cid:durableId="1904170194">
    <w:abstractNumId w:val="2"/>
  </w:num>
  <w:num w:numId="8" w16cid:durableId="690683999">
    <w:abstractNumId w:val="1"/>
  </w:num>
  <w:num w:numId="9" w16cid:durableId="211763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C6"/>
    <w:rsid w:val="000916B1"/>
    <w:rsid w:val="0015074B"/>
    <w:rsid w:val="002007AE"/>
    <w:rsid w:val="0029639D"/>
    <w:rsid w:val="00326F90"/>
    <w:rsid w:val="00355CD7"/>
    <w:rsid w:val="004B56F0"/>
    <w:rsid w:val="00561BF1"/>
    <w:rsid w:val="005921DF"/>
    <w:rsid w:val="0059505E"/>
    <w:rsid w:val="006F225F"/>
    <w:rsid w:val="00743705"/>
    <w:rsid w:val="0091750A"/>
    <w:rsid w:val="009B60EA"/>
    <w:rsid w:val="00AA1D8D"/>
    <w:rsid w:val="00AD4B14"/>
    <w:rsid w:val="00B47730"/>
    <w:rsid w:val="00C0758B"/>
    <w:rsid w:val="00C71217"/>
    <w:rsid w:val="00CB0664"/>
    <w:rsid w:val="00D44E53"/>
    <w:rsid w:val="00EF782D"/>
    <w:rsid w:val="00FC693F"/>
    <w:rsid w:val="00FE6D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A1A84"/>
  <w14:defaultImageDpi w14:val="300"/>
  <w15:docId w15:val="{7F672E80-5807-486D-A34E-311885B0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38609">
      <w:bodyDiv w:val="1"/>
      <w:marLeft w:val="0"/>
      <w:marRight w:val="0"/>
      <w:marTop w:val="0"/>
      <w:marBottom w:val="0"/>
      <w:divBdr>
        <w:top w:val="none" w:sz="0" w:space="0" w:color="auto"/>
        <w:left w:val="none" w:sz="0" w:space="0" w:color="auto"/>
        <w:bottom w:val="none" w:sz="0" w:space="0" w:color="auto"/>
        <w:right w:val="none" w:sz="0" w:space="0" w:color="auto"/>
      </w:divBdr>
    </w:div>
    <w:div w:id="1381394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46</Words>
  <Characters>263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Mia DeOliveira</cp:lastModifiedBy>
  <cp:revision>7</cp:revision>
  <dcterms:created xsi:type="dcterms:W3CDTF">2025-11-17T12:09:00Z</dcterms:created>
  <dcterms:modified xsi:type="dcterms:W3CDTF">2025-12-16T09:17:00Z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2e25b1ba,1518be4c,27efecb4</vt:lpwstr>
  </property>
  <property fmtid="{D5CDD505-2E9C-101B-9397-08002B2CF9AE}" pid="3" name="ClassificationContentMarkingHeaderFontProps">
    <vt:lpwstr>#000000,10,Calibri</vt:lpwstr>
  </property>
  <property fmtid="{D5CDD505-2E9C-101B-9397-08002B2CF9AE}" pid="4" name="ClassificationContentMarkingHeaderText">
    <vt:lpwstr>RESTRICTED</vt:lpwstr>
  </property>
  <property fmtid="{D5CDD505-2E9C-101B-9397-08002B2CF9AE}" pid="5" name="MSIP_Label_1cf4e57f-de3c-4d2e-9874-e7ab4167756e_Enabled">
    <vt:lpwstr>true</vt:lpwstr>
  </property>
  <property fmtid="{D5CDD505-2E9C-101B-9397-08002B2CF9AE}" pid="6" name="MSIP_Label_1cf4e57f-de3c-4d2e-9874-e7ab4167756e_SetDate">
    <vt:lpwstr>2025-11-17T12:09:57Z</vt:lpwstr>
  </property>
  <property fmtid="{D5CDD505-2E9C-101B-9397-08002B2CF9AE}" pid="7" name="MSIP_Label_1cf4e57f-de3c-4d2e-9874-e7ab4167756e_Method">
    <vt:lpwstr>Standard</vt:lpwstr>
  </property>
  <property fmtid="{D5CDD505-2E9C-101B-9397-08002B2CF9AE}" pid="8" name="MSIP_Label_1cf4e57f-de3c-4d2e-9874-e7ab4167756e_Name">
    <vt:lpwstr>Restricted.</vt:lpwstr>
  </property>
  <property fmtid="{D5CDD505-2E9C-101B-9397-08002B2CF9AE}" pid="9" name="MSIP_Label_1cf4e57f-de3c-4d2e-9874-e7ab4167756e_SiteId">
    <vt:lpwstr>3ae2349a-8045-4a10-abe1-f593d564945a</vt:lpwstr>
  </property>
  <property fmtid="{D5CDD505-2E9C-101B-9397-08002B2CF9AE}" pid="10" name="MSIP_Label_1cf4e57f-de3c-4d2e-9874-e7ab4167756e_ActionId">
    <vt:lpwstr>42e66ee6-1051-4098-89bc-64a8210a2365</vt:lpwstr>
  </property>
  <property fmtid="{D5CDD505-2E9C-101B-9397-08002B2CF9AE}" pid="11" name="MSIP_Label_1cf4e57f-de3c-4d2e-9874-e7ab4167756e_ContentBits">
    <vt:lpwstr>1</vt:lpwstr>
  </property>
  <property fmtid="{D5CDD505-2E9C-101B-9397-08002B2CF9AE}" pid="12" name="MSIP_Label_1cf4e57f-de3c-4d2e-9874-e7ab4167756e_Tag">
    <vt:lpwstr>10, 3, 0, 1</vt:lpwstr>
  </property>
</Properties>
</file>