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>1. In the C-E-W mnemonic, what does C represent?</w:t>
      </w:r>
    </w:p>
    <w:p>
      <w:pPr>
        <w:pStyle w:val="BodyText"/>
      </w:pPr>
      <w:r>
        <w:t>A) Chest: pleura and lung relationships near PC-1. +++++</w:t>
      </w:r>
    </w:p>
    <w:p>
      <w:pPr>
        <w:pStyle w:val="BodyText"/>
      </w:pPr>
      <w:r>
        <w:t>B) Cranium: optic structures.</w:t>
      </w:r>
    </w:p>
    <w:p>
      <w:pPr>
        <w:pStyle w:val="BodyText"/>
      </w:pPr>
      <w:r>
        <w:t>C) Certificate: completion record.</w:t>
      </w:r>
    </w:p>
    <w:p>
      <w:pPr>
        <w:pStyle w:val="BodyText"/>
      </w:pPr>
      <w:r>
        <w:t>D) Coccyx: sacral canal.</w:t>
      </w:r>
    </w:p>
    <w:p>
      <w:pPr>
        <w:pStyle w:val="BodyText"/>
      </w:pPr>
      <w:r>
        <w:t>Feedback: C-E-W organizes three distinct Pericardium regions. Why are the other options incorrect? Cranium: optic structures. — That is not the intended PC-1 region. Certificate: completion record. — The mnemonic is anatomical, not administrative. Coccyx: sacral canal. — That region is unrelated to PC-1.</w:t>
      </w:r>
    </w:p>
    <w:p>
      <w:pPr>
        <w:pStyle w:val="BodyText"/>
      </w:pPr>
      <w:r>
        <w:t>2. In the C-E-W mnemonic, what does E represent?</w:t>
      </w:r>
    </w:p>
    <w:p>
      <w:pPr>
        <w:pStyle w:val="BodyText"/>
      </w:pPr>
      <w:r>
        <w:t>A) Ear: local discharge.</w:t>
      </w:r>
    </w:p>
    <w:p>
      <w:pPr>
        <w:pStyle w:val="BodyText"/>
      </w:pPr>
      <w:r>
        <w:t>B) Eye: orbital structures.</w:t>
      </w:r>
    </w:p>
    <w:p>
      <w:pPr>
        <w:pStyle w:val="BodyText"/>
      </w:pPr>
      <w:r>
        <w:t>C) Epigastrium: bladder fullness.</w:t>
      </w:r>
    </w:p>
    <w:p>
      <w:pPr>
        <w:pStyle w:val="BodyText"/>
      </w:pPr>
      <w:r>
        <w:t>D) Elbow: brachial artery and vein relationships near PC-3. +++++</w:t>
      </w:r>
    </w:p>
    <w:p>
      <w:pPr>
        <w:pStyle w:val="BodyText"/>
      </w:pPr>
      <w:r>
        <w:t>Feedback: The elbow cluster is principally vascular. Why are the other options incorrect? Ear: local discharge. — That is a San Jiao-region example. Eye: orbital structures. — That is not the PC-3 region. Epigastrium: bladder fullness. — Bladder fullness is lower pelvic.</w:t>
      </w:r>
    </w:p>
    <w:p>
      <w:pPr>
        <w:pStyle w:val="BodyText"/>
      </w:pPr>
      <w:r>
        <w:t>3. In the C-E-W mnemonic, what does W represent?</w:t>
      </w:r>
    </w:p>
    <w:p>
      <w:pPr>
        <w:pStyle w:val="BodyText"/>
      </w:pPr>
      <w:r>
        <w:t>A) Windpipe: pleura.</w:t>
      </w:r>
    </w:p>
    <w:p>
      <w:pPr>
        <w:pStyle w:val="BodyText"/>
      </w:pPr>
      <w:r>
        <w:t>B) Womb: automatic contraindication.</w:t>
      </w:r>
    </w:p>
    <w:p>
      <w:pPr>
        <w:pStyle w:val="BodyText"/>
      </w:pPr>
      <w:r>
        <w:t>C) Wrist: median nerve relationship near PC-7. +++++</w:t>
      </w:r>
    </w:p>
    <w:p>
      <w:pPr>
        <w:pStyle w:val="BodyText"/>
      </w:pPr>
      <w:r>
        <w:t>D) Waist: kidney enlargement.</w:t>
      </w:r>
    </w:p>
    <w:p>
      <w:pPr>
        <w:pStyle w:val="BodyText"/>
      </w:pPr>
      <w:r>
        <w:t>Feedback: The wrist cluster is principally neural. Why are the other options incorrect? Windpipe: pleura. — That is not the PC-7 region. Womb: automatic contraindication. — The mnemonic does not encode pregnancy. Waist: kidney enlargement. — That is not the local structure.</w:t>
      </w:r>
    </w:p>
    <w:p>
      <w:pPr>
        <w:pStyle w:val="BodyText"/>
      </w:pPr>
      <w:r>
        <w:t>4. Unexpected sharp pain with visible bleeding most strongly suggests which family?</w:t>
      </w:r>
    </w:p>
    <w:p>
      <w:pPr>
        <w:pStyle w:val="BodyText"/>
      </w:pPr>
      <w:r>
        <w:t>A) A visual-design issue.</w:t>
      </w:r>
    </w:p>
    <w:p>
      <w:pPr>
        <w:pStyle w:val="BodyText"/>
      </w:pPr>
      <w:r>
        <w:t>B) Possible vessel involvement. +++++</w:t>
      </w:r>
    </w:p>
    <w:p>
      <w:pPr>
        <w:pStyle w:val="BodyText"/>
      </w:pPr>
      <w:r>
        <w:t>C) A course approval problem.</w:t>
      </w:r>
    </w:p>
    <w:p>
      <w:pPr>
        <w:pStyle w:val="BodyText"/>
      </w:pPr>
      <w:r>
        <w:t>D) A full-bladder relationship.</w:t>
      </w:r>
    </w:p>
    <w:p>
      <w:pPr>
        <w:pStyle w:val="BodyText"/>
      </w:pPr>
      <w:r>
        <w:t>Feedback: The supplied source distinguishes vascular cues from neural electric sensation. Why are the other options incorrect? A visual-design issue. — The event is clinical. A course approval problem. — Approval status is unrelated to symptoms. A full-bladder relationship. — That does not explain local bleeding.</w:t>
      </w:r>
    </w:p>
    <w:p>
      <w:pPr>
        <w:pStyle w:val="BodyText"/>
      </w:pPr>
      <w:r>
        <w:t>5. An electric shock-like sensation at the wrist most strongly suggests what?</w:t>
      </w:r>
    </w:p>
    <w:p>
      <w:pPr>
        <w:pStyle w:val="BodyText"/>
      </w:pPr>
      <w:r>
        <w:t>A) Possible direct nerve stimulation. +++++</w:t>
      </w:r>
    </w:p>
    <w:p>
      <w:pPr>
        <w:pStyle w:val="BodyText"/>
      </w:pPr>
      <w:r>
        <w:t>B) Pneumothorax.</w:t>
      </w:r>
    </w:p>
    <w:p>
      <w:pPr>
        <w:pStyle w:val="BodyText"/>
      </w:pPr>
      <w:r>
        <w:t>C) Peritoneal penetration.</w:t>
      </w:r>
    </w:p>
    <w:p>
      <w:pPr>
        <w:pStyle w:val="BodyText"/>
      </w:pPr>
      <w:r>
        <w:t>D) Normal completion certification.</w:t>
      </w:r>
    </w:p>
    <w:p>
      <w:pPr>
        <w:pStyle w:val="BodyText"/>
      </w:pPr>
      <w:r>
        <w:t>Feedback: The median nerve relationship makes a neural explanation more relevant than a pleural one. Why are the other options incorrect? Pneumothorax. — The wrist is outside the thoracic cavity. Peritoneal penetration. — The wrist is outside the abdomen. Normal completion certification. — Certification does not explain sensation.</w:t>
      </w:r>
    </w:p>
    <w:p>
      <w:pPr>
        <w:pStyle w:val="BodyText"/>
      </w:pPr>
      <w:r>
        <w:t>6. Why is “Pericardium channel caution” too vague as an answer?</w:t>
      </w:r>
    </w:p>
    <w:p>
      <w:pPr>
        <w:pStyle w:val="BodyText"/>
      </w:pPr>
      <w:r>
        <w:t>A) It is not written in purple.</w:t>
      </w:r>
    </w:p>
    <w:p>
      <w:pPr>
        <w:pStyle w:val="BodyText"/>
      </w:pPr>
      <w:r>
        <w:t>B) It contains too many syllables.</w:t>
      </w:r>
    </w:p>
    <w:p>
      <w:pPr>
        <w:pStyle w:val="BodyText"/>
      </w:pPr>
      <w:r>
        <w:t>C) It names a channel.</w:t>
      </w:r>
    </w:p>
    <w:p>
      <w:pPr>
        <w:pStyle w:val="BodyText"/>
      </w:pPr>
      <w:r>
        <w:t>D) It fails to identify whether the case is thoracic, vascular or neural. +++++</w:t>
      </w:r>
    </w:p>
    <w:p>
      <w:pPr>
        <w:pStyle w:val="BodyText"/>
      </w:pPr>
      <w:r>
        <w:t>Feedback: The channel contains three different high-yield mechanisms. Why are the other options incorrect? It is not written in purple. — Color is irrelevant. It contains too many syllables. — Wording length is not the issue. It names a channel. — Naming the channel is true but insufficient.</w:t>
      </w:r>
    </w:p>
    <w:p>
      <w:pPr>
        <w:pStyle w:val="BodyText"/>
      </w:pPr>
      <w:r>
        <w:t>7. A PC-1 vignette includes progressive respiratory symptoms. Which category takes priority?</w:t>
      </w:r>
    </w:p>
    <w:p>
      <w:pPr>
        <w:pStyle w:val="BodyText"/>
      </w:pPr>
      <w:r>
        <w:t>A) Brachial-vessel involvement.</w:t>
      </w:r>
    </w:p>
    <w:p>
      <w:pPr>
        <w:pStyle w:val="BodyText"/>
      </w:pPr>
      <w:r>
        <w:t>B) Moodle Exam History.</w:t>
      </w:r>
    </w:p>
    <w:p>
      <w:pPr>
        <w:pStyle w:val="BodyText"/>
      </w:pPr>
      <w:r>
        <w:t>C) Possible pleural complication requiring emergency evaluation. +++++</w:t>
      </w:r>
    </w:p>
    <w:p>
      <w:pPr>
        <w:pStyle w:val="BodyText"/>
      </w:pPr>
      <w:r>
        <w:t>D) Median nerve irritation.</w:t>
      </w:r>
    </w:p>
    <w:p>
      <w:pPr>
        <w:pStyle w:val="BodyText"/>
      </w:pPr>
      <w:r>
        <w:t>Feedback: Region plus respiratory symptoms indicates a time-sensitive thoracic concern. Why are the other options incorrect? Brachial-vessel involvement. — That is the elbow cluster. Moodle Exam History. — That is not a clinical response category. Median nerve irritation. — That is the wrist cluster.</w:t>
      </w:r>
    </w:p>
    <w:p>
      <w:pPr>
        <w:pStyle w:val="BodyText"/>
      </w:pPr>
      <w:r>
        <w:t>8. A PC-3 question asks why “nerve” is the closest distractor. What is the answer?</w:t>
      </w:r>
    </w:p>
    <w:p>
      <w:pPr>
        <w:pStyle w:val="BodyText"/>
      </w:pPr>
      <w:r>
        <w:t>A) The answer is based on channel color.</w:t>
      </w:r>
    </w:p>
    <w:p>
      <w:pPr>
        <w:pStyle w:val="BodyText"/>
      </w:pPr>
      <w:r>
        <w:t>B) The key local structures emphasized for PC-3 are major brachial vessels. +++++</w:t>
      </w:r>
    </w:p>
    <w:p>
      <w:pPr>
        <w:pStyle w:val="BodyText"/>
      </w:pPr>
      <w:r>
        <w:t>C) No nerves exist near the elbow.</w:t>
      </w:r>
    </w:p>
    <w:p>
      <w:pPr>
        <w:pStyle w:val="BodyText"/>
      </w:pPr>
      <w:r>
        <w:t>D) Nerves occur only in the chest.</w:t>
      </w:r>
    </w:p>
    <w:p>
      <w:pPr>
        <w:pStyle w:val="BodyText"/>
      </w:pPr>
      <w:r>
        <w:t>Feedback: The elbow item is separated from PC-7’s median-nerve relationship. Why are the other options incorrect? The answer is based on channel color. — Color does not determine anatomy. No nerves exist near the elbow. — That absolute claim is false; the question asks for the emphasized risk. Nerves occur only in the chest. — Nerves occur throughout the body.</w:t>
      </w:r>
    </w:p>
    <w:p>
      <w:pPr>
        <w:pStyle w:val="BodyText"/>
      </w:pPr>
      <w:r>
        <w:t>9. Which action stays within this guide’s educational boundary?</w:t>
      </w:r>
    </w:p>
    <w:p>
      <w:pPr>
        <w:pStyle w:val="BodyText"/>
      </w:pPr>
      <w:r>
        <w:t>A) Recognize the warning cue and invoke the current supervised protocol. +++++</w:t>
      </w:r>
    </w:p>
    <w:p>
      <w:pPr>
        <w:pStyle w:val="BodyText"/>
      </w:pPr>
      <w:r>
        <w:t>B) Invent a reinsertion direction.</w:t>
      </w:r>
    </w:p>
    <w:p>
      <w:pPr>
        <w:pStyle w:val="BodyText"/>
      </w:pPr>
      <w:r>
        <w:t>C) Practice an emergency procedure from a flashcard.</w:t>
      </w:r>
    </w:p>
    <w:p>
      <w:pPr>
        <w:pStyle w:val="BodyText"/>
      </w:pPr>
      <w:r>
        <w:t>D) Assume symptoms will resolve without assessment.</w:t>
      </w:r>
    </w:p>
    <w:p>
      <w:pPr>
        <w:pStyle w:val="BodyText"/>
      </w:pPr>
      <w:r>
        <w:t>Feedback: The guide teaches identification and escalation, not procedural management. Why are the other options incorrect? Invent a reinsertion direction. — That would exceed the evidence and scope. Practice an emergency procedure from a flashcard. — Procedures require formal training. Assume symptoms will resolve without assessment. — Unexpected symptoms require assessment.</w:t>
      </w:r>
    </w:p>
    <w:p>
      <w:pPr>
        <w:pStyle w:val="BodyText"/>
      </w:pPr>
      <w:r>
        <w:t>10. What is the best one-line recall rule for Objective 6?</w:t>
      </w:r>
    </w:p>
    <w:p>
      <w:pPr>
        <w:pStyle w:val="BodyText"/>
      </w:pPr>
      <w:r>
        <w:t>A) All PC points mean pleura.</w:t>
      </w:r>
    </w:p>
    <w:p>
      <w:pPr>
        <w:pStyle w:val="BodyText"/>
      </w:pPr>
      <w:r>
        <w:t>B) All PC points mean pregnancy.</w:t>
      </w:r>
    </w:p>
    <w:p>
      <w:pPr>
        <w:pStyle w:val="BodyText"/>
      </w:pPr>
      <w:r>
        <w:t>C) All PC points mean moxa.</w:t>
      </w:r>
    </w:p>
    <w:p>
      <w:pPr>
        <w:pStyle w:val="BodyText"/>
      </w:pPr>
      <w:r>
        <w:t>D) PC-1 chest, PC-3 vessels, PC-7 nerve. +++++</w:t>
      </w:r>
    </w:p>
    <w:p>
      <w:pPr>
        <w:pStyle w:val="BodyText"/>
      </w:pPr>
      <w:r>
        <w:t>Feedback: The rule preserves the three regional mechanisms without adding technique. Why are the other options incorrect? All PC points mean pleura. — That erases elbow and wrist differences. All PC points mean pregnancy. — Pregnancy is not the defining three-point map. All PC points mean moxa. — The map is anatomical, not modality-only.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2026-10-19T22:35:00Z</dcterms:created>
  <dcterms:modified xsi:type="dcterms:W3CDTF">2026-10-19T22:35:00Z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