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rPr>
        <w:t xml:space="preserve">1) What is the first step in region-first pathway analysis?</w:t>
      </w:r>
    </w:p>
    <w:p>
      <w:pPr>
        <w:spacing w:after="40"/>
      </w:pPr>
      <w:r>
        <w:t xml:space="preserve">A) List every pathway documented for the selected anatomical area. +++++</w:t>
      </w:r>
    </w:p>
    <w:p>
      <w:pPr>
        <w:spacing w:after="40"/>
      </w:pPr>
      <w:r>
        <w:t xml:space="preserve">B) Choose the organ name that appears most familiar.</w:t>
      </w:r>
    </w:p>
    <w:p>
      <w:pPr>
        <w:spacing w:after="40"/>
      </w:pPr>
      <w:r>
        <w:t xml:space="preserve">C) Identify the color used most often.</w:t>
      </w:r>
    </w:p>
    <w:p>
      <w:pPr>
        <w:spacing w:after="40"/>
      </w:pPr>
      <w:r>
        <w:t xml:space="preserve">D) Assume every route in the area belongs to one system.</w:t>
      </w:r>
    </w:p>
    <w:p>
      <w:pPr>
        <w:spacing w:after="220" w:before="100"/>
      </w:pPr>
      <w:r>
        <w:rPr>
          <w:b/>
          <w:bCs/>
        </w:rPr>
        <w:t xml:space="preserve">Feedback: </w:t>
      </w:r>
      <w:r>
        <w:t xml:space="preserve">Region-first analysis begins by inventorying every pathway documented for the anatomical area before narrowing the possibilities. Why are the other options incorrect? Choose the organ name that appears most familiar. — A familiar organ name can appear in several channel systems. Identify the color used most often. — Color conventions are not dependable anatomical evidence. Assume every route in the area belongs to one system. — One anatomical area can contain Primary, Divergent, Luo, Sinew and Extraordinary routes.</w:t>
      </w:r>
    </w:p>
    <w:p>
      <w:pPr>
        <w:spacing w:after="120"/>
      </w:pPr>
      <w:r>
        <w:rPr>
          <w:b/>
          <w:bCs/>
        </w:rPr>
        <w:t xml:space="preserve">2) Which relationship correctly distinguishes the muscular nets around the eye?</w:t>
      </w:r>
    </w:p>
    <w:p>
      <w:pPr>
        <w:spacing w:after="40"/>
      </w:pPr>
      <w:r>
        <w:t xml:space="preserve">A) Stomach Sinew forms both nets.</w:t>
      </w:r>
    </w:p>
    <w:p>
      <w:pPr>
        <w:spacing w:after="40"/>
      </w:pPr>
      <w:r>
        <w:t xml:space="preserve">B) Gall Bladder Luo forms the upper net and Liver Luo forms the lower net.</w:t>
      </w:r>
    </w:p>
    <w:p>
      <w:pPr>
        <w:spacing w:after="40"/>
      </w:pPr>
      <w:r>
        <w:t xml:space="preserve">C) Yang Qiao forms both muscular nets by itself.</w:t>
      </w:r>
    </w:p>
    <w:p>
      <w:pPr>
        <w:spacing w:after="40"/>
      </w:pPr>
      <w:r>
        <w:t xml:space="preserve">D) Bladder Sinew forms the upper net and Stomach Sinew forms the lower net. +++++</w:t>
      </w:r>
    </w:p>
    <w:p>
      <w:pPr>
        <w:spacing w:after="220" w:before="100"/>
      </w:pPr>
      <w:r>
        <w:rPr>
          <w:b/>
          <w:bCs/>
        </w:rPr>
        <w:t xml:space="preserve">Feedback: </w:t>
      </w:r>
      <w:r>
        <w:t xml:space="preserve">The regional eye map distinguishes Bladder Sinew as the upper muscular net and Stomach Sinew as the lower muscular net. Why are the other options incorrect? Stomach Sinew forms both nets. — The two nets are divided between Bladder and Stomach Sinew pathways. Gall Bladder Luo forms the upper net and Liver Luo forms the lower net. — The Luo routes do not define these upper and lower muscular nets. Yang Qiao forms both muscular nets by itself. — Yang Qiao reaches the inner canthus but does not independently form both named Sinew nets.</w:t>
      </w:r>
    </w:p>
    <w:p>
      <w:pPr>
        <w:spacing w:after="120"/>
      </w:pPr>
      <w:r>
        <w:rPr>
          <w:b/>
          <w:bCs/>
        </w:rPr>
        <w:t xml:space="preserve">3) Which Primary Channel is the principal anterior landmark at the knee?</w:t>
      </w:r>
    </w:p>
    <w:p>
      <w:pPr>
        <w:spacing w:after="40"/>
      </w:pPr>
      <w:r>
        <w:t xml:space="preserve">A) Bladder Primary Channel</w:t>
      </w:r>
    </w:p>
    <w:p>
      <w:pPr>
        <w:spacing w:after="40"/>
      </w:pPr>
      <w:r>
        <w:t xml:space="preserve">B) Spleen Primary Channel</w:t>
      </w:r>
    </w:p>
    <w:p>
      <w:pPr>
        <w:spacing w:after="40"/>
      </w:pPr>
      <w:r>
        <w:t xml:space="preserve">C) Stomach Primary Channel +++++</w:t>
      </w:r>
    </w:p>
    <w:p>
      <w:pPr>
        <w:spacing w:after="40"/>
      </w:pPr>
      <w:r>
        <w:t xml:space="preserve">D) Gall Bladder Primary Channel</w:t>
      </w:r>
    </w:p>
    <w:p>
      <w:pPr>
        <w:spacing w:after="220" w:before="100"/>
      </w:pPr>
      <w:r>
        <w:rPr>
          <w:b/>
          <w:bCs/>
        </w:rPr>
        <w:t xml:space="preserve">Feedback: </w:t>
      </w:r>
      <w:r>
        <w:t xml:space="preserve">The Stomach Primary Channel marks the anterior aspect of the knee in the regional comparison. Why are the other options incorrect? Bladder Primary Channel — Bladder is associated with the posterior knee and popliteal region. Spleen Primary Channel — Spleen belongs to the medial knee group. Gall Bladder Primary Channel — Gall Bladder is associated with the lateral aspect of the knee.</w:t>
      </w:r>
    </w:p>
    <w:p>
      <w:pPr>
        <w:spacing w:after="120"/>
      </w:pPr>
      <w:r>
        <w:rPr>
          <w:b/>
          <w:bCs/>
        </w:rPr>
        <w:t xml:space="preserve">4) Which Kidney-family action occurs at the heel?</w:t>
      </w:r>
    </w:p>
    <w:p>
      <w:pPr>
        <w:spacing w:after="40"/>
      </w:pPr>
      <w:r>
        <w:t xml:space="preserve">A) Kidney Sinew Channel disperses over the dorsum of the hand.</w:t>
      </w:r>
    </w:p>
    <w:p>
      <w:pPr>
        <w:spacing w:after="40"/>
      </w:pPr>
      <w:r>
        <w:t xml:space="preserve">B) Kidney Luo-Connecting Channel encircles the heel. +++++</w:t>
      </w:r>
    </w:p>
    <w:p>
      <w:pPr>
        <w:spacing w:after="40"/>
      </w:pPr>
      <w:r>
        <w:t xml:space="preserve">C) Kidney Luo-Connecting Channel originates at the outer canthus.</w:t>
      </w:r>
    </w:p>
    <w:p>
      <w:pPr>
        <w:spacing w:after="40"/>
      </w:pPr>
      <w:r>
        <w:t xml:space="preserve">D) Kidney Primary Channel binds at the lateral elbow.</w:t>
      </w:r>
    </w:p>
    <w:p>
      <w:pPr>
        <w:spacing w:after="220" w:before="100"/>
      </w:pPr>
      <w:r>
        <w:rPr>
          <w:b/>
          <w:bCs/>
        </w:rPr>
        <w:t xml:space="preserve">Feedback: </w:t>
      </w:r>
      <w:r>
        <w:t xml:space="preserve">At the heel, the Kidney Luo-Connecting Channel is distinguished by the action “encircles.” Why are the other options incorrect? Kidney Sinew Channel disperses over the dorsum of the hand. — The Kidney Sinew route is associated with the medial lower limb and heel rather than the dorsum of the hand. Kidney Luo-Connecting Channel originates at the outer canthus. — The outer canthus is a head landmark, not the origin of Kidney Luo. Kidney Primary Channel binds at the lateral elbow. — The lateral elbow belongs to upper-limb channel relationships.</w:t>
      </w:r>
    </w:p>
    <w:p>
      <w:pPr>
        <w:spacing w:after="120"/>
      </w:pPr>
      <w:r>
        <w:rPr>
          <w:b/>
          <w:bCs/>
        </w:rPr>
        <w:t xml:space="preserve">5) Which pathway descends and disperses over the dorsum of the foot?</w:t>
      </w:r>
    </w:p>
    <w:p>
      <w:pPr>
        <w:spacing w:after="40"/>
      </w:pPr>
      <w:r>
        <w:t xml:space="preserve">A) Gall Bladder Luo-Connecting Channel +++++</w:t>
      </w:r>
    </w:p>
    <w:p>
      <w:pPr>
        <w:spacing w:after="40"/>
      </w:pPr>
      <w:r>
        <w:t xml:space="preserve">B) Heart Luo-Connecting Channel</w:t>
      </w:r>
    </w:p>
    <w:p>
      <w:pPr>
        <w:spacing w:after="40"/>
      </w:pPr>
      <w:r>
        <w:t xml:space="preserve">C) Large Intestine Divergent Channel</w:t>
      </w:r>
    </w:p>
    <w:p>
      <w:pPr>
        <w:spacing w:after="40"/>
      </w:pPr>
      <w:r>
        <w:t xml:space="preserve">D) Governing Vessel Luo</w:t>
      </w:r>
    </w:p>
    <w:p>
      <w:pPr>
        <w:spacing w:after="220" w:before="100"/>
      </w:pPr>
      <w:r>
        <w:rPr>
          <w:b/>
          <w:bCs/>
        </w:rPr>
        <w:t xml:space="preserve">Feedback: </w:t>
      </w:r>
      <w:r>
        <w:t xml:space="preserve">The Gall Bladder Luo-Connecting Channel descends and disperses over the dorsum of the foot. Why are the other options incorrect? Heart Luo-Connecting Channel — Heart Luo travels internally toward the tongue root and eye. Large Intestine Divergent Channel — Large Intestine Divergent follows a deep upper-body relationship. Governing Vessel Luo — Governing Vessel Luo distributes along the posterior trunk and occipital region.</w:t>
      </w:r>
    </w:p>
    <w:p>
      <w:pPr>
        <w:spacing w:after="120"/>
      </w:pPr>
      <w:r>
        <w:rPr>
          <w:b/>
          <w:bCs/>
        </w:rPr>
        <w:t xml:space="preserve">6) Which Primary Channel emerges from the axilla?</w:t>
      </w:r>
    </w:p>
    <w:p>
      <w:pPr>
        <w:spacing w:after="40"/>
      </w:pPr>
      <w:r>
        <w:t xml:space="preserve">A) Lung Primary Channel</w:t>
      </w:r>
    </w:p>
    <w:p>
      <w:pPr>
        <w:spacing w:after="40"/>
      </w:pPr>
      <w:r>
        <w:t xml:space="preserve">B) Sanjiao Primary Channel</w:t>
      </w:r>
    </w:p>
    <w:p>
      <w:pPr>
        <w:spacing w:after="40"/>
      </w:pPr>
      <w:r>
        <w:t xml:space="preserve">C) Bladder Primary Channel</w:t>
      </w:r>
    </w:p>
    <w:p>
      <w:pPr>
        <w:spacing w:after="40"/>
      </w:pPr>
      <w:r>
        <w:t xml:space="preserve">D) Heart Primary Channel +++++</w:t>
      </w:r>
    </w:p>
    <w:p>
      <w:pPr>
        <w:spacing w:after="220" w:before="100"/>
      </w:pPr>
      <w:r>
        <w:rPr>
          <w:b/>
          <w:bCs/>
        </w:rPr>
        <w:t xml:space="preserve">Feedback: </w:t>
      </w:r>
      <w:r>
        <w:t xml:space="preserve">The Heart Primary Channel emerges from the axilla before descending the medial arm. Why are the other options incorrect? Lung Primary Channel — Lung Primary emerges on the chest and travels toward the arm. Sanjiao Primary Channel — Sanjiao Primary travels from the ring finger toward the shoulder, neck and head. Bladder Primary Channel — Bladder Primary is a posterior Foot Yang route.</w:t>
      </w:r>
    </w:p>
    <w:p>
      <w:pPr>
        <w:spacing w:after="120"/>
      </w:pPr>
      <w:r>
        <w:rPr>
          <w:b/>
          <w:bCs/>
        </w:rPr>
        <w:t xml:space="preserve">7) Which description best uses the regional atlas without over-identifying a channel?</w:t>
      </w:r>
    </w:p>
    <w:p>
      <w:pPr>
        <w:spacing w:after="40"/>
      </w:pPr>
      <w:r>
        <w:t xml:space="preserve">A) The cheek identifies a channel by color alone.</w:t>
      </w:r>
    </w:p>
    <w:p>
      <w:pPr>
        <w:spacing w:after="40"/>
      </w:pPr>
      <w:r>
        <w:t xml:space="preserve">B) All cheek pathways are Sinew Channels.</w:t>
      </w:r>
    </w:p>
    <w:p>
      <w:pPr>
        <w:spacing w:after="40"/>
      </w:pPr>
      <w:r>
        <w:t xml:space="preserve">C) The cheek narrows the choices, but system, action, direction and another landmark are still required. +++++</w:t>
      </w:r>
    </w:p>
    <w:p>
      <w:pPr>
        <w:spacing w:after="40"/>
      </w:pPr>
      <w:r>
        <w:t xml:space="preserve">D) Any route reaching the cheek must be the Stomach Primary Channel.</w:t>
      </w:r>
    </w:p>
    <w:p>
      <w:pPr>
        <w:spacing w:after="220" w:before="100"/>
      </w:pPr>
      <w:r>
        <w:rPr>
          <w:b/>
          <w:bCs/>
        </w:rPr>
        <w:t xml:space="preserve">Feedback: </w:t>
      </w:r>
      <w:r>
        <w:t xml:space="preserve">An anatomical region narrows the candidate set but must be combined with system, action, direction and confirming landmarks. Why are the other options incorrect? The cheek identifies a channel by color alone. — Color is not a regional or system-defining feature. All cheek pathways are Sinew Channels. — Primary, Luo, Divergent, Sinew and Extraordinary relationships can reach the cheek. Any route reaching the cheek must be the Stomach Primary Channel. — Many pathways reach the cheek, so Stomach Primary is not the only candidate.</w:t>
      </w:r>
    </w:p>
    <w:p>
      <w:pPr>
        <w:spacing w:after="120"/>
      </w:pPr>
      <w:r>
        <w:rPr>
          <w:b/>
          <w:bCs/>
        </w:rPr>
        <w:t xml:space="preserve">8) In the six-zone framework, where are the Heart, Lung, Liver, Spleen, Kidneys, Stomach and intestines grouped?</w:t>
      </w:r>
    </w:p>
    <w:p>
      <w:pPr>
        <w:spacing w:after="40"/>
      </w:pPr>
      <w:r>
        <w:t xml:space="preserve">A) Head and neck</w:t>
      </w:r>
    </w:p>
    <w:p>
      <w:pPr>
        <w:spacing w:after="40"/>
      </w:pPr>
      <w:r>
        <w:t xml:space="preserve">B) Internal organs +++++</w:t>
      </w:r>
    </w:p>
    <w:p>
      <w:pPr>
        <w:spacing w:after="40"/>
      </w:pPr>
      <w:r>
        <w:t xml:space="preserve">C) Upper limb</w:t>
      </w:r>
    </w:p>
    <w:p>
      <w:pPr>
        <w:spacing w:after="40"/>
      </w:pPr>
      <w:r>
        <w:t xml:space="preserve">D) Lower limb</w:t>
      </w:r>
    </w:p>
    <w:p>
      <w:pPr>
        <w:spacing w:after="220" w:before="100"/>
      </w:pPr>
      <w:r>
        <w:rPr>
          <w:b/>
          <w:bCs/>
        </w:rPr>
        <w:t xml:space="preserve">Feedback: </w:t>
      </w:r>
      <w:r>
        <w:t xml:space="preserve">The six-zone framework groups zangfu and intestinal relationships under internal organs. Why are the other options incorrect? Head and neck — Head and neck includes the sensory organs, face, throat and cranial regions. Upper limb — Upper limb includes areas such as fingers, palm, elbow, shoulder and axilla. Lower limb — Lower limb includes hip, knee, heel, foot and toes.</w:t>
      </w:r>
    </w:p>
    <w:p>
      <w:pPr>
        <w:spacing w:after="120"/>
      </w:pPr>
      <w:r>
        <w:rPr>
          <w:b/>
          <w:bCs/>
        </w:rPr>
        <w:t xml:space="preserve">9) Which question is most useful when comparing pathways in the thorax and back zone?</w:t>
      </w:r>
    </w:p>
    <w:p>
      <w:pPr>
        <w:spacing w:after="40"/>
      </w:pPr>
      <w:r>
        <w:t xml:space="preserve">A) Does the route enter, disperse, ascend, descend, cross or attach? +++++</w:t>
      </w:r>
    </w:p>
    <w:p>
      <w:pPr>
        <w:spacing w:after="40"/>
      </w:pPr>
      <w:r>
        <w:t xml:space="preserve">B) Which option has the shortest title?</w:t>
      </w:r>
    </w:p>
    <w:p>
      <w:pPr>
        <w:spacing w:after="40"/>
      </w:pPr>
      <w:r>
        <w:t xml:space="preserve">C) Which line is brightest?</w:t>
      </w:r>
    </w:p>
    <w:p>
      <w:pPr>
        <w:spacing w:after="40"/>
      </w:pPr>
      <w:r>
        <w:t xml:space="preserve">D) Which organ name occurs first alphabetically?</w:t>
      </w:r>
    </w:p>
    <w:p>
      <w:pPr>
        <w:spacing w:after="220" w:before="100"/>
      </w:pPr>
      <w:r>
        <w:rPr>
          <w:b/>
          <w:bCs/>
        </w:rPr>
        <w:t xml:space="preserve">Feedback: </w:t>
      </w:r>
      <w:r>
        <w:t xml:space="preserve">Action and direction words distinguish pathways that share the thorax and back. Why are the other options incorrect? Which option has the shortest title? — Title length has no anatomical meaning. Which line is brightest? — Brightness is an illustration choice. Which organ name occurs first alphabetically? — Alphabetical order does not identify a pathway.</w:t>
      </w:r>
    </w:p>
    <w:p>
      <w:pPr>
        <w:spacing w:after="120"/>
      </w:pPr>
      <w:r>
        <w:rPr>
          <w:b/>
          <w:bCs/>
        </w:rPr>
        <w:t xml:space="preserve">10) Which pathway enters the ear at Tinggong SI-19?</w:t>
      </w:r>
    </w:p>
    <w:p>
      <w:pPr>
        <w:spacing w:after="40"/>
      </w:pPr>
      <w:r>
        <w:t xml:space="preserve">A) Small Intestine Luo-Connecting Channel</w:t>
      </w:r>
    </w:p>
    <w:p>
      <w:pPr>
        <w:spacing w:after="40"/>
      </w:pPr>
      <w:r>
        <w:t xml:space="preserve">B) Bladder Sinew Channel</w:t>
      </w:r>
    </w:p>
    <w:p>
      <w:pPr>
        <w:spacing w:after="40"/>
      </w:pPr>
      <w:r>
        <w:t xml:space="preserve">C) Liver Primary Channel</w:t>
      </w:r>
    </w:p>
    <w:p>
      <w:pPr>
        <w:spacing w:after="40"/>
      </w:pPr>
      <w:r>
        <w:t xml:space="preserve">D) Small Intestine Primary Channel +++++</w:t>
      </w:r>
    </w:p>
    <w:p>
      <w:pPr>
        <w:spacing w:after="220" w:before="100"/>
      </w:pPr>
      <w:r>
        <w:rPr>
          <w:b/>
          <w:bCs/>
        </w:rPr>
        <w:t xml:space="preserve">Feedback: </w:t>
      </w:r>
      <w:r>
        <w:t xml:space="preserve">The Small Intestine Primary Channel enters the ear at Tinggong SI-19. Why are the other options incorrect? Small Intestine Luo-Connecting Channel — Small Intestine Luo continues toward the shoulder rather than entering the ear at SI-19. Bladder Sinew Channel — Bladder Sinew binds behind the ear but does not enter at SI-19. Liver Primary Channel — Liver Primary reaches the eye, forehead and vertex rather than entering the ear at SI-19.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Mock 10 — Objective 9: Anatomical Region Organization</dc:title>
  <dc:creator>AcupunctureTests</dc:creator>
  <cp:lastModifiedBy>Un-named</cp:lastModifiedBy>
  <cp:revision>1</cp:revision>
  <dcterms:created xsi:type="dcterms:W3CDTF">2026-10-23T00:57:51.850Z</dcterms:created>
  <dcterms:modified xsi:type="dcterms:W3CDTF">2026-10-23T00:57:51.850Z</dcterms:modified>
</cp:coreProperties>
</file>

<file path=docProps/custom.xml><?xml version="1.0" encoding="utf-8"?>
<Properties xmlns="http://schemas.openxmlformats.org/officeDocument/2006/custom-properties" xmlns:vt="http://schemas.openxmlformats.org/officeDocument/2006/docPropsVTypes"/>
</file>