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Результаты всех лабораторных работ необходимо сохранять в личный репозиторий на GitHub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GitFlic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Проектирование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Получить опыт проектирования программного интерфейса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выбранного сервиса системы, предоставляющего API: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Зафиксировать принятые проектные решения (не менее 8) при проектировании API (оформить в виде документации с четким и подробным описанием в виде документа в md-формате). Использовать методы: GET, POST, PUT, DELETE.</w:t>
        <w:br w:type="textWrapping"/>
        <w:t xml:space="preserve">(4 балла)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соответствующий API (c методами GET, POST). Количество методов не менее 6.</w:t>
        <w:br w:type="textWrapping"/>
        <w:t xml:space="preserve">(2 балла)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Протестировать API при помощи Postman (дополнить отчетный документ из п.1 результатами тестирования, сопроводив принтскринами из Postman). </w:t>
        <w:br w:type="textWrapping"/>
        <w:t xml:space="preserve">(2 балла)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Повышенная сложность:</w:t>
      </w:r>
      <w:r w:rsidDel="00000000" w:rsidR="00000000" w:rsidRPr="00000000">
        <w:rPr>
          <w:rtl w:val="0"/>
        </w:rPr>
        <w:t xml:space="preserve"> Реализовать и протестировать API c методами PUT, DELETE. 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https://www.youtube.com/watch?v=9Ng00IlBCtw&amp;list=PL9XzOCngAkqs4m0XdULJu_78nM3Ok3Q65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Структура отчёта по лабораторной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vv5voem1nkko" w:id="0"/>
      <w:bookmarkEnd w:id="0"/>
      <w:r w:rsidDel="00000000" w:rsidR="00000000" w:rsidRPr="00000000">
        <w:rPr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Проектирование REST API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Получить опыт проектирования программного интерфейса.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6nag6ritp8tc" w:id="1"/>
      <w:bookmarkEnd w:id="1"/>
      <w:r w:rsidDel="00000000" w:rsidR="00000000" w:rsidRPr="00000000">
        <w:rPr>
          <w:rtl w:val="0"/>
        </w:rPr>
        <w:t xml:space="preserve">Документация по API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Расписать реализуемое API: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указанием используемого метода;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четким и подробным описанием отправляемых запросов и их параметров и получаемых ответов;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прописать форматы передаваемых данных и получаемых в ответах.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rni3hz6gzgdg" w:id="2"/>
      <w:bookmarkEnd w:id="2"/>
      <w:r w:rsidDel="00000000" w:rsidR="00000000" w:rsidRPr="00000000">
        <w:rPr>
          <w:rtl w:val="0"/>
        </w:rPr>
        <w:t xml:space="preserve">Тестирование API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 каждому реализуемому API предоставить следующую информацию: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Тестируемое API.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Строка запроса, используемая для тестирования. Можно представить в виде текстовой строки или принтскрина из Postman, чтобы продемонстрировать все передаваемые данные.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Принтскрин из Postman передаваемых заголовков и параметров (Params, Authorization, Headers, Body).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Принтскрины из Postman полученного ответа (Body и Headers).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автотестов (на получение возвращаемого статуса и содержимого ответа).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Принтскрины из Postman результатов тестирования (Test Results).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lic.ru/" TargetMode="External"/><Relationship Id="rId7" Type="http://schemas.openxmlformats.org/officeDocument/2006/relationships/hyperlink" Target="https://www.youtube.com/watch?v=9Ng00IlBCtw&amp;list=PL9XzOCngAkqs4m0XdULJu_78nM3Ok3Q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