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5A5C" w14:textId="2EFCF43B" w:rsidR="00BF2FED" w:rsidRDefault="00000000" w:rsidP="00BA00D0">
      <w:pPr>
        <w:pStyle w:val="Title"/>
        <w:jc w:val="center"/>
      </w:pPr>
      <w:r>
        <w:t>Automated Compliance Remediation Toolkit (ACRT)</w:t>
      </w:r>
      <w:r w:rsidR="00BA00D0">
        <w:t xml:space="preserve"> Documentation/User Guide</w:t>
      </w:r>
    </w:p>
    <w:p w14:paraId="08CF5F28" w14:textId="77777777" w:rsidR="00BF2FED" w:rsidRDefault="00000000">
      <w:pPr>
        <w:pStyle w:val="Heading1"/>
      </w:pPr>
      <w:r>
        <w:t>1. Overview</w:t>
      </w:r>
    </w:p>
    <w:p w14:paraId="16822C05" w14:textId="77777777" w:rsidR="00BF2FED" w:rsidRDefault="00000000">
      <w:r>
        <w:t>The Automated Compliance Remediation Toolkit (ACRT) is a PowerShell-based solution designed to detect and remediate endpoint compliance issues in Microsoft Intune-managed Windows 11 devices. The toolkit improves security posture by reducing manual IT intervention, enforcing consistent baselines, and minimizing downtime.</w:t>
      </w:r>
    </w:p>
    <w:p w14:paraId="1ADF6EEC" w14:textId="77777777" w:rsidR="00BF2FED" w:rsidRDefault="00000000">
      <w:pPr>
        <w:pStyle w:val="Heading1"/>
      </w:pPr>
      <w:r>
        <w:t>2. Objectives</w:t>
      </w:r>
    </w:p>
    <w:p w14:paraId="08AF0291" w14:textId="77777777" w:rsidR="00BF2FED" w:rsidRDefault="00000000">
      <w:r>
        <w:t>- Automate detection of compliance issues</w:t>
      </w:r>
      <w:r>
        <w:br/>
        <w:t>- Automatically remediate security misconfigurations</w:t>
      </w:r>
      <w:r>
        <w:br/>
        <w:t>- Provide logging and audit trails</w:t>
      </w:r>
      <w:r>
        <w:br/>
        <w:t>- Integrate with Microsoft Intune</w:t>
      </w:r>
      <w:r>
        <w:br/>
        <w:t>- Improve IT efficiency</w:t>
      </w:r>
    </w:p>
    <w:p w14:paraId="3D023C4F" w14:textId="77777777" w:rsidR="00BF2FED" w:rsidRDefault="00000000">
      <w:pPr>
        <w:pStyle w:val="Heading1"/>
      </w:pPr>
      <w:r>
        <w:t>3. Architecture</w:t>
      </w:r>
    </w:p>
    <w:p w14:paraId="19D06F0E" w14:textId="77777777" w:rsidR="00BF2FED" w:rsidRDefault="00000000">
      <w:r>
        <w:t>Core components include a detection script, remediation script, Intune integration, and logging system.</w:t>
      </w:r>
      <w:r>
        <w:br/>
      </w:r>
      <w:r>
        <w:br/>
        <w:t>Workflow:</w:t>
      </w:r>
      <w:r>
        <w:br/>
        <w:t>1. Device check-in</w:t>
      </w:r>
      <w:r>
        <w:br/>
        <w:t>2. Detection script runs</w:t>
      </w:r>
      <w:r>
        <w:br/>
        <w:t>3. Noncompliance triggers remediation</w:t>
      </w:r>
      <w:r>
        <w:br/>
        <w:t>4. Results logged and reported</w:t>
      </w:r>
    </w:p>
    <w:p w14:paraId="6C412315" w14:textId="77777777" w:rsidR="00BF2FED" w:rsidRDefault="00000000">
      <w:pPr>
        <w:pStyle w:val="Heading1"/>
      </w:pPr>
      <w:r>
        <w:t>4. Prerequisites</w:t>
      </w:r>
    </w:p>
    <w:p w14:paraId="19EBC2E9" w14:textId="72850001" w:rsidR="00BF2FED" w:rsidRDefault="00000000" w:rsidP="00BA00D0">
      <w:pPr>
        <w:pStyle w:val="ListParagraph"/>
        <w:numPr>
          <w:ilvl w:val="0"/>
          <w:numId w:val="10"/>
        </w:numPr>
      </w:pPr>
      <w:r>
        <w:t>Microsoft Intune</w:t>
      </w:r>
      <w:r w:rsidR="00BA00D0">
        <w:t xml:space="preserve"> Tenant (Requires Microsoft Entra ID)</w:t>
      </w:r>
    </w:p>
    <w:p w14:paraId="25F76301" w14:textId="0FFA722B" w:rsidR="00BA00D0" w:rsidRDefault="00BA00D0" w:rsidP="00BA00D0">
      <w:pPr>
        <w:pStyle w:val="ListParagraph"/>
        <w:numPr>
          <w:ilvl w:val="0"/>
          <w:numId w:val="10"/>
        </w:numPr>
      </w:pPr>
      <w:r>
        <w:t>An M365 E3/E5 License for the End User.</w:t>
      </w:r>
    </w:p>
    <w:p w14:paraId="26CBE93D" w14:textId="1CC406B6" w:rsidR="00FB7C1A" w:rsidRDefault="00FB7C1A" w:rsidP="00BA00D0">
      <w:pPr>
        <w:pStyle w:val="ListParagraph"/>
        <w:numPr>
          <w:ilvl w:val="0"/>
          <w:numId w:val="10"/>
        </w:numPr>
      </w:pPr>
      <w:r>
        <w:t>A Baseline ACRT Compliance Policy (Can be expanded as admins see fit)</w:t>
      </w:r>
    </w:p>
    <w:p w14:paraId="0551E344" w14:textId="72F4722C" w:rsidR="00BA00D0" w:rsidRDefault="00BA00D0" w:rsidP="00BA00D0">
      <w:pPr>
        <w:pStyle w:val="Heading1"/>
      </w:pPr>
      <w:r>
        <w:t>5. Set-Up Process (Proactive Remediation)</w:t>
      </w:r>
    </w:p>
    <w:p w14:paraId="75857F6B" w14:textId="4E8186B5" w:rsidR="00BA00D0" w:rsidRDefault="00BA00D0" w:rsidP="00BA00D0">
      <w:pPr>
        <w:pStyle w:val="ListParagraph"/>
        <w:numPr>
          <w:ilvl w:val="0"/>
          <w:numId w:val="13"/>
        </w:numPr>
      </w:pPr>
      <w:r>
        <w:t>Download ACRT Package from GitHub Repository</w:t>
      </w:r>
    </w:p>
    <w:p w14:paraId="042A8E79" w14:textId="7A4BAA50" w:rsidR="00BA00D0" w:rsidRDefault="00BA00D0" w:rsidP="00BA00D0">
      <w:pPr>
        <w:pStyle w:val="ListParagraph"/>
        <w:numPr>
          <w:ilvl w:val="0"/>
          <w:numId w:val="13"/>
        </w:numPr>
      </w:pPr>
      <w:r>
        <w:t>From Intune:</w:t>
      </w:r>
    </w:p>
    <w:p w14:paraId="2533C469" w14:textId="30084944" w:rsidR="00BA00D0" w:rsidRDefault="00BA00D0" w:rsidP="00BA00D0">
      <w:pPr>
        <w:pStyle w:val="ListParagraph"/>
        <w:numPr>
          <w:ilvl w:val="1"/>
          <w:numId w:val="13"/>
        </w:numPr>
      </w:pPr>
      <w:r>
        <w:lastRenderedPageBreak/>
        <w:t>Ensure that your Intune Tenant has license verification enabled</w:t>
      </w:r>
    </w:p>
    <w:p w14:paraId="27E72A3E" w14:textId="086CFBFE" w:rsidR="00BA00D0" w:rsidRDefault="00BA00D0" w:rsidP="00BA00D0">
      <w:pPr>
        <w:pStyle w:val="ListParagraph"/>
        <w:numPr>
          <w:ilvl w:val="1"/>
          <w:numId w:val="13"/>
        </w:numPr>
      </w:pPr>
      <w:r>
        <w:t xml:space="preserve">From the Intune Dashboard, go to “Remediations” create a new remediation. </w:t>
      </w:r>
    </w:p>
    <w:p w14:paraId="60801DFC" w14:textId="14255B9C" w:rsidR="00BA00D0" w:rsidRDefault="00BA00D0" w:rsidP="00BA00D0">
      <w:pPr>
        <w:pStyle w:val="ListParagraph"/>
        <w:numPr>
          <w:ilvl w:val="1"/>
          <w:numId w:val="13"/>
        </w:numPr>
      </w:pPr>
      <w:r>
        <w:t xml:space="preserve">Upload the detection and remediation scripts </w:t>
      </w:r>
    </w:p>
    <w:p w14:paraId="68BAC060" w14:textId="667516FF" w:rsidR="00FB7C1A" w:rsidRDefault="00FB7C1A" w:rsidP="00FB7C1A">
      <w:pPr>
        <w:pStyle w:val="Heading1"/>
      </w:pPr>
      <w:r>
        <w:t>6. Maintenance/Auditing</w:t>
      </w:r>
    </w:p>
    <w:p w14:paraId="61AD8828" w14:textId="1DFD82EC" w:rsidR="00FB7C1A" w:rsidRPr="00FB7C1A" w:rsidRDefault="00FB7C1A" w:rsidP="00FB7C1A">
      <w:r>
        <w:t>Uploading the scripts to remediations in Intune allows for a dashboard that System Administrators can use to monitor the current success status of the script across the entire Intune Tenant.</w:t>
      </w:r>
    </w:p>
    <w:p w14:paraId="23A45A65" w14:textId="59CA3EA3" w:rsidR="00BF2FED" w:rsidRDefault="00FB7C1A" w:rsidP="00BA00D0">
      <w:pPr>
        <w:pStyle w:val="Heading1"/>
      </w:pPr>
      <w:r>
        <w:t>7</w:t>
      </w:r>
      <w:r w:rsidR="00BA00D0">
        <w:t>. Drag/Drop Script Scenario</w:t>
      </w:r>
    </w:p>
    <w:p w14:paraId="60FEEBB6" w14:textId="4A1697EF" w:rsidR="00FB7C1A" w:rsidRDefault="00BA00D0" w:rsidP="00BA00D0">
      <w:r>
        <w:t>If you environment allows it, you can use the Remediation</w:t>
      </w:r>
      <w:r w:rsidR="00FB7C1A">
        <w:t xml:space="preserve"> Script to remediate devices while meeting with the affected user.</w:t>
      </w:r>
    </w:p>
    <w:p w14:paraId="37AF17C6" w14:textId="60783D9B" w:rsidR="00FB7C1A" w:rsidRDefault="00FB7C1A" w:rsidP="00FB7C1A">
      <w:pPr>
        <w:pStyle w:val="ListParagraph"/>
        <w:numPr>
          <w:ilvl w:val="0"/>
          <w:numId w:val="14"/>
        </w:numPr>
      </w:pPr>
      <w:r>
        <w:t>Upload the scripts to a shared drive OR USB drive if allowed.</w:t>
      </w:r>
    </w:p>
    <w:p w14:paraId="5F077791" w14:textId="742CC357" w:rsidR="00FB7C1A" w:rsidRDefault="00FB7C1A" w:rsidP="00FB7C1A">
      <w:pPr>
        <w:pStyle w:val="ListParagraph"/>
        <w:numPr>
          <w:ilvl w:val="0"/>
          <w:numId w:val="14"/>
        </w:numPr>
      </w:pPr>
      <w:r>
        <w:t>Run the Scripts in an elevated context. If your Intune tenant has a LAPS solution established, input LAPS credentials.</w:t>
      </w:r>
    </w:p>
    <w:p w14:paraId="11D6AE28" w14:textId="6575FB6D" w:rsidR="00FB7C1A" w:rsidRDefault="00FB7C1A" w:rsidP="00FB7C1A">
      <w:pPr>
        <w:pStyle w:val="ListParagraph"/>
        <w:numPr>
          <w:ilvl w:val="0"/>
          <w:numId w:val="14"/>
        </w:numPr>
      </w:pPr>
      <w:r>
        <w:t xml:space="preserve">Verify the script has </w:t>
      </w:r>
      <w:proofErr w:type="gramStart"/>
      <w:r>
        <w:t>ran</w:t>
      </w:r>
      <w:proofErr w:type="gramEnd"/>
      <w:r>
        <w:t xml:space="preserve"> successfully by checking the output file produced.</w:t>
      </w:r>
    </w:p>
    <w:p w14:paraId="55C79C26" w14:textId="148E82E9" w:rsidR="00FB7C1A" w:rsidRDefault="00FB7C1A" w:rsidP="00FB7C1A">
      <w:pPr>
        <w:pStyle w:val="Heading1"/>
      </w:pPr>
      <w:r>
        <w:t>8. Adjusting ACRT to fit your company’s needs.</w:t>
      </w:r>
    </w:p>
    <w:p w14:paraId="43E02DFD" w14:textId="52E7AF56" w:rsidR="00FB7C1A" w:rsidRDefault="00FB7C1A" w:rsidP="00FB7C1A">
      <w:r>
        <w:t>Since ACRT is a set of PowerShell scripts, it makes adjusting or adding to these scripts very easy for system administrators.</w:t>
      </w:r>
    </w:p>
    <w:p w14:paraId="7D3968C7" w14:textId="31ACF0F8" w:rsidR="00FB7C1A" w:rsidRDefault="00FB7C1A" w:rsidP="00FB7C1A">
      <w:r>
        <w:t xml:space="preserve">If you are unfamiliar with PowerShell syntax, Microsoft offers PowerShell courses that will provide System Administrators with the knowledge to make changes to these scripts. </w:t>
      </w:r>
    </w:p>
    <w:p w14:paraId="4999AFF9" w14:textId="0A3F14DF" w:rsidR="00555091" w:rsidRPr="00FB7C1A" w:rsidRDefault="00555091" w:rsidP="00FB7C1A">
      <w:r>
        <w:t xml:space="preserve">It is recommended to add Try/Catch statements in the script to catch errors when detecting/remediating individual benchmarks. </w:t>
      </w:r>
    </w:p>
    <w:sectPr w:rsidR="00555091" w:rsidRPr="00FB7C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9B41E" w14:textId="77777777" w:rsidR="00A7207A" w:rsidRDefault="00A7207A" w:rsidP="00BA00D0">
      <w:pPr>
        <w:spacing w:after="0" w:line="240" w:lineRule="auto"/>
      </w:pPr>
      <w:r>
        <w:separator/>
      </w:r>
    </w:p>
  </w:endnote>
  <w:endnote w:type="continuationSeparator" w:id="0">
    <w:p w14:paraId="17A2D5F4" w14:textId="77777777" w:rsidR="00A7207A" w:rsidRDefault="00A7207A" w:rsidP="00BA0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549AB" w14:textId="77777777" w:rsidR="00A7207A" w:rsidRDefault="00A7207A" w:rsidP="00BA00D0">
      <w:pPr>
        <w:spacing w:after="0" w:line="240" w:lineRule="auto"/>
      </w:pPr>
      <w:r>
        <w:separator/>
      </w:r>
    </w:p>
  </w:footnote>
  <w:footnote w:type="continuationSeparator" w:id="0">
    <w:p w14:paraId="0884151E" w14:textId="77777777" w:rsidR="00A7207A" w:rsidRDefault="00A7207A" w:rsidP="00BA00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81517"/>
    <w:multiLevelType w:val="hybridMultilevel"/>
    <w:tmpl w:val="9DAC7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F93BF8"/>
    <w:multiLevelType w:val="hybridMultilevel"/>
    <w:tmpl w:val="BE00A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D2C91"/>
    <w:multiLevelType w:val="hybridMultilevel"/>
    <w:tmpl w:val="FE4E8E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55452E"/>
    <w:multiLevelType w:val="hybridMultilevel"/>
    <w:tmpl w:val="4E462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397410"/>
    <w:multiLevelType w:val="hybridMultilevel"/>
    <w:tmpl w:val="B464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D76C6"/>
    <w:multiLevelType w:val="hybridMultilevel"/>
    <w:tmpl w:val="9E861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953492">
    <w:abstractNumId w:val="8"/>
  </w:num>
  <w:num w:numId="2" w16cid:durableId="914975460">
    <w:abstractNumId w:val="6"/>
  </w:num>
  <w:num w:numId="3" w16cid:durableId="589513009">
    <w:abstractNumId w:val="5"/>
  </w:num>
  <w:num w:numId="4" w16cid:durableId="455026206">
    <w:abstractNumId w:val="4"/>
  </w:num>
  <w:num w:numId="5" w16cid:durableId="1116364553">
    <w:abstractNumId w:val="7"/>
  </w:num>
  <w:num w:numId="6" w16cid:durableId="9988524">
    <w:abstractNumId w:val="3"/>
  </w:num>
  <w:num w:numId="7" w16cid:durableId="1538541218">
    <w:abstractNumId w:val="2"/>
  </w:num>
  <w:num w:numId="8" w16cid:durableId="1589845729">
    <w:abstractNumId w:val="1"/>
  </w:num>
  <w:num w:numId="9" w16cid:durableId="32853945">
    <w:abstractNumId w:val="0"/>
  </w:num>
  <w:num w:numId="10" w16cid:durableId="237833665">
    <w:abstractNumId w:val="13"/>
  </w:num>
  <w:num w:numId="11" w16cid:durableId="1839225178">
    <w:abstractNumId w:val="9"/>
  </w:num>
  <w:num w:numId="12" w16cid:durableId="1703020125">
    <w:abstractNumId w:val="11"/>
  </w:num>
  <w:num w:numId="13" w16cid:durableId="1880506399">
    <w:abstractNumId w:val="10"/>
  </w:num>
  <w:num w:numId="14" w16cid:durableId="1806042878">
    <w:abstractNumId w:val="14"/>
  </w:num>
  <w:num w:numId="15" w16cid:durableId="19334707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091"/>
    <w:rsid w:val="00906210"/>
    <w:rsid w:val="00A7207A"/>
    <w:rsid w:val="00AA1D8D"/>
    <w:rsid w:val="00B47730"/>
    <w:rsid w:val="00BA00D0"/>
    <w:rsid w:val="00BF2FED"/>
    <w:rsid w:val="00CB0664"/>
    <w:rsid w:val="00FB7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60AC97"/>
  <w14:defaultImageDpi w14:val="300"/>
  <w15:docId w15:val="{589C8031-D8C4-433E-96F4-D7D9CAEA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 Howard</cp:lastModifiedBy>
  <cp:revision>2</cp:revision>
  <dcterms:created xsi:type="dcterms:W3CDTF">2013-12-23T23:15:00Z</dcterms:created>
  <dcterms:modified xsi:type="dcterms:W3CDTF">2026-04-15T22:50:00Z</dcterms:modified>
  <cp:category/>
</cp:coreProperties>
</file>