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widowControl w:val="false"/>
        <w:spacing w:after="0"/>
        <w:jc w:val="center"/>
      </w:pPr>
      <w:r>
        <w:rPr>
          <w:rFonts w:ascii="Times New Roman"/>
          <w:b/>
          <w:sz w:val="22"/>
        </w:rPr>
        <w:t xml:space="preserve">South Carolina General Assembly</w:t>
      </w:r>
    </w:p>
    <w:p>
      <w:pPr>
        <w:widowControl w:val="false"/>
        <w:spacing w:after="0"/>
        <w:jc w:val="center"/>
      </w:pPr>
      <w:r>
        <w:rPr>
          <w:rFonts w:ascii="Times New Roman"/>
          <w:sz w:val="22"/>
        </w:rPr>
        <w:t xml:space="preserve">125th Session, 2023-2024</w:t>
      </w:r>
    </w:p>
    <w:p>
      <w:pPr>
        <w:widowControl w:val="false"/>
        <w:spacing w:after="0"/>
        <w:jc w:val="left"/>
      </w:pPr>
    </w:p>
    <w:p>
      <w:pPr>
        <w:widowControl w:val="false"/>
        <w:spacing w:after="0"/>
        <w:jc w:val="left"/>
      </w:pPr>
      <w:r>
        <w:rPr>
          <w:rFonts w:ascii="Times New Roman"/>
          <w:b/>
          <w:sz w:val="22"/>
        </w:rPr>
        <w:t xml:space="preserve">S. 623</w:t>
      </w:r>
    </w:p>
    <w:p>
      <w:pPr>
        <w:widowControl w:val="false"/>
        <w:spacing w:after="0"/>
        <w:jc w:val="left"/>
      </w:pPr>
    </w:p>
    <w:p>
      <w:pPr>
        <w:widowControl w:val="false"/>
        <w:spacing w:after="0"/>
        <w:jc w:val="left"/>
      </w:pPr>
      <w:r>
        <w:rPr>
          <w:rFonts w:ascii="Times New Roman"/>
          <w:b/>
          <w:sz w:val="22"/>
        </w:rPr>
        <w:t xml:space="preserve">STATUS INFORMATION</w:t>
      </w:r>
    </w:p>
    <w:p>
      <w:pPr>
        <w:widowControl w:val="false"/>
        <w:spacing w:after="0"/>
        <w:jc w:val="left"/>
      </w:pPr>
    </w:p>
    <w:p>
      <w:pPr>
        <w:widowControl w:val="false"/>
        <w:spacing w:after="0"/>
        <w:jc w:val="left"/>
      </w:pPr>
      <w:r>
        <w:rPr>
          <w:rFonts w:ascii="Times New Roman"/>
          <w:sz w:val="22"/>
        </w:rPr>
        <w:t xml:space="preserve">General Bill</w:t>
      </w:r>
    </w:p>
    <w:p>
      <w:pPr>
        <w:widowControl w:val="false"/>
        <w:spacing w:after="0"/>
        <w:jc w:val="left"/>
      </w:pPr>
      <w:r>
        <w:rPr>
          <w:rFonts w:ascii="Times New Roman"/>
          <w:sz w:val="22"/>
        </w:rPr>
        <w:t xml:space="preserve">Sponsors: Senators Verdin and Kimbrell</w:t>
      </w:r>
    </w:p>
    <w:p>
      <w:pPr>
        <w:widowControl w:val="false"/>
        <w:spacing w:after="0"/>
        <w:jc w:val="left"/>
      </w:pPr>
      <w:r>
        <w:rPr>
          <w:rFonts w:ascii="Times New Roman"/>
          <w:sz w:val="22"/>
        </w:rPr>
        <w:t xml:space="preserve">Companion/Similar bill(s): 364</w:t>
      </w:r>
    </w:p>
    <w:p>
      <w:pPr>
        <w:widowControl w:val="false"/>
        <w:spacing w:after="0"/>
        <w:jc w:val="left"/>
      </w:pPr>
      <w:r>
        <w:rPr>
          <w:rFonts w:ascii="Times New Roman"/>
          <w:sz w:val="22"/>
        </w:rPr>
        <w:t xml:space="preserve">Document Path: SR-0066JG23.docx</w:t>
      </w:r>
    </w:p>
    <w:p>
      <w:pPr>
        <w:widowControl w:val="false"/>
        <w:spacing w:after="0"/>
        <w:jc w:val="left"/>
      </w:pPr>
    </w:p>
    <w:p>
      <w:pPr>
        <w:widowControl w:val="false"/>
        <w:spacing w:after="0"/>
        <w:jc w:val="left"/>
      </w:pPr>
      <w:r>
        <w:rPr>
          <w:rFonts w:ascii="Times New Roman"/>
          <w:sz w:val="22"/>
        </w:rPr>
        <w:t xml:space="preserve">Introduced in the Senate on March 14, 2023</w:t>
      </w:r>
    </w:p>
    <w:p>
      <w:pPr>
        <w:widowControl w:val="false"/>
        <w:spacing w:after="0"/>
        <w:jc w:val="left"/>
      </w:pPr>
      <w:r>
        <w:rPr>
          <w:rFonts w:ascii="Times New Roman"/>
          <w:sz w:val="22"/>
        </w:rPr>
        <w:t>Currently residing in the Senate Committee on</w:t>
      </w:r>
      <w:r>
        <w:rPr>
          <w:rFonts w:ascii="Times New Roman"/>
          <w:b/>
          <w:sz w:val="22"/>
        </w:rPr>
        <w:t xml:space="preserve"> Medical Affairs</w:t>
      </w:r>
    </w:p>
    <w:p>
      <w:pPr>
        <w:widowControl w:val="false"/>
        <w:spacing w:after="0"/>
        <w:jc w:val="left"/>
      </w:pPr>
    </w:p>
    <w:p>
      <w:pPr>
        <w:widowControl w:val="false"/>
        <w:spacing w:after="0"/>
        <w:jc w:val="left"/>
      </w:pPr>
      <w:r>
        <w:rPr>
          <w:rFonts w:ascii="Times New Roman"/>
          <w:sz w:val="22"/>
        </w:rPr>
        <w:t xml:space="preserve">Summary: Vital Statistics - Changes to Birth Certificates</w:t>
      </w:r>
    </w:p>
    <w:p>
      <w:pPr>
        <w:widowControl w:val="false"/>
        <w:spacing w:after="0"/>
        <w:jc w:val="left"/>
      </w:pPr>
    </w:p>
    <w:p>
      <w:pPr>
        <w:widowControl w:val="false"/>
        <w:spacing w:after="0"/>
        <w:jc w:val="left"/>
      </w:pPr>
    </w:p>
    <w:p>
      <w:pPr>
        <w:widowControl w:val="false"/>
        <w:spacing w:after="0"/>
        <w:jc w:val="left"/>
      </w:pPr>
      <w:r>
        <w:rPr>
          <w:rFonts w:ascii="Times New Roman"/>
          <w:b/>
          <w:sz w:val="22"/>
        </w:rPr>
        <w:t xml:space="preserve">HISTORY OF LEGISLATIVE ACTIONS</w:t>
      </w:r>
    </w:p>
    <w:p>
      <w:pPr>
        <w:widowControl w:val="false"/>
        <w:tabs>
          <w:tab w:val="center" w:pos="590"/>
          <w:tab w:val="center" w:pos="1440"/>
          <w:tab w:val="left" w:pos="1872"/>
          <w:tab w:val="left" w:pos="9187"/>
        </w:tabs>
        <w:spacing w:after="0"/>
      </w:pPr>
    </w:p>
    <w:p>
      <w:pPr>
        <w:widowControl w:val="false"/>
        <w:tabs>
          <w:tab w:val="center" w:pos="590"/>
          <w:tab w:val="center" w:pos="1440"/>
          <w:tab w:val="left" w:pos="1872"/>
          <w:tab w:val="left" w:pos="9187"/>
        </w:tabs>
        <w:spacing w:after="0"/>
      </w:pPr>
      <w:r>
        <w:rPr>
          <w:u w:val="single"/>
        </w:rPr>
        <w:tab/>
        <w:t>Date</w:t>
      </w:r>
      <w:r>
        <w:rPr>
          <w:u w:val="single"/>
        </w:rPr>
        <w:tab/>
        <w:t>Body</w:t>
      </w:r>
      <w:r>
        <w:rPr>
          <w:u w:val="single"/>
        </w:rPr>
        <w:tab/>
        <w:t>Action Description with journal page number</w:t>
      </w:r>
      <w:r>
        <w:rPr>
          <w:u w:val="single"/>
        </w:rPr>
        <w:tab/>
      </w:r>
    </w:p>
    <w:p>
      <w:pPr>
        <w:widowControl w:val="false"/>
        <w:tabs>
          <w:tab w:val="right" w:pos="1008"/>
          <w:tab w:val="left" w:pos="1152"/>
          <w:tab w:val="left" w:pos="1872"/>
          <w:tab w:val="left" w:pos="9187"/>
        </w:tabs>
        <w:spacing w:after="0"/>
        <w:ind w:left="2088" w:hanging="2088"/>
      </w:pPr>
      <w:r>
        <w:tab/>
        <w:t>3/14/2023</w:t>
      </w:r>
      <w:r>
        <w:tab/>
        <w:t>Senate</w:t>
      </w:r>
      <w:r>
        <w:tab/>
        <w:t xml:space="preserve">Introduced and read first time</w:t>
      </w:r>
      <w:r>
        <w:t xml:space="preserve"> (</w:t>
      </w:r>
      <w:hyperlink w:history="true" r:id="R50609b9c1eb64653">
        <w:r w:rsidRPr="00770434">
          <w:rPr>
            <w:rStyle w:val="Hyperlink"/>
          </w:rPr>
          <w:t>Senate Journal</w:t>
        </w:r>
        <w:r w:rsidRPr="00770434">
          <w:rPr>
            <w:rStyle w:val="Hyperlink"/>
          </w:rPr>
          <w:noBreakHyphen/>
          <w:t>page 7</w:t>
        </w:r>
      </w:hyperlink>
      <w:r>
        <w:t>)</w:t>
      </w:r>
    </w:p>
    <w:p>
      <w:pPr>
        <w:widowControl w:val="false"/>
        <w:tabs>
          <w:tab w:val="right" w:pos="1008"/>
          <w:tab w:val="left" w:pos="1152"/>
          <w:tab w:val="left" w:pos="1872"/>
          <w:tab w:val="left" w:pos="9187"/>
        </w:tabs>
        <w:spacing w:after="0"/>
        <w:ind w:left="2088" w:hanging="2088"/>
      </w:pPr>
      <w:r>
        <w:tab/>
        <w:t>3/14/2023</w:t>
      </w:r>
      <w:r>
        <w:tab/>
        <w:t>Senate</w:t>
      </w:r>
      <w:r>
        <w:tab/>
        <w:t xml:space="preserve">Referred to Committee on</w:t>
      </w:r>
      <w:r>
        <w:rPr>
          <w:b/>
        </w:rPr>
        <w:t xml:space="preserve"> Medical Affairs</w:t>
      </w:r>
      <w:r>
        <w:t xml:space="preserve"> (</w:t>
      </w:r>
      <w:hyperlink w:history="true" r:id="R7e000813692f40d0">
        <w:r w:rsidRPr="00770434">
          <w:rPr>
            <w:rStyle w:val="Hyperlink"/>
          </w:rPr>
          <w:t>Senate Journal</w:t>
        </w:r>
        <w:r w:rsidRPr="00770434">
          <w:rPr>
            <w:rStyle w:val="Hyperlink"/>
          </w:rPr>
          <w:noBreakHyphen/>
          <w:t>page 7</w:t>
        </w:r>
      </w:hyperlink>
      <w:r>
        <w:t>)</w:t>
      </w:r>
    </w:p>
    <w:p>
      <w:pPr>
        <w:widowControl w:val="false"/>
        <w:spacing w:after="0"/>
        <w:jc w:val="left"/>
      </w:pPr>
    </w:p>
    <w:p>
      <w:pPr>
        <w:widowControl w:val="false"/>
        <w:spacing w:after="0"/>
        <w:jc w:val="left"/>
      </w:pPr>
      <w:r>
        <w:rPr>
          <w:rFonts w:ascii="Times New Roman"/>
          <w:sz w:val="22"/>
        </w:rPr>
        <w:t xml:space="preserve">View the latest </w:t>
      </w:r>
      <w:hyperlink r:id="R12425ad5b3d14205">
        <w:r>
          <w:rPr>
            <w:rStyle w:val="Hyperlink"/>
            <w:u w:val="single"/>
          </w:rPr>
          <w:t> legislative information </w:t>
        </w:r>
      </w:hyperlink>
      <w:r>
        <w:t xml:space="preserve"> at the website</w:t>
      </w:r>
    </w:p>
    <w:p>
      <w:pPr>
        <w:widowControl w:val="false"/>
        <w:spacing w:after="0"/>
        <w:jc w:val="left"/>
      </w:pPr>
    </w:p>
    <w:p>
      <w:pPr>
        <w:widowControl w:val="false"/>
        <w:spacing w:after="0"/>
        <w:jc w:val="left"/>
      </w:pPr>
    </w:p>
    <w:p>
      <w:pPr>
        <w:widowControl w:val="false"/>
        <w:spacing w:after="0"/>
        <w:jc w:val="left"/>
      </w:pPr>
      <w:r>
        <w:rPr>
          <w:rFonts w:ascii="Times New Roman"/>
          <w:b/>
          <w:sz w:val="22"/>
        </w:rPr>
        <w:t xml:space="preserve">VERSIONS OF THIS BILL</w:t>
      </w:r>
    </w:p>
    <w:p>
      <w:pPr>
        <w:widowControl w:val="false"/>
        <w:spacing w:after="0"/>
        <w:jc w:val="left"/>
      </w:pPr>
    </w:p>
    <w:p>
      <w:pPr>
        <w:widowControl w:val="true"/>
        <w:spacing w:after="0"/>
        <w:jc w:val="left"/>
      </w:pPr>
      <w:r>
        <w:rPr>
          <w:rFonts w:ascii="Times New Roman"/>
          <w:sz w:val="22"/>
        </w:rPr>
        <w:t xml:space="preserve"/>
      </w:r>
      <w:hyperlink r:id="Re3741330c700476c">
        <w:r>
          <w:rPr>
            <w:rStyle w:val="Hyperlink"/>
            <w:u w:val="single"/>
          </w:rPr>
          <w:t>03/14/2023</w:t>
        </w:r>
      </w:hyperlink>
      <w:r>
        <w:t xml:space="preserve"/>
      </w:r>
    </w:p>
    <w:p>
      <w:pPr>
        <w:widowControl w:val="false"/>
        <w:spacing w:after="0"/>
        <w:jc w:val="left"/>
      </w:pPr>
    </w:p>
    <w:p>
      <w:pPr>
        <w:widowControl w:val="false"/>
        <w:spacing w:after="0"/>
        <w:jc w:val="left"/>
      </w:pPr>
    </w:p>
    <w:p>
      <w:pPr>
        <w:widowControl w:val="false"/>
        <w:spacing w:after="0"/>
        <w:jc w:val="left"/>
      </w:pPr>
    </w:p>
    <w:p>
      <w:pPr>
        <w:suppressLineNumbers/>
        <w:jc w:val="left"/>
        <w:sectPr>
          <w:pgSz w:w="12240" w:h="15840" w:code="1"/>
          <w:pgMar w:top="1080" w:right="1440" w:bottom="1080" w:left="1440" w:header="720" w:footer="720" w:gutter="0"/>
          <w:cols w:space="720"/>
          <w:noEndnote/>
          <w:docGrid w:linePitch="360"/>
        </w:sectPr>
      </w:pPr>
    </w:p>
    <w:p w:rsidRPr="006B37BD" w:rsidR="00432135" w:rsidP="006B37BD" w:rsidRDefault="00432135" w14:paraId="47642A99" w14:textId="77777777">
      <w:pPr>
        <w:pStyle w:val="scemptylineheader"/>
      </w:pPr>
    </w:p>
    <w:p w:rsidRPr="00BB0725" w:rsidR="00A73EFA" w:rsidP="00BB0725" w:rsidRDefault="00A73EFA" w14:paraId="7B72410E" w14:textId="71E7F61A">
      <w:pPr>
        <w:pStyle w:val="scemptylineheader"/>
      </w:pPr>
    </w:p>
    <w:p w:rsidRPr="00BB0725" w:rsidR="00A73EFA" w:rsidP="00BB0725" w:rsidRDefault="00A73EFA" w14:paraId="6AD935C9" w14:textId="2CBC5F87">
      <w:pPr>
        <w:pStyle w:val="scemptylineheader"/>
      </w:pPr>
    </w:p>
    <w:p w:rsidRPr="00DF3B44" w:rsidR="00A73EFA" w:rsidP="00B7592C" w:rsidRDefault="00A73EFA" w14:paraId="51A98227" w14:textId="185963DB">
      <w:pPr>
        <w:pStyle w:val="scemptylineheader"/>
      </w:pPr>
    </w:p>
    <w:p w:rsidRPr="00DF3B44" w:rsidR="00A73EFA" w:rsidP="00B7592C" w:rsidRDefault="00A73EFA" w14:paraId="3858851A" w14:textId="6EF1D323">
      <w:pPr>
        <w:pStyle w:val="scemptylineheader"/>
      </w:pPr>
    </w:p>
    <w:p w:rsidRPr="00DF3B44" w:rsidR="00A73EFA" w:rsidP="00B7592C" w:rsidRDefault="00A73EFA" w14:paraId="4E3DDE20" w14:textId="77777777">
      <w:pPr>
        <w:pStyle w:val="scemptylineheader"/>
      </w:pPr>
    </w:p>
    <w:p w:rsidRPr="00DF3B44" w:rsidR="002C3463" w:rsidP="00037F04" w:rsidRDefault="002C3463" w14:paraId="1803EF34" w14:textId="5BD12D5F">
      <w:pPr>
        <w:pStyle w:val="scemptylineheader"/>
      </w:pPr>
    </w:p>
    <w:p w:rsidRPr="00DF3B44" w:rsidR="008E61A1" w:rsidP="00446987" w:rsidRDefault="008E61A1" w14:paraId="3B5B27A6" w14:textId="77777777">
      <w:pPr>
        <w:pStyle w:val="scemptylineheader"/>
      </w:pPr>
    </w:p>
    <w:p w:rsidRPr="00DF3B44" w:rsidR="002C3463" w:rsidP="00EB120E" w:rsidRDefault="002C3463" w14:paraId="5E76B828" w14:textId="1E9E5622">
      <w:pPr>
        <w:pStyle w:val="scbillheader"/>
      </w:pPr>
      <w:r w:rsidRPr="00DF3B44">
        <w:t>A bill</w:t>
      </w:r>
    </w:p>
    <w:p w:rsidRPr="00DF3B44" w:rsidR="002C3463" w:rsidP="001164F9" w:rsidRDefault="002C3463" w14:paraId="79C49AA9" w14:textId="71AEBEF8">
      <w:pPr>
        <w:pStyle w:val="scemptyline"/>
      </w:pPr>
    </w:p>
    <w:sdt>
      <w:sdtPr>
        <w:alias w:val="bill_title"/>
        <w:tag w:val="bill_title"/>
        <w:id w:val="-1459021568"/>
        <w:lock w:val="sdtLocked"/>
        <w:placeholder>
          <w:docPart w:val="DefaultPlaceholder_-1854013440"/>
        </w:placeholder>
        <w:dataBinding w:prefixMappings="xmlns:ns0='http://schemas.openxmlformats.org/package/2006/metadata/lwb360-metadata' " w:xpath="/ns0:lwb360Metadata[1]/ns0:T_BILL_T_BILLTITLE[1]" w:storeItemID="{A70AC2F9-CF59-46A9-A8A7-29CBD0ED4110}"/>
        <w:text/>
      </w:sdtPr>
      <w:sdtEndPr/>
      <w:sdtContent>
        <w:p w:rsidRPr="00DF3B44" w:rsidR="00B1161F" w:rsidP="000D33E4" w:rsidRDefault="004738A4" w14:paraId="40FEFADA" w14:textId="523E3E72">
          <w:pPr>
            <w:pStyle w:val="scbilltitle"/>
            <w:tabs>
              <w:tab w:val="left" w:pos="2104"/>
            </w:tabs>
          </w:pPr>
          <w:r>
            <w:t>TO AMEND THE SOUTH CAROLINA CODE OF LAWS BY AMENDING SECTION 44‑63‑100, RELATING TO THE PROCESS THROUGH WHICH A PERSON MAY MAKE CHANGES TO HIS BIRTH CERTIFICATE, SO AS TO PROVIDE THAT GENDER CHANGES TO A PERSON</w:t>
          </w:r>
          <w:r w:rsidR="0003647E">
            <w:t>’</w:t>
          </w:r>
          <w:r>
            <w:t xml:space="preserve">S BIRTH CERTIFICATE MAY ONLY BE TO CHANGE FROM MALE TO FEMALE OR FROM </w:t>
          </w:r>
          <w:r w:rsidR="000066F8">
            <w:t>FEMALE</w:t>
          </w:r>
          <w:r>
            <w:t xml:space="preserve"> TO MALE AND TO PROVIDE FOR AFFIDAVITS THAT MUST ACCOMPANY A PETITION TO MAKE A GENDER CHANGE TO A PERSON</w:t>
          </w:r>
          <w:r w:rsidR="0003647E">
            <w:t>’</w:t>
          </w:r>
          <w:r>
            <w:t>S BIRTH CERTIFICATE.</w:t>
          </w:r>
        </w:p>
      </w:sdtContent>
    </w:sdt>
    <w:bookmarkStart w:name="at_ac7d4a127" w:displacedByCustomXml="prev" w:id="0"/>
    <w:bookmarkEnd w:id="0"/>
    <w:p w:rsidRPr="00DF3B44" w:rsidR="006C18F0" w:rsidP="006C18F0" w:rsidRDefault="006C18F0" w14:paraId="5BAAC1B7" w14:textId="77777777">
      <w:pPr>
        <w:pStyle w:val="scbillwhereasclause"/>
      </w:pPr>
    </w:p>
    <w:p w:rsidRPr="0094541D" w:rsidR="007E06BB" w:rsidP="0094541D" w:rsidRDefault="002C3463" w14:paraId="7A934B75" w14:textId="6F4B79DE">
      <w:pPr>
        <w:pStyle w:val="scenactingwords"/>
      </w:pPr>
      <w:bookmarkStart w:name="ew_1eee2b364" w:id="1"/>
      <w:r w:rsidRPr="0094541D">
        <w:t>B</w:t>
      </w:r>
      <w:bookmarkEnd w:id="1"/>
      <w:r w:rsidRPr="0094541D">
        <w:t>e it enacted by the General Assembly of the State of South Carolina:</w:t>
      </w:r>
    </w:p>
    <w:p w:rsidR="003602DF" w:rsidP="003602DF" w:rsidRDefault="003602DF" w14:paraId="3F90599D" w14:textId="77777777">
      <w:pPr>
        <w:pStyle w:val="scemptyline"/>
      </w:pPr>
    </w:p>
    <w:p w:rsidR="003602DF" w:rsidP="003602DF" w:rsidRDefault="003602DF" w14:paraId="56A7F313" w14:textId="7965A5B3">
      <w:pPr>
        <w:pStyle w:val="scdirectionallanguage"/>
      </w:pPr>
      <w:bookmarkStart w:name="bs_num_1_f3b8855f6" w:id="2"/>
      <w:r>
        <w:t>S</w:t>
      </w:r>
      <w:bookmarkEnd w:id="2"/>
      <w:r>
        <w:t>ECTION 1.</w:t>
      </w:r>
      <w:r>
        <w:tab/>
      </w:r>
      <w:bookmarkStart w:name="dl_c5e8c0f5d" w:id="3"/>
      <w:r>
        <w:t>S</w:t>
      </w:r>
      <w:bookmarkEnd w:id="3"/>
      <w:r>
        <w:t>ection 44‑63‑100 of the S.C. Code is amended to read:</w:t>
      </w:r>
    </w:p>
    <w:p w:rsidR="003602DF" w:rsidP="003602DF" w:rsidRDefault="003602DF" w14:paraId="1CB2A6F3" w14:textId="77777777">
      <w:pPr>
        <w:pStyle w:val="scemptyline"/>
      </w:pPr>
    </w:p>
    <w:p w:rsidR="003602DF" w:rsidP="003602DF" w:rsidRDefault="003602DF" w14:paraId="087750AE" w14:textId="2B8CE77B">
      <w:pPr>
        <w:pStyle w:val="sccodifiedsection"/>
      </w:pPr>
      <w:r>
        <w:tab/>
      </w:r>
      <w:bookmarkStart w:name="cs_T44C63N100_65ed86a2b" w:id="4"/>
      <w:r>
        <w:t>S</w:t>
      </w:r>
      <w:bookmarkEnd w:id="4"/>
      <w:r>
        <w:t>ection 44‑63‑100.</w:t>
      </w:r>
      <w:r>
        <w:tab/>
      </w:r>
      <w:bookmarkStart w:name="ss_T44C63N100SA_lv1_07d61bba4" w:id="5"/>
      <w:r>
        <w:t>(</w:t>
      </w:r>
      <w:bookmarkEnd w:id="5"/>
      <w:r>
        <w:t xml:space="preserve">A) </w:t>
      </w:r>
      <w:r>
        <w:rPr>
          <w:rStyle w:val="scinsert"/>
        </w:rPr>
        <w:t>For the purposes of this section:</w:t>
      </w:r>
    </w:p>
    <w:p w:rsidR="003602DF" w:rsidP="003602DF" w:rsidRDefault="003602DF" w14:paraId="3383921F" w14:textId="076B6D89">
      <w:pPr>
        <w:pStyle w:val="sccodifiedsection"/>
      </w:pPr>
      <w:r>
        <w:rPr>
          <w:rStyle w:val="scinsert"/>
        </w:rPr>
        <w:tab/>
      </w:r>
      <w:r>
        <w:rPr>
          <w:rStyle w:val="scinsert"/>
        </w:rPr>
        <w:tab/>
      </w:r>
      <w:bookmarkStart w:name="ss_T44C63N100S2_lv2_a88347bca" w:id="6"/>
      <w:r>
        <w:rPr>
          <w:rStyle w:val="scinsert"/>
        </w:rPr>
        <w:t>(</w:t>
      </w:r>
      <w:bookmarkEnd w:id="6"/>
      <w:r w:rsidR="008F5E21">
        <w:rPr>
          <w:rStyle w:val="scinsert"/>
        </w:rPr>
        <w:t>1)</w:t>
      </w:r>
      <w:r>
        <w:rPr>
          <w:rStyle w:val="scinsert"/>
        </w:rPr>
        <w:t xml:space="preserve"> “Gender” </w:t>
      </w:r>
      <w:r w:rsidRPr="008F5E21" w:rsidR="008F5E21">
        <w:rPr>
          <w:rStyle w:val="scinsert"/>
        </w:rPr>
        <w:t xml:space="preserve">means the biological indication of male and female in the context of reproductive potential or capacity such as sex chromosomes, naturally occurring sex hormones, gonads, and </w:t>
      </w:r>
      <w:proofErr w:type="spellStart"/>
      <w:r w:rsidRPr="008F5E21" w:rsidR="008F5E21">
        <w:rPr>
          <w:rStyle w:val="scinsert"/>
        </w:rPr>
        <w:t>nonambiguous</w:t>
      </w:r>
      <w:proofErr w:type="spellEnd"/>
      <w:r w:rsidRPr="008F5E21" w:rsidR="008F5E21">
        <w:rPr>
          <w:rStyle w:val="scinsert"/>
        </w:rPr>
        <w:t xml:space="preserve"> internal and external genitalia present at birth</w:t>
      </w:r>
      <w:r>
        <w:rPr>
          <w:rStyle w:val="scinsert"/>
        </w:rPr>
        <w:t>.</w:t>
      </w:r>
    </w:p>
    <w:p w:rsidR="008F5E21" w:rsidP="003602DF" w:rsidRDefault="003602DF" w14:paraId="481182F9" w14:textId="23D0D1B5">
      <w:pPr>
        <w:pStyle w:val="sccodifiedsection"/>
        <w:rPr>
          <w:rStyle w:val="scinsert"/>
        </w:rPr>
      </w:pPr>
      <w:r>
        <w:rPr>
          <w:rStyle w:val="scinsert"/>
        </w:rPr>
        <w:tab/>
      </w:r>
      <w:r>
        <w:rPr>
          <w:rStyle w:val="scinsert"/>
        </w:rPr>
        <w:tab/>
      </w:r>
      <w:bookmarkStart w:name="ss_T44C63N100S3_lv2_1bf6ca1d5" w:id="7"/>
      <w:r>
        <w:rPr>
          <w:rStyle w:val="scinsert"/>
        </w:rPr>
        <w:t>(</w:t>
      </w:r>
      <w:bookmarkEnd w:id="7"/>
      <w:r w:rsidR="00B338AA">
        <w:rPr>
          <w:rStyle w:val="scinsert"/>
        </w:rPr>
        <w:t>2</w:t>
      </w:r>
      <w:r>
        <w:rPr>
          <w:rStyle w:val="scinsert"/>
        </w:rPr>
        <w:t xml:space="preserve">) “Gender change” means a change </w:t>
      </w:r>
      <w:r w:rsidR="008F5E21">
        <w:rPr>
          <w:rStyle w:val="scinsert"/>
        </w:rPr>
        <w:t>to the</w:t>
      </w:r>
      <w:r>
        <w:rPr>
          <w:rStyle w:val="scinsert"/>
        </w:rPr>
        <w:t xml:space="preserve"> gender </w:t>
      </w:r>
      <w:r w:rsidR="008F5E21">
        <w:rPr>
          <w:rStyle w:val="scinsert"/>
        </w:rPr>
        <w:t>listed on the birth certificate:</w:t>
      </w:r>
    </w:p>
    <w:p w:rsidR="003602DF" w:rsidP="003602DF" w:rsidRDefault="008F5E21" w14:paraId="503060B2" w14:textId="4854C807">
      <w:pPr>
        <w:pStyle w:val="sccodifiedsection"/>
        <w:rPr>
          <w:rStyle w:val="scinsert"/>
        </w:rPr>
      </w:pPr>
      <w:r>
        <w:rPr>
          <w:rStyle w:val="scinsert"/>
        </w:rPr>
        <w:tab/>
      </w:r>
      <w:r>
        <w:rPr>
          <w:rStyle w:val="scinsert"/>
        </w:rPr>
        <w:tab/>
      </w:r>
      <w:r>
        <w:rPr>
          <w:rStyle w:val="scinsert"/>
        </w:rPr>
        <w:tab/>
      </w:r>
      <w:bookmarkStart w:name="ss_T44C63N100Sa_lv3_df811242e" w:id="8"/>
      <w:r>
        <w:rPr>
          <w:rStyle w:val="scinsert"/>
        </w:rPr>
        <w:t>(</w:t>
      </w:r>
      <w:bookmarkEnd w:id="8"/>
      <w:r>
        <w:rPr>
          <w:rStyle w:val="scinsert"/>
        </w:rPr>
        <w:t xml:space="preserve">a) to correct a clerical error in recording the gender; or </w:t>
      </w:r>
    </w:p>
    <w:p w:rsidR="008F5E21" w:rsidP="003602DF" w:rsidRDefault="008F5E21" w14:paraId="778A9D4A" w14:textId="10632892">
      <w:pPr>
        <w:pStyle w:val="sccodifiedsection"/>
      </w:pPr>
      <w:r>
        <w:rPr>
          <w:rStyle w:val="scinsert"/>
        </w:rPr>
        <w:tab/>
      </w:r>
      <w:r>
        <w:rPr>
          <w:rStyle w:val="scinsert"/>
        </w:rPr>
        <w:tab/>
      </w:r>
      <w:r>
        <w:rPr>
          <w:rStyle w:val="scinsert"/>
        </w:rPr>
        <w:tab/>
      </w:r>
      <w:bookmarkStart w:name="ss_T44C63N100Sb_lv3_df811504d" w:id="9"/>
      <w:r>
        <w:rPr>
          <w:rStyle w:val="scinsert"/>
        </w:rPr>
        <w:t>(</w:t>
      </w:r>
      <w:bookmarkEnd w:id="9"/>
      <w:r>
        <w:rPr>
          <w:rStyle w:val="scinsert"/>
        </w:rPr>
        <w:t xml:space="preserve">b) made within twelve months of the date of birth due to an individual </w:t>
      </w:r>
      <w:r w:rsidR="001670BD">
        <w:rPr>
          <w:rStyle w:val="scinsert"/>
        </w:rPr>
        <w:t>being born with a medically verifiable disorder of sex developmen</w:t>
      </w:r>
      <w:r w:rsidR="00B338AA">
        <w:rPr>
          <w:rStyle w:val="scinsert"/>
        </w:rPr>
        <w:t xml:space="preserve">t, including an individual with external biological sex characteristics that are </w:t>
      </w:r>
      <w:proofErr w:type="spellStart"/>
      <w:r w:rsidR="00B338AA">
        <w:rPr>
          <w:rStyle w:val="scinsert"/>
        </w:rPr>
        <w:t>irresolvably</w:t>
      </w:r>
      <w:proofErr w:type="spellEnd"/>
      <w:r w:rsidR="00B338AA">
        <w:rPr>
          <w:rStyle w:val="scinsert"/>
        </w:rPr>
        <w:t xml:space="preserve"> ambiguous, such as an individual born with forty‑six XX chromosomes with virilization, forty‑six XY chromosomes with </w:t>
      </w:r>
      <w:proofErr w:type="spellStart"/>
      <w:r w:rsidR="00B338AA">
        <w:rPr>
          <w:rStyle w:val="scinsert"/>
        </w:rPr>
        <w:t>undervirilization</w:t>
      </w:r>
      <w:proofErr w:type="spellEnd"/>
      <w:r w:rsidR="00B338AA">
        <w:rPr>
          <w:rStyle w:val="scinsert"/>
        </w:rPr>
        <w:t>, or having both ovarian and testicular tissue.</w:t>
      </w:r>
    </w:p>
    <w:p w:rsidR="003602DF" w:rsidP="003602DF" w:rsidRDefault="003602DF" w14:paraId="7E1C9729" w14:textId="0DF040F4">
      <w:pPr>
        <w:pStyle w:val="sccodifiedsection"/>
      </w:pPr>
      <w:r>
        <w:rPr>
          <w:rStyle w:val="scinsert"/>
        </w:rPr>
        <w:tab/>
      </w:r>
      <w:bookmarkStart w:name="ss_T44C63N100SB_lv1_a146f8fc1" w:id="10"/>
      <w:r>
        <w:rPr>
          <w:rStyle w:val="scinsert"/>
        </w:rPr>
        <w:t>(</w:t>
      </w:r>
      <w:bookmarkEnd w:id="10"/>
      <w:r>
        <w:rPr>
          <w:rStyle w:val="scinsert"/>
        </w:rPr>
        <w:t xml:space="preserve">B) </w:t>
      </w:r>
      <w:r>
        <w:t>A petition may be filed in the South Carolina family court of petitioner's residence, or if petitioner no longer resides in South Carolina, in a court of competent jurisdiction in the state of petitioner's residence, for an order establishing a record of the name at birth, subsequent name changes, gender at birth, gender changes, date of birth, county of birth, and the full name of the mother prior to any marriages, and the full name of the biological father of the person whose birth is sought to be registered by way of a Delayed Certificate of Birth Established by Court Order.</w:t>
      </w:r>
    </w:p>
    <w:p w:rsidR="003602DF" w:rsidP="003602DF" w:rsidRDefault="003602DF" w14:paraId="74C378F4" w14:textId="14943BB4">
      <w:pPr>
        <w:pStyle w:val="sccodifiedsection"/>
      </w:pPr>
      <w:r>
        <w:tab/>
      </w:r>
      <w:bookmarkStart w:name="ss_T44C63N100SB_lv1_c709c662d" w:id="11"/>
      <w:r>
        <w:rPr>
          <w:rStyle w:val="scstrike"/>
        </w:rPr>
        <w:t>(</w:t>
      </w:r>
      <w:bookmarkEnd w:id="11"/>
      <w:r>
        <w:rPr>
          <w:rStyle w:val="scstrike"/>
        </w:rPr>
        <w:t>B)</w:t>
      </w:r>
      <w:r w:rsidR="00EC2BDE">
        <w:rPr>
          <w:rStyle w:val="scinsert"/>
        </w:rPr>
        <w:t>(C)</w:t>
      </w:r>
      <w:r>
        <w:t xml:space="preserve"> The petition must allege that the person for whom a delayed certificate of birth is sought was born in this State, that no record of birth exists, and that the petitioner has failed to produce the minimum required documentation to the State Registrar of Vital Statistics for an administrative </w:t>
      </w:r>
      <w:r>
        <w:lastRenderedPageBreak/>
        <w:t xml:space="preserve">establishment of a delayed birth certificate.  A certification from the State Registrar of Vital Statistics must be attached to the petition stating that no birth record has </w:t>
      </w:r>
      <w:proofErr w:type="gramStart"/>
      <w:r>
        <w:t>been located in</w:t>
      </w:r>
      <w:proofErr w:type="gramEnd"/>
      <w:r>
        <w:t xml:space="preserve"> the records of this State.  This certification must be dated less than two years before the petitions' filing date.</w:t>
      </w:r>
    </w:p>
    <w:p w:rsidR="003602DF" w:rsidP="003602DF" w:rsidRDefault="003602DF" w14:paraId="0272C021" w14:textId="6D87A398">
      <w:pPr>
        <w:pStyle w:val="sccodifiedsection"/>
      </w:pPr>
      <w:r>
        <w:tab/>
      </w:r>
      <w:bookmarkStart w:name="ss_T44C63N100SC_lv1_083a7d193" w:id="12"/>
      <w:r>
        <w:rPr>
          <w:rStyle w:val="scstrike"/>
        </w:rPr>
        <w:t>(</w:t>
      </w:r>
      <w:bookmarkEnd w:id="12"/>
      <w:r>
        <w:rPr>
          <w:rStyle w:val="scstrike"/>
        </w:rPr>
        <w:t>C)</w:t>
      </w:r>
      <w:r w:rsidR="00EC2BDE">
        <w:rPr>
          <w:rStyle w:val="scinsert"/>
        </w:rPr>
        <w:t>(D)</w:t>
      </w:r>
      <w:r>
        <w:t xml:space="preserve"> The petitioner shall serve a certified copy of the filed petition on the State Registrar of Vital Statistics at least thirty days before a scheduled hearing.  The court shall fix the time and place of the hearing on the petition for establishment of birth registration, and at least ten days' notice in writing must be given to the State Registrar of Vital Statistics.</w:t>
      </w:r>
    </w:p>
    <w:p w:rsidR="003602DF" w:rsidP="003602DF" w:rsidRDefault="003602DF" w14:paraId="3D79B204" w14:textId="79745152">
      <w:pPr>
        <w:pStyle w:val="sccodifiedsection"/>
      </w:pPr>
      <w:r>
        <w:tab/>
      </w:r>
      <w:bookmarkStart w:name="ss_T44C63N100SD_lv1_f57916ab9" w:id="13"/>
      <w:r>
        <w:rPr>
          <w:rStyle w:val="scstrike"/>
        </w:rPr>
        <w:t>(</w:t>
      </w:r>
      <w:bookmarkEnd w:id="13"/>
      <w:r>
        <w:rPr>
          <w:rStyle w:val="scstrike"/>
        </w:rPr>
        <w:t>D)</w:t>
      </w:r>
      <w:r w:rsidR="00EC2BDE">
        <w:rPr>
          <w:rStyle w:val="scinsert"/>
        </w:rPr>
        <w:t>(E)</w:t>
      </w:r>
      <w:r>
        <w:t xml:space="preserve"> The court shall determine, and the order must </w:t>
      </w:r>
      <w:proofErr w:type="gramStart"/>
      <w:r>
        <w:t>include,</w:t>
      </w:r>
      <w:proofErr w:type="gramEnd"/>
      <w:r>
        <w:t xml:space="preserve"> the registrant's name at birth, subsequent name changes, gender at birth, gender changes, the date of birth, the county of birth, the full name of the mother prior to any marriages, the full name of the biological father, and additional findings as the court considers necessary.  The order also must include a description of the evidence presented to the court.  The order must be forwarded by the clerk of court to the State Registrar no later than thirty days following the month in which the order was entered by the court.</w:t>
      </w:r>
    </w:p>
    <w:p w:rsidR="002B4AE8" w:rsidP="002B4AE8" w:rsidRDefault="002B4AE8" w14:paraId="219030C8" w14:textId="77777777">
      <w:pPr>
        <w:pStyle w:val="scemptyline"/>
      </w:pPr>
    </w:p>
    <w:p w:rsidR="002B4AE8" w:rsidP="007239DE" w:rsidRDefault="002B4AE8" w14:paraId="6FA5B4A8" w14:textId="557B82FA">
      <w:pPr>
        <w:pStyle w:val="scnoncodifiedsection"/>
      </w:pPr>
      <w:bookmarkStart w:name="bs_num_2_a10a6a240" w:id="14"/>
      <w:r>
        <w:t>S</w:t>
      </w:r>
      <w:bookmarkEnd w:id="14"/>
      <w:r>
        <w:t>ECTION 2.</w:t>
      </w:r>
      <w:r>
        <w:tab/>
      </w:r>
      <w:r w:rsidR="007239DE">
        <w:t xml:space="preserve"> </w:t>
      </w:r>
      <w:r w:rsidR="0042389A">
        <w:t>The Department of Health and Environmental Control shall promulgate regulations concerning the affidavit referred to in Section 44‑63‑100(F) as added by this act.</w:t>
      </w:r>
    </w:p>
    <w:p w:rsidRPr="00DF3B44" w:rsidR="007E06BB" w:rsidP="00787433" w:rsidRDefault="007E06BB" w14:paraId="3D8F1FED" w14:textId="33AC2F77">
      <w:pPr>
        <w:pStyle w:val="scemptyline"/>
      </w:pPr>
    </w:p>
    <w:p w:rsidRPr="00DF3B44" w:rsidR="007A10F1" w:rsidP="007A10F1" w:rsidRDefault="002B4AE8" w14:paraId="0E9393B4" w14:textId="3ECCD03C">
      <w:pPr>
        <w:pStyle w:val="scnoncodifiedsection"/>
      </w:pPr>
      <w:bookmarkStart w:name="bs_num_3_lastsection" w:id="15"/>
      <w:bookmarkStart w:name="eff_date_section" w:id="16"/>
      <w:bookmarkStart w:name="_Hlk77157096" w:id="17"/>
      <w:r>
        <w:t>S</w:t>
      </w:r>
      <w:bookmarkEnd w:id="15"/>
      <w:r>
        <w:t>ECTION 3.</w:t>
      </w:r>
      <w:r w:rsidRPr="00DF3B44" w:rsidR="005D3013">
        <w:tab/>
      </w:r>
      <w:r w:rsidRPr="00DF3B44" w:rsidR="007A10F1">
        <w:t>This act takes effect upon approval by the Governor.</w:t>
      </w:r>
      <w:bookmarkEnd w:id="16"/>
    </w:p>
    <w:bookmarkEnd w:id="17"/>
    <w:p w:rsidRPr="00DF3B44" w:rsidR="005516F6" w:rsidP="009E4191" w:rsidRDefault="007A10F1" w14:paraId="7389F665" w14:textId="5A5D8820">
      <w:pPr>
        <w:pStyle w:val="scbillendxx"/>
      </w:pPr>
      <w:r w:rsidRPr="00DF3B44">
        <w:noBreakHyphen/>
      </w:r>
      <w:r w:rsidRPr="00DF3B44">
        <w:noBreakHyphen/>
      </w:r>
      <w:r w:rsidRPr="00DF3B44">
        <w:noBreakHyphen/>
      </w:r>
      <w:r w:rsidRPr="00DF3B44">
        <w:noBreakHyphen/>
        <w:t>XX</w:t>
      </w:r>
      <w:r w:rsidRPr="00DF3B44">
        <w:noBreakHyphen/>
      </w:r>
      <w:r w:rsidRPr="00DF3B44">
        <w:noBreakHyphen/>
      </w:r>
      <w:r w:rsidRPr="00DF3B44">
        <w:noBreakHyphen/>
      </w:r>
      <w:r w:rsidRPr="00DF3B44">
        <w:noBreakHyphen/>
      </w:r>
    </w:p>
    <w:sectPr w:rsidRPr="00DF3B44" w:rsidR="005516F6" w:rsidSect="00161ADD">
      <w:headerReference w:type="even" r:id="rId12"/>
      <w:headerReference w:type="default" r:id="rId13"/>
      <w:footerReference w:type="even" r:id="rId14"/>
      <w:footerReference w:type="default" r:id="rId15"/>
      <w:headerReference w:type="first" r:id="rId16"/>
      <w:footerReference w:type="first" r:id="rId17"/>
      <w:pgSz w:w="12240" w:h="15840" w:code="1"/>
      <w:pgMar w:top="1008" w:right="1627" w:bottom="1008" w:left="1627" w:header="720" w:footer="720" w:gutter="0"/>
      <w:lnNumType w:countBy="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E2D6" w14:textId="77777777" w:rsidR="00FA4DB1" w:rsidRDefault="00FA4DB1" w:rsidP="0010329A">
      <w:pPr>
        <w:spacing w:after="0" w:line="240" w:lineRule="auto"/>
      </w:pPr>
      <w:r>
        <w:separator/>
      </w:r>
    </w:p>
    <w:p w14:paraId="27C0FF24" w14:textId="77777777" w:rsidR="00FA4DB1" w:rsidRDefault="00FA4DB1"/>
  </w:endnote>
  <w:endnote w:type="continuationSeparator" w:id="0">
    <w:p w14:paraId="15045D45" w14:textId="77777777" w:rsidR="00FA4DB1" w:rsidRDefault="00FA4DB1" w:rsidP="0010329A">
      <w:pPr>
        <w:spacing w:after="0" w:line="240" w:lineRule="auto"/>
      </w:pPr>
      <w:r>
        <w:continuationSeparator/>
      </w:r>
    </w:p>
    <w:p w14:paraId="637ACE12" w14:textId="77777777" w:rsidR="00FA4DB1" w:rsidRDefault="00FA4DB1"/>
  </w:endnote>
  <w:endnote w:type="continuationNotice" w:id="1">
    <w:p w14:paraId="391311FE" w14:textId="77777777" w:rsidR="00FA4DB1" w:rsidRDefault="00FA4D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F46A" w14:textId="77777777" w:rsidR="003A5F1C" w:rsidRDefault="003A5F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772052"/>
      <w:docPartObj>
        <w:docPartGallery w:val="Page Numbers (Bottom of Page)"/>
        <w:docPartUnique/>
      </w:docPartObj>
    </w:sdtPr>
    <w:sdtEndPr>
      <w:rPr>
        <w:noProof/>
      </w:rPr>
    </w:sdtEndPr>
    <w:sdtContent>
      <w:p w14:paraId="7658DC3E" w14:textId="327C5192" w:rsidR="00685035" w:rsidRPr="007B4AF7" w:rsidRDefault="00161ADD" w:rsidP="00D14995">
        <w:pPr>
          <w:pStyle w:val="scbillfooter"/>
        </w:pPr>
        <w:sdt>
          <w:sdtPr>
            <w:alias w:val="footer_billname"/>
            <w:tag w:val="footer_billname"/>
            <w:id w:val="457382597"/>
            <w:lock w:val="sdtContentLocked"/>
            <w:placeholder>
              <w:docPart w:val="DefaultPlaceholder_-1854013440"/>
            </w:placeholder>
            <w:dataBinding w:prefixMappings="xmlns:ns0='http://schemas.openxmlformats.org/package/2006/metadata/lwb360-metadata' " w:xpath="/ns0:lwb360Metadata[1]/ns0:T_BILL_T_BILLNAME[1]" w:storeItemID="{A70AC2F9-CF59-46A9-A8A7-29CBD0ED4110}"/>
            <w:text/>
          </w:sdtPr>
          <w:sdtEndPr/>
          <w:sdtContent>
            <w:r w:rsidR="008F5E21">
              <w:t>[0364]</w:t>
            </w:r>
          </w:sdtContent>
        </w:sdt>
        <w:r w:rsidR="00CD616C" w:rsidRPr="007B4AF7">
          <w:tab/>
        </w:r>
        <w:r w:rsidR="00685035" w:rsidRPr="007B4AF7">
          <w:fldChar w:fldCharType="begin"/>
        </w:r>
        <w:r w:rsidR="00685035" w:rsidRPr="007B4AF7">
          <w:instrText xml:space="preserve"> PAGE   \* MERGEFORMAT </w:instrText>
        </w:r>
        <w:r w:rsidR="00685035" w:rsidRPr="007B4AF7">
          <w:fldChar w:fldCharType="separate"/>
        </w:r>
        <w:r w:rsidR="00685035" w:rsidRPr="007B4AF7">
          <w:rPr>
            <w:noProof/>
          </w:rPr>
          <w:t>2</w:t>
        </w:r>
        <w:r w:rsidR="00685035" w:rsidRPr="007B4AF7">
          <w:rPr>
            <w:noProof/>
          </w:rPr>
          <w:fldChar w:fldCharType="end"/>
        </w:r>
        <w:r w:rsidR="00D54A6F" w:rsidRPr="007B4AF7">
          <w:rPr>
            <w:noProof/>
          </w:rPr>
          <w:tab/>
        </w:r>
        <w:sdt>
          <w:sdtPr>
            <w:rPr>
              <w:noProof/>
            </w:rPr>
            <w:alias w:val="footer_filename"/>
            <w:tag w:val="footer_filename"/>
            <w:id w:val="1475563125"/>
            <w:lock w:val="sdtContentLocked"/>
            <w:placeholder>
              <w:docPart w:val="DefaultPlaceholder_-1854013440"/>
            </w:placeholder>
            <w:dataBinding w:prefixMappings="xmlns:ns0='http://schemas.openxmlformats.org/package/2006/metadata/lwb360-metadata' " w:xpath="/ns0:lwb360Metadata[1]/ns0:T_BILL_T_FILENAME[1]" w:storeItemID="{A70AC2F9-CF59-46A9-A8A7-29CBD0ED4110}"/>
            <w:text/>
          </w:sdtPr>
          <w:sdtEndPr/>
          <w:sdtContent>
            <w:r w:rsidR="008F5E21">
              <w:rPr>
                <w:noProof/>
              </w:rPr>
              <w:t>SR-0066JG23.docx</w:t>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4F7A" w14:textId="77777777" w:rsidR="003A5F1C" w:rsidRDefault="003A5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83B4" w14:textId="77777777" w:rsidR="00FA4DB1" w:rsidRDefault="00FA4DB1" w:rsidP="0010329A">
      <w:pPr>
        <w:spacing w:after="0" w:line="240" w:lineRule="auto"/>
      </w:pPr>
      <w:r>
        <w:separator/>
      </w:r>
    </w:p>
    <w:p w14:paraId="567A7039" w14:textId="77777777" w:rsidR="00FA4DB1" w:rsidRDefault="00FA4DB1"/>
  </w:footnote>
  <w:footnote w:type="continuationSeparator" w:id="0">
    <w:p w14:paraId="7B659B73" w14:textId="77777777" w:rsidR="00FA4DB1" w:rsidRDefault="00FA4DB1" w:rsidP="0010329A">
      <w:pPr>
        <w:spacing w:after="0" w:line="240" w:lineRule="auto"/>
      </w:pPr>
      <w:r>
        <w:continuationSeparator/>
      </w:r>
    </w:p>
    <w:p w14:paraId="040976FA" w14:textId="77777777" w:rsidR="00FA4DB1" w:rsidRDefault="00FA4DB1"/>
  </w:footnote>
  <w:footnote w:type="continuationNotice" w:id="1">
    <w:p w14:paraId="21C28A25" w14:textId="77777777" w:rsidR="00FA4DB1" w:rsidRDefault="00FA4D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A4CC" w14:textId="77777777" w:rsidR="003A5F1C" w:rsidRDefault="003A5F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6FE8" w14:textId="77777777" w:rsidR="003A5F1C" w:rsidRDefault="003A5F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C18B" w14:textId="77777777" w:rsidR="003A5F1C" w:rsidRDefault="003A5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E6D9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A080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EC09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7043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6699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324A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452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645F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A884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0597C"/>
    <w:lvl w:ilvl="0">
      <w:start w:val="1"/>
      <w:numFmt w:val="bullet"/>
      <w:lvlText w:val=""/>
      <w:lvlJc w:val="left"/>
      <w:pPr>
        <w:tabs>
          <w:tab w:val="num" w:pos="360"/>
        </w:tabs>
        <w:ind w:left="360" w:hanging="360"/>
      </w:pPr>
      <w:rPr>
        <w:rFonts w:ascii="Symbol" w:hAnsi="Symbol" w:hint="default"/>
      </w:rPr>
    </w:lvl>
  </w:abstractNum>
  <w:num w:numId="1" w16cid:durableId="1314262902">
    <w:abstractNumId w:val="9"/>
  </w:num>
  <w:num w:numId="2" w16cid:durableId="516625294">
    <w:abstractNumId w:val="8"/>
  </w:num>
  <w:num w:numId="3" w16cid:durableId="1459255414">
    <w:abstractNumId w:val="7"/>
  </w:num>
  <w:num w:numId="4" w16cid:durableId="582616213">
    <w:abstractNumId w:val="6"/>
  </w:num>
  <w:num w:numId="5" w16cid:durableId="2115392963">
    <w:abstractNumId w:val="5"/>
  </w:num>
  <w:num w:numId="6" w16cid:durableId="351683551">
    <w:abstractNumId w:val="4"/>
  </w:num>
  <w:num w:numId="7" w16cid:durableId="1842617095">
    <w:abstractNumId w:val="3"/>
  </w:num>
  <w:num w:numId="8" w16cid:durableId="158734732">
    <w:abstractNumId w:val="2"/>
  </w:num>
  <w:num w:numId="9" w16cid:durableId="2032102868">
    <w:abstractNumId w:val="1"/>
  </w:num>
  <w:num w:numId="10" w16cid:durableId="436754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NotTrackFormatting/>
  <w:defaultTabStop w:val="21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17"/>
    <w:rsid w:val="00002E0E"/>
    <w:rsid w:val="000066F8"/>
    <w:rsid w:val="00011182"/>
    <w:rsid w:val="00012912"/>
    <w:rsid w:val="00017FB0"/>
    <w:rsid w:val="00020B5D"/>
    <w:rsid w:val="00026421"/>
    <w:rsid w:val="00030409"/>
    <w:rsid w:val="0003647E"/>
    <w:rsid w:val="00037F04"/>
    <w:rsid w:val="000404BF"/>
    <w:rsid w:val="00044B84"/>
    <w:rsid w:val="000479D0"/>
    <w:rsid w:val="0006464F"/>
    <w:rsid w:val="00066B54"/>
    <w:rsid w:val="00072FCD"/>
    <w:rsid w:val="00074A4F"/>
    <w:rsid w:val="000A3C25"/>
    <w:rsid w:val="000B4C02"/>
    <w:rsid w:val="000B5B4A"/>
    <w:rsid w:val="000B7FE1"/>
    <w:rsid w:val="000C03F1"/>
    <w:rsid w:val="000C3E88"/>
    <w:rsid w:val="000C46B9"/>
    <w:rsid w:val="000C58E4"/>
    <w:rsid w:val="000C6F9A"/>
    <w:rsid w:val="000D2F44"/>
    <w:rsid w:val="000D33E4"/>
    <w:rsid w:val="000E578A"/>
    <w:rsid w:val="000F2250"/>
    <w:rsid w:val="0010329A"/>
    <w:rsid w:val="001164F9"/>
    <w:rsid w:val="0011719C"/>
    <w:rsid w:val="00140049"/>
    <w:rsid w:val="00161ADD"/>
    <w:rsid w:val="001670BD"/>
    <w:rsid w:val="00171601"/>
    <w:rsid w:val="001730EB"/>
    <w:rsid w:val="00173276"/>
    <w:rsid w:val="0019025B"/>
    <w:rsid w:val="00192AF7"/>
    <w:rsid w:val="00197366"/>
    <w:rsid w:val="001A136C"/>
    <w:rsid w:val="001B6DA2"/>
    <w:rsid w:val="001C25EC"/>
    <w:rsid w:val="001F2A41"/>
    <w:rsid w:val="001F313F"/>
    <w:rsid w:val="001F331D"/>
    <w:rsid w:val="001F394C"/>
    <w:rsid w:val="002038AA"/>
    <w:rsid w:val="002114C8"/>
    <w:rsid w:val="0021166F"/>
    <w:rsid w:val="002162DF"/>
    <w:rsid w:val="00230038"/>
    <w:rsid w:val="00233975"/>
    <w:rsid w:val="00236D73"/>
    <w:rsid w:val="00257F60"/>
    <w:rsid w:val="002625EA"/>
    <w:rsid w:val="00264AE9"/>
    <w:rsid w:val="00275AE6"/>
    <w:rsid w:val="002836D8"/>
    <w:rsid w:val="002A7989"/>
    <w:rsid w:val="002B02F3"/>
    <w:rsid w:val="002B4AE8"/>
    <w:rsid w:val="002C3463"/>
    <w:rsid w:val="002D266D"/>
    <w:rsid w:val="002D5B3D"/>
    <w:rsid w:val="002D7447"/>
    <w:rsid w:val="002E315A"/>
    <w:rsid w:val="002E4F8C"/>
    <w:rsid w:val="002F560C"/>
    <w:rsid w:val="002F5847"/>
    <w:rsid w:val="0030425A"/>
    <w:rsid w:val="00317E34"/>
    <w:rsid w:val="003421F1"/>
    <w:rsid w:val="0034279C"/>
    <w:rsid w:val="00354F64"/>
    <w:rsid w:val="003559A1"/>
    <w:rsid w:val="003602DF"/>
    <w:rsid w:val="00361563"/>
    <w:rsid w:val="00371D36"/>
    <w:rsid w:val="00373E17"/>
    <w:rsid w:val="003775E6"/>
    <w:rsid w:val="00381998"/>
    <w:rsid w:val="003A5F1C"/>
    <w:rsid w:val="003C3E2E"/>
    <w:rsid w:val="003D4A3C"/>
    <w:rsid w:val="003D55B2"/>
    <w:rsid w:val="003E0033"/>
    <w:rsid w:val="003E5452"/>
    <w:rsid w:val="003E7165"/>
    <w:rsid w:val="003E7FF6"/>
    <w:rsid w:val="004046B5"/>
    <w:rsid w:val="00406F27"/>
    <w:rsid w:val="004141B8"/>
    <w:rsid w:val="004203B9"/>
    <w:rsid w:val="0042389A"/>
    <w:rsid w:val="00432135"/>
    <w:rsid w:val="00446987"/>
    <w:rsid w:val="00446D28"/>
    <w:rsid w:val="00466CD0"/>
    <w:rsid w:val="00473583"/>
    <w:rsid w:val="004738A4"/>
    <w:rsid w:val="00477F32"/>
    <w:rsid w:val="00481850"/>
    <w:rsid w:val="004851A0"/>
    <w:rsid w:val="0048627F"/>
    <w:rsid w:val="004932AB"/>
    <w:rsid w:val="00494BEF"/>
    <w:rsid w:val="004A5512"/>
    <w:rsid w:val="004A6BE5"/>
    <w:rsid w:val="004B0C18"/>
    <w:rsid w:val="004C1A04"/>
    <w:rsid w:val="004C20BC"/>
    <w:rsid w:val="004C5C9A"/>
    <w:rsid w:val="004D1442"/>
    <w:rsid w:val="004D3DCB"/>
    <w:rsid w:val="004E7DDE"/>
    <w:rsid w:val="004F0090"/>
    <w:rsid w:val="004F172C"/>
    <w:rsid w:val="005002ED"/>
    <w:rsid w:val="00500DBC"/>
    <w:rsid w:val="005102BE"/>
    <w:rsid w:val="00523F7F"/>
    <w:rsid w:val="00524D54"/>
    <w:rsid w:val="0054531B"/>
    <w:rsid w:val="00546C24"/>
    <w:rsid w:val="005476FF"/>
    <w:rsid w:val="005516F6"/>
    <w:rsid w:val="00552842"/>
    <w:rsid w:val="00554E89"/>
    <w:rsid w:val="00556F70"/>
    <w:rsid w:val="00572281"/>
    <w:rsid w:val="005801DD"/>
    <w:rsid w:val="00592A40"/>
    <w:rsid w:val="005A28BC"/>
    <w:rsid w:val="005A5377"/>
    <w:rsid w:val="005B7817"/>
    <w:rsid w:val="005C06C8"/>
    <w:rsid w:val="005C23D7"/>
    <w:rsid w:val="005C40EB"/>
    <w:rsid w:val="005D02B4"/>
    <w:rsid w:val="005D3013"/>
    <w:rsid w:val="005E1E50"/>
    <w:rsid w:val="005E2B9C"/>
    <w:rsid w:val="005E3332"/>
    <w:rsid w:val="005F76B0"/>
    <w:rsid w:val="00604429"/>
    <w:rsid w:val="006067B0"/>
    <w:rsid w:val="00606A8B"/>
    <w:rsid w:val="00611EBA"/>
    <w:rsid w:val="006213A8"/>
    <w:rsid w:val="00623BEA"/>
    <w:rsid w:val="006347E9"/>
    <w:rsid w:val="00640C87"/>
    <w:rsid w:val="006454BB"/>
    <w:rsid w:val="00654480"/>
    <w:rsid w:val="00657CF4"/>
    <w:rsid w:val="00663B8D"/>
    <w:rsid w:val="00663E00"/>
    <w:rsid w:val="00664F48"/>
    <w:rsid w:val="00664FAD"/>
    <w:rsid w:val="0067345B"/>
    <w:rsid w:val="00683986"/>
    <w:rsid w:val="00685035"/>
    <w:rsid w:val="00685770"/>
    <w:rsid w:val="006964F9"/>
    <w:rsid w:val="006A395F"/>
    <w:rsid w:val="006A65E2"/>
    <w:rsid w:val="006B37BD"/>
    <w:rsid w:val="006C092D"/>
    <w:rsid w:val="006C099D"/>
    <w:rsid w:val="006C18F0"/>
    <w:rsid w:val="006C7E01"/>
    <w:rsid w:val="006D64A5"/>
    <w:rsid w:val="006E0935"/>
    <w:rsid w:val="006E353F"/>
    <w:rsid w:val="006E35AB"/>
    <w:rsid w:val="00711AA9"/>
    <w:rsid w:val="00722155"/>
    <w:rsid w:val="007239DE"/>
    <w:rsid w:val="00737F19"/>
    <w:rsid w:val="00741353"/>
    <w:rsid w:val="00782BF8"/>
    <w:rsid w:val="00783C75"/>
    <w:rsid w:val="007849D9"/>
    <w:rsid w:val="00787433"/>
    <w:rsid w:val="007A10F1"/>
    <w:rsid w:val="007A3D50"/>
    <w:rsid w:val="007B2D29"/>
    <w:rsid w:val="007B412F"/>
    <w:rsid w:val="007B4AF7"/>
    <w:rsid w:val="007B4DBF"/>
    <w:rsid w:val="007C5458"/>
    <w:rsid w:val="007D2C67"/>
    <w:rsid w:val="007E06BB"/>
    <w:rsid w:val="007F50D1"/>
    <w:rsid w:val="00816D52"/>
    <w:rsid w:val="00831048"/>
    <w:rsid w:val="00834272"/>
    <w:rsid w:val="008625C1"/>
    <w:rsid w:val="00864D22"/>
    <w:rsid w:val="0087274F"/>
    <w:rsid w:val="008806F9"/>
    <w:rsid w:val="008A57E3"/>
    <w:rsid w:val="008B5BF4"/>
    <w:rsid w:val="008C0CEE"/>
    <w:rsid w:val="008C1B18"/>
    <w:rsid w:val="008C76DB"/>
    <w:rsid w:val="008D46EC"/>
    <w:rsid w:val="008E0E25"/>
    <w:rsid w:val="008E61A1"/>
    <w:rsid w:val="008F5E21"/>
    <w:rsid w:val="00917EA3"/>
    <w:rsid w:val="00917EE0"/>
    <w:rsid w:val="00921C89"/>
    <w:rsid w:val="00926966"/>
    <w:rsid w:val="00926D03"/>
    <w:rsid w:val="00934036"/>
    <w:rsid w:val="00934889"/>
    <w:rsid w:val="0094541D"/>
    <w:rsid w:val="009473EA"/>
    <w:rsid w:val="00954E7E"/>
    <w:rsid w:val="009554D9"/>
    <w:rsid w:val="009572F9"/>
    <w:rsid w:val="00960D0F"/>
    <w:rsid w:val="0098366F"/>
    <w:rsid w:val="00983A03"/>
    <w:rsid w:val="00986063"/>
    <w:rsid w:val="00991F67"/>
    <w:rsid w:val="00992876"/>
    <w:rsid w:val="009A0DCE"/>
    <w:rsid w:val="009A22CD"/>
    <w:rsid w:val="009A3E4B"/>
    <w:rsid w:val="009B35FD"/>
    <w:rsid w:val="009B6815"/>
    <w:rsid w:val="009D2967"/>
    <w:rsid w:val="009D3C2B"/>
    <w:rsid w:val="009E4191"/>
    <w:rsid w:val="009F2AB1"/>
    <w:rsid w:val="009F4FAF"/>
    <w:rsid w:val="009F68F1"/>
    <w:rsid w:val="00A04529"/>
    <w:rsid w:val="00A0584B"/>
    <w:rsid w:val="00A17135"/>
    <w:rsid w:val="00A21A6F"/>
    <w:rsid w:val="00A24E56"/>
    <w:rsid w:val="00A26A62"/>
    <w:rsid w:val="00A35A9B"/>
    <w:rsid w:val="00A4070E"/>
    <w:rsid w:val="00A40CA0"/>
    <w:rsid w:val="00A504A7"/>
    <w:rsid w:val="00A53677"/>
    <w:rsid w:val="00A53BF2"/>
    <w:rsid w:val="00A60D68"/>
    <w:rsid w:val="00A73EFA"/>
    <w:rsid w:val="00A765A9"/>
    <w:rsid w:val="00A77A3B"/>
    <w:rsid w:val="00A92F6F"/>
    <w:rsid w:val="00A97523"/>
    <w:rsid w:val="00AB0FA3"/>
    <w:rsid w:val="00AB73BF"/>
    <w:rsid w:val="00AC335C"/>
    <w:rsid w:val="00AC463E"/>
    <w:rsid w:val="00AD11EC"/>
    <w:rsid w:val="00AD3BE2"/>
    <w:rsid w:val="00AD3E3D"/>
    <w:rsid w:val="00AE1EE4"/>
    <w:rsid w:val="00AE36EC"/>
    <w:rsid w:val="00AF1688"/>
    <w:rsid w:val="00AF46E6"/>
    <w:rsid w:val="00AF5139"/>
    <w:rsid w:val="00B06EDA"/>
    <w:rsid w:val="00B1161F"/>
    <w:rsid w:val="00B11661"/>
    <w:rsid w:val="00B32B4D"/>
    <w:rsid w:val="00B338AA"/>
    <w:rsid w:val="00B4137E"/>
    <w:rsid w:val="00B54DF7"/>
    <w:rsid w:val="00B56223"/>
    <w:rsid w:val="00B56E79"/>
    <w:rsid w:val="00B57AA7"/>
    <w:rsid w:val="00B637AA"/>
    <w:rsid w:val="00B7592C"/>
    <w:rsid w:val="00B809D3"/>
    <w:rsid w:val="00B84B66"/>
    <w:rsid w:val="00B85475"/>
    <w:rsid w:val="00B9090A"/>
    <w:rsid w:val="00B92196"/>
    <w:rsid w:val="00B9228D"/>
    <w:rsid w:val="00B929EC"/>
    <w:rsid w:val="00B95616"/>
    <w:rsid w:val="00BB0725"/>
    <w:rsid w:val="00BC408A"/>
    <w:rsid w:val="00BC5023"/>
    <w:rsid w:val="00BC556C"/>
    <w:rsid w:val="00BD42DA"/>
    <w:rsid w:val="00BD4684"/>
    <w:rsid w:val="00BE08A7"/>
    <w:rsid w:val="00BE4391"/>
    <w:rsid w:val="00BF3E48"/>
    <w:rsid w:val="00C15F1B"/>
    <w:rsid w:val="00C16288"/>
    <w:rsid w:val="00C17D1D"/>
    <w:rsid w:val="00C45923"/>
    <w:rsid w:val="00C543E7"/>
    <w:rsid w:val="00C70225"/>
    <w:rsid w:val="00C72198"/>
    <w:rsid w:val="00C73C7D"/>
    <w:rsid w:val="00C74739"/>
    <w:rsid w:val="00C75005"/>
    <w:rsid w:val="00C970DF"/>
    <w:rsid w:val="00CA7E71"/>
    <w:rsid w:val="00CB2673"/>
    <w:rsid w:val="00CB701D"/>
    <w:rsid w:val="00CC3F0E"/>
    <w:rsid w:val="00CD08C9"/>
    <w:rsid w:val="00CD1FE8"/>
    <w:rsid w:val="00CD38CD"/>
    <w:rsid w:val="00CD3E0C"/>
    <w:rsid w:val="00CD5565"/>
    <w:rsid w:val="00CD616C"/>
    <w:rsid w:val="00CF68D6"/>
    <w:rsid w:val="00CF7B4A"/>
    <w:rsid w:val="00D009F8"/>
    <w:rsid w:val="00D078DA"/>
    <w:rsid w:val="00D14995"/>
    <w:rsid w:val="00D2455C"/>
    <w:rsid w:val="00D25023"/>
    <w:rsid w:val="00D27F8C"/>
    <w:rsid w:val="00D33843"/>
    <w:rsid w:val="00D54A6F"/>
    <w:rsid w:val="00D57D57"/>
    <w:rsid w:val="00D62E42"/>
    <w:rsid w:val="00D772FB"/>
    <w:rsid w:val="00DA1AA0"/>
    <w:rsid w:val="00DC44A8"/>
    <w:rsid w:val="00DE4BEE"/>
    <w:rsid w:val="00DE5B3D"/>
    <w:rsid w:val="00DE7112"/>
    <w:rsid w:val="00DF19BE"/>
    <w:rsid w:val="00DF3B44"/>
    <w:rsid w:val="00E1372E"/>
    <w:rsid w:val="00E21D30"/>
    <w:rsid w:val="00E24D9A"/>
    <w:rsid w:val="00E27805"/>
    <w:rsid w:val="00E27A11"/>
    <w:rsid w:val="00E30497"/>
    <w:rsid w:val="00E358A2"/>
    <w:rsid w:val="00E35C9A"/>
    <w:rsid w:val="00E3771B"/>
    <w:rsid w:val="00E40979"/>
    <w:rsid w:val="00E43F26"/>
    <w:rsid w:val="00E52A36"/>
    <w:rsid w:val="00E6378B"/>
    <w:rsid w:val="00E63EC3"/>
    <w:rsid w:val="00E653DA"/>
    <w:rsid w:val="00E65958"/>
    <w:rsid w:val="00E84FE5"/>
    <w:rsid w:val="00E879A5"/>
    <w:rsid w:val="00E879FC"/>
    <w:rsid w:val="00EA0EBF"/>
    <w:rsid w:val="00EA2574"/>
    <w:rsid w:val="00EA2F1F"/>
    <w:rsid w:val="00EA3F2E"/>
    <w:rsid w:val="00EA57EC"/>
    <w:rsid w:val="00EB120E"/>
    <w:rsid w:val="00EB46E2"/>
    <w:rsid w:val="00EC0045"/>
    <w:rsid w:val="00EC2BDE"/>
    <w:rsid w:val="00ED452E"/>
    <w:rsid w:val="00EE3CDA"/>
    <w:rsid w:val="00EF37A8"/>
    <w:rsid w:val="00EF531F"/>
    <w:rsid w:val="00F05FE8"/>
    <w:rsid w:val="00F13D87"/>
    <w:rsid w:val="00F149E5"/>
    <w:rsid w:val="00F15E33"/>
    <w:rsid w:val="00F17DA2"/>
    <w:rsid w:val="00F22A98"/>
    <w:rsid w:val="00F22EC0"/>
    <w:rsid w:val="00F27D7B"/>
    <w:rsid w:val="00F31D34"/>
    <w:rsid w:val="00F342A1"/>
    <w:rsid w:val="00F36FBA"/>
    <w:rsid w:val="00F44D36"/>
    <w:rsid w:val="00F46262"/>
    <w:rsid w:val="00F4795D"/>
    <w:rsid w:val="00F50A61"/>
    <w:rsid w:val="00F525CD"/>
    <w:rsid w:val="00F5286C"/>
    <w:rsid w:val="00F52E12"/>
    <w:rsid w:val="00F638CA"/>
    <w:rsid w:val="00F900B4"/>
    <w:rsid w:val="00FA0F2E"/>
    <w:rsid w:val="00FA4DB1"/>
    <w:rsid w:val="00FB3F2A"/>
    <w:rsid w:val="00FC3593"/>
    <w:rsid w:val="00FD117D"/>
    <w:rsid w:val="00FD72E3"/>
    <w:rsid w:val="00FE06FC"/>
    <w:rsid w:val="00FF0315"/>
    <w:rsid w:val="00FF212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BC4071"/>
  <w15:chartTrackingRefBased/>
  <w15:docId w15:val="{F4163ADD-ED62-45A9-88AC-063E4636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7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uiPriority w:val="99"/>
    <w:semiHidden/>
    <w:unhideWhenUsed/>
    <w:rsid w:val="00C73C7D"/>
    <w:rPr>
      <w:rFonts w:ascii="Times New Roman" w:hAnsi="Times New Roman"/>
      <w:b w:val="0"/>
      <w:i w:val="0"/>
      <w:sz w:val="22"/>
    </w:rPr>
  </w:style>
  <w:style w:type="paragraph" w:styleId="NoSpacing">
    <w:name w:val="No Spacing"/>
    <w:uiPriority w:val="1"/>
    <w:qFormat/>
    <w:rsid w:val="00BE08A7"/>
    <w:pPr>
      <w:spacing w:after="0" w:line="240" w:lineRule="auto"/>
    </w:pPr>
  </w:style>
  <w:style w:type="paragraph" w:customStyle="1" w:styleId="scemptylineheader">
    <w:name w:val="sc_emptyline_header"/>
    <w:qFormat/>
    <w:rsid w:val="00037F04"/>
    <w:pPr>
      <w:widowControl w:val="0"/>
      <w:suppressAutoHyphens/>
      <w:spacing w:after="0" w:line="240" w:lineRule="auto"/>
      <w:jc w:val="both"/>
    </w:pPr>
    <w:rPr>
      <w:rFonts w:ascii="Times New Roman" w:hAnsi="Times New Roman"/>
      <w:lang w:val="en-US"/>
    </w:rPr>
  </w:style>
  <w:style w:type="paragraph" w:customStyle="1" w:styleId="scbillheader">
    <w:name w:val="sc_bill_header"/>
    <w:qFormat/>
    <w:rsid w:val="006A65E2"/>
    <w:pPr>
      <w:widowControl w:val="0"/>
      <w:suppressAutoHyphens/>
      <w:spacing w:after="0" w:line="240" w:lineRule="auto"/>
      <w:jc w:val="center"/>
    </w:pPr>
    <w:rPr>
      <w:rFonts w:ascii="Times New Roman" w:hAnsi="Times New Roman"/>
      <w:b/>
      <w:caps/>
      <w:sz w:val="30"/>
      <w:lang w:val="en-US"/>
    </w:rPr>
  </w:style>
  <w:style w:type="paragraph" w:customStyle="1" w:styleId="scbilltitle">
    <w:name w:val="sc_bill_title"/>
    <w:qFormat/>
    <w:rsid w:val="00D57D57"/>
    <w:pPr>
      <w:widowControl w:val="0"/>
      <w:suppressAutoHyphens/>
      <w:spacing w:after="0" w:line="240" w:lineRule="auto"/>
      <w:jc w:val="both"/>
    </w:pPr>
    <w:rPr>
      <w:rFonts w:ascii="Times New Roman" w:hAnsi="Times New Roman"/>
      <w:caps/>
      <w:lang w:val="en-US"/>
    </w:rPr>
  </w:style>
  <w:style w:type="paragraph" w:customStyle="1" w:styleId="scenactingwords">
    <w:name w:val="sc_enacting_words"/>
    <w:qFormat/>
    <w:rsid w:val="0019025B"/>
    <w:pPr>
      <w:widowControl w:val="0"/>
      <w:suppressAutoHyphens/>
      <w:spacing w:after="0" w:line="360" w:lineRule="auto"/>
      <w:jc w:val="both"/>
    </w:pPr>
    <w:rPr>
      <w:rFonts w:ascii="Times New Roman" w:hAnsi="Times New Roman"/>
      <w:lang w:val="en-US"/>
    </w:rPr>
  </w:style>
  <w:style w:type="paragraph" w:customStyle="1" w:styleId="sccodifiedsection">
    <w:name w:val="sc_codified_section"/>
    <w:qFormat/>
    <w:rsid w:val="002D7447"/>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ewcodesection">
    <w:name w:val="sc_new_code_section"/>
    <w:qFormat/>
    <w:rsid w:val="00C15F1B"/>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character" w:styleId="PlaceholderText">
    <w:name w:val="Placeholder Text"/>
    <w:basedOn w:val="DefaultParagraphFont"/>
    <w:uiPriority w:val="99"/>
    <w:semiHidden/>
    <w:rsid w:val="002C3463"/>
    <w:rPr>
      <w:color w:val="808080"/>
    </w:rPr>
  </w:style>
  <w:style w:type="paragraph" w:customStyle="1" w:styleId="scdirectionallanguage">
    <w:name w:val="sc_directional_language"/>
    <w:qFormat/>
    <w:rsid w:val="00002E0E"/>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oncodifiedsection">
    <w:name w:val="sc_non_codified_section"/>
    <w:qFormat/>
    <w:rsid w:val="00926966"/>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paragraph" w:customStyle="1" w:styleId="scemptyline">
    <w:name w:val="sc_empty_line"/>
    <w:qFormat/>
    <w:rsid w:val="00030409"/>
    <w:pPr>
      <w:widowControl w:val="0"/>
      <w:suppressAutoHyphens/>
      <w:spacing w:after="0" w:line="360" w:lineRule="auto"/>
      <w:jc w:val="both"/>
    </w:pPr>
    <w:rPr>
      <w:rFonts w:ascii="Times New Roman" w:hAnsi="Times New Roman"/>
      <w:lang w:val="en-US"/>
    </w:rPr>
  </w:style>
  <w:style w:type="paragraph" w:customStyle="1" w:styleId="schousefrontjacketheaderline1">
    <w:name w:val="sc_house_front_jacketheader_line1"/>
    <w:qFormat/>
    <w:rsid w:val="00074A4F"/>
    <w:pPr>
      <w:widowControl w:val="0"/>
      <w:suppressLineNumbers/>
      <w:suppressAutoHyphens/>
      <w:spacing w:after="0" w:line="240" w:lineRule="auto"/>
      <w:jc w:val="center"/>
    </w:pPr>
    <w:rPr>
      <w:rFonts w:ascii="Times New Roman" w:hAnsi="Times New Roman"/>
      <w:b/>
      <w:sz w:val="24"/>
      <w:lang w:val="en-US"/>
    </w:rPr>
  </w:style>
  <w:style w:type="paragraph" w:customStyle="1" w:styleId="schousefrontjacketheaderline2">
    <w:name w:val="sc_house_front_jacketheader_line2"/>
    <w:qFormat/>
    <w:rsid w:val="001F313F"/>
    <w:pPr>
      <w:widowControl w:val="0"/>
      <w:suppressLineNumbers/>
      <w:suppressAutoHyphens/>
      <w:jc w:val="center"/>
    </w:pPr>
    <w:rPr>
      <w:rFonts w:ascii="Times New Roman" w:hAnsi="Times New Roman"/>
      <w:sz w:val="20"/>
      <w:lang w:val="en-US"/>
    </w:rPr>
  </w:style>
  <w:style w:type="paragraph" w:customStyle="1" w:styleId="scjacketsponsors">
    <w:name w:val="sc_jacket_sponsors"/>
    <w:qFormat/>
    <w:rsid w:val="00592A40"/>
    <w:pPr>
      <w:widowControl w:val="0"/>
      <w:suppressLineNumbers/>
      <w:suppressAutoHyphens/>
      <w:spacing w:after="0" w:line="240" w:lineRule="auto"/>
    </w:pPr>
    <w:rPr>
      <w:rFonts w:ascii="Times New Roman" w:hAnsi="Times New Roman"/>
      <w:b/>
      <w:lang w:val="en-US"/>
    </w:rPr>
  </w:style>
  <w:style w:type="paragraph" w:customStyle="1" w:styleId="scbillheaderjacket">
    <w:name w:val="sc_bill_header_jacket"/>
    <w:qFormat/>
    <w:rsid w:val="0067345B"/>
    <w:pPr>
      <w:widowControl w:val="0"/>
      <w:suppressLineNumbers/>
      <w:suppressAutoHyphens/>
      <w:spacing w:after="0" w:line="240" w:lineRule="auto"/>
      <w:jc w:val="center"/>
    </w:pPr>
    <w:rPr>
      <w:rFonts w:ascii="Times New Roman" w:hAnsi="Times New Roman"/>
      <w:b/>
      <w:caps/>
      <w:sz w:val="30"/>
      <w:lang w:val="en-US"/>
    </w:rPr>
  </w:style>
  <w:style w:type="paragraph" w:customStyle="1" w:styleId="scjackettitle">
    <w:name w:val="sc_jacket_title"/>
    <w:qFormat/>
    <w:rsid w:val="00834272"/>
    <w:pPr>
      <w:widowControl w:val="0"/>
      <w:suppressLineNumbers/>
      <w:suppressAutoHyphens/>
      <w:spacing w:after="0" w:line="240" w:lineRule="auto"/>
      <w:jc w:val="both"/>
    </w:pPr>
    <w:rPr>
      <w:rFonts w:ascii="Times New Roman" w:hAnsi="Times New Roman"/>
      <w:b/>
      <w:caps/>
      <w:lang w:val="en-US"/>
    </w:rPr>
  </w:style>
  <w:style w:type="paragraph" w:customStyle="1" w:styleId="schousebackjacketemptylines">
    <w:name w:val="sc_house_back_jacket_empty_lines"/>
    <w:qFormat/>
    <w:rsid w:val="001164F9"/>
    <w:pPr>
      <w:widowControl w:val="0"/>
      <w:suppressLineNumbers/>
      <w:suppressAutoHyphens/>
      <w:spacing w:after="0" w:line="240" w:lineRule="auto"/>
    </w:pPr>
    <w:rPr>
      <w:rFonts w:ascii="Times New Roman" w:hAnsi="Times New Roman"/>
      <w:lang w:val="en-US"/>
    </w:rPr>
  </w:style>
  <w:style w:type="paragraph" w:customStyle="1" w:styleId="schousebackjacketline1">
    <w:name w:val="sc_house_back_jacket_line1"/>
    <w:qFormat/>
    <w:rsid w:val="009B35F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emptyline2">
    <w:name w:val="sc_house_back_jacket_empty_line2"/>
    <w:qFormat/>
    <w:rsid w:val="00F4795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line2">
    <w:name w:val="sc_house_back_jacket_line2"/>
    <w:qFormat/>
    <w:rsid w:val="00473583"/>
    <w:pPr>
      <w:widowControl w:val="0"/>
      <w:suppressLineNumbers/>
      <w:suppressAutoHyphens/>
      <w:spacing w:after="0" w:line="240" w:lineRule="auto"/>
      <w:jc w:val="center"/>
    </w:pPr>
    <w:rPr>
      <w:rFonts w:ascii="Times New Roman" w:hAnsi="Times New Roman"/>
      <w:b/>
      <w:sz w:val="16"/>
      <w:lang w:val="en-US"/>
    </w:rPr>
  </w:style>
  <w:style w:type="paragraph" w:customStyle="1" w:styleId="schousejacketdirector">
    <w:name w:val="sc_house_jacket_director"/>
    <w:qFormat/>
    <w:rsid w:val="00640C87"/>
    <w:pPr>
      <w:widowControl w:val="0"/>
      <w:suppressLineNumbers/>
      <w:suppressAutoHyphens/>
      <w:spacing w:after="0" w:line="240" w:lineRule="auto"/>
      <w:jc w:val="center"/>
    </w:pPr>
    <w:rPr>
      <w:rFonts w:ascii="Times New Roman" w:hAnsi="Times New Roman"/>
      <w:caps/>
      <w:sz w:val="18"/>
      <w:lang w:val="en-US"/>
    </w:rPr>
  </w:style>
  <w:style w:type="paragraph" w:customStyle="1" w:styleId="schousebackjacketattybilltype">
    <w:name w:val="sc_house_back_jacket_atty_billtype"/>
    <w:qFormat/>
    <w:rsid w:val="006067B0"/>
    <w:pPr>
      <w:widowControl w:val="0"/>
      <w:suppressLineNumbers/>
      <w:tabs>
        <w:tab w:val="left" w:pos="216"/>
        <w:tab w:val="left" w:pos="432"/>
        <w:tab w:val="left" w:pos="648"/>
        <w:tab w:val="left" w:pos="864"/>
        <w:tab w:val="left" w:pos="1080"/>
        <w:tab w:val="left" w:pos="1296"/>
        <w:tab w:val="left" w:pos="1512"/>
        <w:tab w:val="right" w:pos="9360"/>
      </w:tabs>
      <w:suppressAutoHyphens/>
      <w:spacing w:after="0" w:line="240" w:lineRule="auto"/>
      <w:ind w:left="216"/>
    </w:pPr>
    <w:rPr>
      <w:rFonts w:ascii="Times New Roman" w:hAnsi="Times New Roman"/>
      <w:sz w:val="24"/>
      <w:lang w:val="en-US"/>
    </w:rPr>
  </w:style>
  <w:style w:type="paragraph" w:customStyle="1" w:styleId="schousebackjacketproofreadline">
    <w:name w:val="sc_house_back_jacket_proofread_line"/>
    <w:qFormat/>
    <w:rsid w:val="00B92196"/>
    <w:pPr>
      <w:widowControl w:val="0"/>
      <w:suppressLineNumbers/>
      <w:tabs>
        <w:tab w:val="left" w:pos="4500"/>
      </w:tabs>
      <w:suppressAutoHyphens/>
      <w:spacing w:after="0" w:line="240" w:lineRule="auto"/>
      <w:ind w:left="648"/>
    </w:pPr>
    <w:rPr>
      <w:rFonts w:ascii="Times New Roman" w:hAnsi="Times New Roman"/>
      <w:sz w:val="24"/>
      <w:lang w:val="en-US"/>
    </w:rPr>
  </w:style>
  <w:style w:type="paragraph" w:customStyle="1" w:styleId="scclippage">
    <w:name w:val="sc_clip_page"/>
    <w:qFormat/>
    <w:rsid w:val="00AF1688"/>
    <w:pPr>
      <w:widowControl w:val="0"/>
      <w:suppressLineNumbers/>
      <w:suppressAutoHyphens/>
      <w:spacing w:after="0" w:line="240" w:lineRule="auto"/>
    </w:pPr>
    <w:rPr>
      <w:rFonts w:ascii="Times New Roman" w:hAnsi="Times New Roman"/>
      <w:lang w:val="en-US"/>
    </w:rPr>
  </w:style>
  <w:style w:type="paragraph" w:customStyle="1" w:styleId="scclippagedocpath">
    <w:name w:val="sc_clip_page_doc_path"/>
    <w:qFormat/>
    <w:rsid w:val="00BD4684"/>
    <w:pPr>
      <w:widowControl w:val="0"/>
      <w:suppressLineNumbers/>
      <w:suppressAutoHyphens/>
      <w:spacing w:after="0" w:line="240" w:lineRule="auto"/>
    </w:pPr>
    <w:rPr>
      <w:rFonts w:ascii="Times New Roman" w:hAnsi="Times New Roman"/>
      <w:sz w:val="20"/>
      <w:lang w:val="en-US"/>
    </w:rPr>
  </w:style>
  <w:style w:type="character" w:customStyle="1" w:styleId="scclippageDocName">
    <w:name w:val="sc_clip_page_Doc_Name"/>
    <w:uiPriority w:val="1"/>
    <w:qFormat/>
    <w:rsid w:val="0098366F"/>
    <w:rPr>
      <w:rFonts w:ascii="Times New Roman" w:hAnsi="Times New Roman"/>
      <w:color w:val="auto"/>
      <w:sz w:val="22"/>
    </w:rPr>
  </w:style>
  <w:style w:type="paragraph" w:customStyle="1" w:styleId="scclippagebillheader">
    <w:name w:val="sc_clip_page_bill_header"/>
    <w:qFormat/>
    <w:rsid w:val="00E65958"/>
    <w:pPr>
      <w:widowControl w:val="0"/>
      <w:suppressLineNumbers/>
      <w:suppressAutoHyphens/>
      <w:spacing w:after="0" w:line="240" w:lineRule="auto"/>
      <w:jc w:val="center"/>
    </w:pPr>
    <w:rPr>
      <w:rFonts w:ascii="Times New Roman" w:hAnsi="Times New Roman"/>
      <w:b/>
      <w:caps/>
      <w:sz w:val="30"/>
      <w:lang w:val="en-US"/>
    </w:rPr>
  </w:style>
  <w:style w:type="paragraph" w:customStyle="1" w:styleId="scclippagetitle">
    <w:name w:val="sc_clip_page_title"/>
    <w:qFormat/>
    <w:rsid w:val="00F149E5"/>
    <w:pPr>
      <w:widowControl w:val="0"/>
      <w:suppressLineNumbers/>
      <w:suppressAutoHyphens/>
      <w:spacing w:after="0" w:line="240" w:lineRule="auto"/>
      <w:jc w:val="both"/>
    </w:pPr>
    <w:rPr>
      <w:rFonts w:ascii="Times New Roman" w:hAnsi="Times New Roman"/>
      <w:caps/>
      <w:lang w:val="en-US"/>
    </w:rPr>
  </w:style>
  <w:style w:type="paragraph" w:customStyle="1" w:styleId="scnewcodesectionnextsection">
    <w:name w:val="sc_new_code_section_next_section"/>
    <w:qFormat/>
    <w:rsid w:val="00C970DF"/>
    <w:pPr>
      <w:widowControl w:val="0"/>
      <w:suppressAutoHyphens/>
      <w:spacing w:after="0" w:line="360" w:lineRule="auto"/>
      <w:jc w:val="both"/>
    </w:pPr>
    <w:rPr>
      <w:rFonts w:ascii="Times New Roman" w:hAnsi="Times New Roman"/>
      <w:lang w:val="en-US"/>
    </w:rPr>
  </w:style>
  <w:style w:type="paragraph" w:styleId="Header">
    <w:name w:val="header"/>
    <w:basedOn w:val="Normal"/>
    <w:link w:val="HeaderChar"/>
    <w:uiPriority w:val="99"/>
    <w:unhideWhenUsed/>
    <w:rsid w:val="00103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29A"/>
  </w:style>
  <w:style w:type="paragraph" w:styleId="Footer">
    <w:name w:val="footer"/>
    <w:basedOn w:val="Normal"/>
    <w:link w:val="FooterChar"/>
    <w:uiPriority w:val="99"/>
    <w:unhideWhenUsed/>
    <w:rsid w:val="00103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29A"/>
  </w:style>
  <w:style w:type="paragraph" w:styleId="ListParagraph">
    <w:name w:val="List Paragraph"/>
    <w:basedOn w:val="Normal"/>
    <w:uiPriority w:val="34"/>
    <w:qFormat/>
    <w:rsid w:val="001F331D"/>
    <w:pPr>
      <w:ind w:left="720"/>
      <w:contextualSpacing/>
    </w:pPr>
  </w:style>
  <w:style w:type="paragraph" w:customStyle="1" w:styleId="scbillfooter">
    <w:name w:val="sc_bill_footer"/>
    <w:qFormat/>
    <w:rsid w:val="00D54A6F"/>
    <w:pPr>
      <w:widowControl w:val="0"/>
      <w:suppressLineNumbers/>
      <w:tabs>
        <w:tab w:val="center" w:pos="4320"/>
        <w:tab w:val="right" w:pos="8784"/>
      </w:tabs>
      <w:suppressAutoHyphens/>
      <w:spacing w:after="0" w:line="240" w:lineRule="auto"/>
      <w:jc w:val="both"/>
    </w:pPr>
    <w:rPr>
      <w:rFonts w:ascii="Times New Roman" w:hAnsi="Times New Roman"/>
      <w:lang w:val="en-US"/>
    </w:rPr>
  </w:style>
  <w:style w:type="table" w:styleId="TableGrid">
    <w:name w:val="Table Grid"/>
    <w:basedOn w:val="TableNormal"/>
    <w:uiPriority w:val="39"/>
    <w:rsid w:val="00DA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ctables">
    <w:name w:val="sc_tables"/>
    <w:basedOn w:val="TableNormal"/>
    <w:uiPriority w:val="99"/>
    <w:rsid w:val="009F2AB1"/>
    <w:pPr>
      <w:widowControl w:val="0"/>
      <w:suppressLineNumbers/>
      <w:suppressAutoHyphens/>
      <w:spacing w:after="0" w:line="240" w:lineRule="auto"/>
    </w:pPr>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draftheader">
    <w:name w:val="sc_draft_header"/>
    <w:qFormat/>
    <w:rsid w:val="005E1E50"/>
    <w:pPr>
      <w:widowControl w:val="0"/>
      <w:suppressAutoHyphens/>
      <w:spacing w:after="0" w:line="240" w:lineRule="auto"/>
    </w:pPr>
    <w:rPr>
      <w:rFonts w:ascii="Times New Roman" w:hAnsi="Times New Roman"/>
      <w:lang w:val="en-US"/>
    </w:rPr>
  </w:style>
  <w:style w:type="paragraph" w:customStyle="1" w:styleId="sccoversheetstricken">
    <w:name w:val="sc_coversheet_stricken"/>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strike/>
      <w:lang w:val="en-US"/>
    </w:rPr>
  </w:style>
  <w:style w:type="paragraph" w:customStyle="1" w:styleId="sccoversheetunderline">
    <w:name w:val="sc_coversheet_underline"/>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u w:val="single"/>
      <w:lang w:val="en-US"/>
    </w:rPr>
  </w:style>
  <w:style w:type="paragraph" w:customStyle="1" w:styleId="sccoversheetemptyline">
    <w:name w:val="sc_coversheet_empty_line"/>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pPr>
    <w:rPr>
      <w:rFonts w:ascii="Times New Roman" w:hAnsi="Times New Roman"/>
      <w:lang w:val="en-US"/>
    </w:rPr>
  </w:style>
  <w:style w:type="paragraph" w:customStyle="1" w:styleId="sccoversheetstatus">
    <w:name w:val="sc_coversheet_status"/>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caps/>
      <w:lang w:val="en-US"/>
    </w:rPr>
  </w:style>
  <w:style w:type="paragraph" w:customStyle="1" w:styleId="sccoversheetinfo">
    <w:name w:val="sc_coversheet_info"/>
    <w:qFormat/>
    <w:rsid w:val="005D02B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coversheetbillno">
    <w:name w:val="sc_coversheet_bill_no"/>
    <w:qFormat/>
    <w:rsid w:val="000C58E4"/>
    <w:pPr>
      <w:widowControl w:val="0"/>
      <w:tabs>
        <w:tab w:val="right" w:pos="8986"/>
      </w:tabs>
      <w:suppressAutoHyphens/>
      <w:spacing w:after="0" w:line="240" w:lineRule="auto"/>
      <w:jc w:val="right"/>
    </w:pPr>
    <w:rPr>
      <w:rFonts w:ascii="Times New Roman" w:hAnsi="Times New Roman"/>
      <w:b/>
      <w:sz w:val="36"/>
      <w:lang w:val="en-US"/>
    </w:rPr>
  </w:style>
  <w:style w:type="paragraph" w:customStyle="1" w:styleId="sccoversheetsponsor6">
    <w:name w:val="sc_coversheet_sponsor_6"/>
    <w:qFormat/>
    <w:rsid w:val="00466CD0"/>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billendxx">
    <w:name w:val="sc_bill_end_xx"/>
    <w:qFormat/>
    <w:rsid w:val="00371D36"/>
    <w:pPr>
      <w:widowControl w:val="0"/>
      <w:suppressAutoHyphens/>
      <w:spacing w:after="0" w:line="240" w:lineRule="auto"/>
      <w:jc w:val="center"/>
    </w:pPr>
    <w:rPr>
      <w:rFonts w:ascii="Times New Roman" w:hAnsi="Times New Roman"/>
      <w:lang w:val="en-US"/>
    </w:rPr>
  </w:style>
  <w:style w:type="paragraph" w:customStyle="1" w:styleId="scbillwhereasclause">
    <w:name w:val="sc_bill_whereas_clause"/>
    <w:qFormat/>
    <w:rsid w:val="00EE3CDA"/>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360" w:lineRule="auto"/>
      <w:jc w:val="both"/>
    </w:pPr>
    <w:rPr>
      <w:rFonts w:ascii="Times New Roman" w:eastAsiaTheme="majorEastAsia" w:hAnsi="Times New Roman" w:cstheme="majorBidi"/>
      <w:szCs w:val="32"/>
      <w:lang w:val="en-US"/>
    </w:rPr>
  </w:style>
  <w:style w:type="paragraph" w:customStyle="1" w:styleId="sctablecodifiedsection">
    <w:name w:val="sc_table_codified_section"/>
    <w:qFormat/>
    <w:rsid w:val="00494BEF"/>
    <w:pPr>
      <w:widowControl w:val="0"/>
      <w:suppressAutoHyphens/>
      <w:spacing w:after="0" w:line="360" w:lineRule="auto"/>
    </w:pPr>
    <w:rPr>
      <w:rFonts w:ascii="Times New Roman" w:hAnsi="Times New Roman"/>
      <w:lang w:val="en-US"/>
    </w:rPr>
  </w:style>
  <w:style w:type="paragraph" w:customStyle="1" w:styleId="sctableln">
    <w:name w:val="sc_table_ln"/>
    <w:qFormat/>
    <w:rsid w:val="00373E17"/>
    <w:pPr>
      <w:widowControl w:val="0"/>
      <w:suppressAutoHyphens/>
      <w:spacing w:after="0" w:line="360" w:lineRule="auto"/>
      <w:jc w:val="right"/>
    </w:pPr>
    <w:rPr>
      <w:rFonts w:ascii="Times New Roman" w:hAnsi="Times New Roman"/>
      <w:lang w:val="en-US"/>
    </w:rPr>
  </w:style>
  <w:style w:type="paragraph" w:customStyle="1" w:styleId="sctablenoncodifiedsection">
    <w:name w:val="sc_table_non_codified_section"/>
    <w:qFormat/>
    <w:rsid w:val="00494BEF"/>
    <w:pPr>
      <w:widowControl w:val="0"/>
      <w:suppressAutoHyphens/>
      <w:spacing w:after="0" w:line="360" w:lineRule="auto"/>
    </w:pPr>
    <w:rPr>
      <w:rFonts w:ascii="Times New Roman" w:hAnsi="Times New Roman"/>
      <w:lang w:val="en-US"/>
    </w:rPr>
  </w:style>
  <w:style w:type="character" w:customStyle="1" w:styleId="scstrike">
    <w:name w:val="sc_strike"/>
    <w:uiPriority w:val="1"/>
    <w:qFormat/>
    <w:rsid w:val="00BD42DA"/>
    <w:rPr>
      <w:strike/>
      <w:dstrike w:val="0"/>
    </w:rPr>
  </w:style>
  <w:style w:type="character" w:customStyle="1" w:styleId="scinsert">
    <w:name w:val="sc_insert"/>
    <w:uiPriority w:val="1"/>
    <w:qFormat/>
    <w:rsid w:val="00BD42DA"/>
    <w:rPr>
      <w:caps w:val="0"/>
      <w:smallCaps w:val="0"/>
      <w:strike w:val="0"/>
      <w:dstrike w:val="0"/>
      <w:vanish w:val="0"/>
      <w:u w:val="single"/>
      <w:vertAlign w:val="baseline"/>
    </w:rPr>
  </w:style>
  <w:style w:type="character" w:customStyle="1" w:styleId="scinsertred">
    <w:name w:val="sc_insert_red"/>
    <w:uiPriority w:val="1"/>
    <w:qFormat/>
    <w:rsid w:val="00432135"/>
    <w:rPr>
      <w:caps w:val="0"/>
      <w:smallCaps w:val="0"/>
      <w:strike w:val="0"/>
      <w:dstrike w:val="0"/>
      <w:vanish w:val="0"/>
      <w:color w:val="FF0000"/>
      <w:u w:val="single"/>
      <w:vertAlign w:val="baseline"/>
    </w:rPr>
  </w:style>
  <w:style w:type="character" w:customStyle="1" w:styleId="scinsertblue">
    <w:name w:val="sc_insert_blue"/>
    <w:uiPriority w:val="1"/>
    <w:qFormat/>
    <w:rsid w:val="00432135"/>
    <w:rPr>
      <w:caps w:val="0"/>
      <w:smallCaps w:val="0"/>
      <w:strike w:val="0"/>
      <w:dstrike w:val="0"/>
      <w:vanish w:val="0"/>
      <w:color w:val="0070C0"/>
      <w:u w:val="single"/>
      <w:vertAlign w:val="baseline"/>
    </w:rPr>
  </w:style>
  <w:style w:type="character" w:customStyle="1" w:styleId="scstrikered">
    <w:name w:val="sc_strike_red"/>
    <w:uiPriority w:val="1"/>
    <w:qFormat/>
    <w:rsid w:val="00711AA9"/>
    <w:rPr>
      <w:strike/>
      <w:dstrike w:val="0"/>
      <w:color w:val="FF0000"/>
    </w:rPr>
  </w:style>
  <w:style w:type="character" w:customStyle="1" w:styleId="scstrikeblue">
    <w:name w:val="sc_strike_blue"/>
    <w:uiPriority w:val="1"/>
    <w:qFormat/>
    <w:rsid w:val="00711AA9"/>
    <w:rPr>
      <w:strike/>
      <w:dstrike w:val="0"/>
      <w:color w:val="0070C0"/>
    </w:rPr>
  </w:style>
  <w:style w:type="character" w:customStyle="1" w:styleId="scinsertbluenounderline">
    <w:name w:val="sc_insert_blue_no_underline"/>
    <w:uiPriority w:val="1"/>
    <w:qFormat/>
    <w:rsid w:val="00432135"/>
    <w:rPr>
      <w:caps w:val="0"/>
      <w:smallCaps w:val="0"/>
      <w:strike w:val="0"/>
      <w:dstrike w:val="0"/>
      <w:vanish w:val="0"/>
      <w:color w:val="0070C0"/>
      <w:u w:val="none"/>
      <w:vertAlign w:val="baseline"/>
    </w:rPr>
  </w:style>
  <w:style w:type="character" w:customStyle="1" w:styleId="scinsertrednounderline">
    <w:name w:val="sc_insert_red_no_underline"/>
    <w:uiPriority w:val="1"/>
    <w:qFormat/>
    <w:rsid w:val="00432135"/>
    <w:rPr>
      <w:caps w:val="0"/>
      <w:smallCaps w:val="0"/>
      <w:strike w:val="0"/>
      <w:dstrike w:val="0"/>
      <w:vanish w:val="0"/>
      <w:color w:val="FF0000"/>
      <w:u w:val="none"/>
      <w:vertAlign w:val="baseline"/>
    </w:rPr>
  </w:style>
  <w:style w:type="character" w:customStyle="1" w:styleId="scstrikebluenoncodified">
    <w:name w:val="sc_strike_blue_non_codified"/>
    <w:uiPriority w:val="1"/>
    <w:qFormat/>
    <w:rsid w:val="005A28BC"/>
    <w:rPr>
      <w:strike/>
      <w:dstrike w:val="0"/>
      <w:color w:val="0070C0"/>
      <w:lang w:val="en-US"/>
    </w:rPr>
  </w:style>
  <w:style w:type="character" w:customStyle="1" w:styleId="scstrikerednoncodified">
    <w:name w:val="sc_strike_red_non_codified"/>
    <w:uiPriority w:val="1"/>
    <w:qFormat/>
    <w:rsid w:val="005A28BC"/>
    <w:rPr>
      <w:strike/>
      <w:dstrike w:val="0"/>
      <w:color w:val="FF0000"/>
    </w:rPr>
  </w:style>
  <w:style w:type="paragraph" w:customStyle="1" w:styleId="scbillsiglines">
    <w:name w:val="sc_bill_sig_lines"/>
    <w:qFormat/>
    <w:rsid w:val="00BC5023"/>
    <w:pPr>
      <w:widowControl w:val="0"/>
      <w:tabs>
        <w:tab w:val="left" w:pos="216"/>
        <w:tab w:val="left" w:pos="4536"/>
        <w:tab w:val="left" w:pos="4752"/>
      </w:tabs>
      <w:suppressAutoHyphens/>
      <w:spacing w:after="0" w:line="360" w:lineRule="auto"/>
      <w:jc w:val="both"/>
    </w:pPr>
    <w:rPr>
      <w:rFonts w:ascii="Times New Roman" w:hAnsi="Times New Roman"/>
      <w:lang w:val="en-US"/>
    </w:rPr>
  </w:style>
  <w:style w:type="character" w:customStyle="1" w:styleId="screstorecode">
    <w:name w:val="sc_restore_code"/>
    <w:basedOn w:val="DefaultParagraphFont"/>
    <w:uiPriority w:val="1"/>
    <w:qFormat/>
    <w:rsid w:val="006964F9"/>
    <w:rPr>
      <w:bdr w:val="none" w:sz="0" w:space="0" w:color="auto"/>
      <w:shd w:val="clear" w:color="auto" w:fill="FEC6C6"/>
    </w:rPr>
  </w:style>
  <w:style w:type="paragraph" w:styleId="Revision">
    <w:name w:val="Revision"/>
    <w:hidden/>
    <w:uiPriority w:val="99"/>
    <w:semiHidden/>
    <w:rsid w:val="003602D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yperlink" Target="https://www.scstatehouse.gov/billsearch.php?billnumbers=623&amp;session=125&amp;summary=B" TargetMode="External" Id="R12425ad5b3d14205" /><Relationship Type="http://schemas.openxmlformats.org/officeDocument/2006/relationships/hyperlink" Target="https://www.scstatehouse.gov//sess125_2023-2024/prever/623_20230314.htm" TargetMode="External" Id="Re3741330c700476c" /><Relationship Type="http://schemas.openxmlformats.org/officeDocument/2006/relationships/hyperlink" Target="h:\sj\20230314.docx" TargetMode="External" Id="R50609b9c1eb64653" /><Relationship Type="http://schemas.openxmlformats.org/officeDocument/2006/relationships/hyperlink" Target="h:\sj\20230314.docx" TargetMode="External" Id="R7e000813692f40d0"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8CE20B8-D159-4DBC-A52E-8E64E4E0A626}"/>
      </w:docPartPr>
      <w:docPartBody>
        <w:p w:rsidR="00940EED" w:rsidRDefault="002D4365">
          <w:r w:rsidRPr="007B49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65"/>
    <w:rsid w:val="00025E23"/>
    <w:rsid w:val="000C5BC7"/>
    <w:rsid w:val="000F401F"/>
    <w:rsid w:val="00140B15"/>
    <w:rsid w:val="001C48FD"/>
    <w:rsid w:val="002A7C8A"/>
    <w:rsid w:val="002D4365"/>
    <w:rsid w:val="002D7DDF"/>
    <w:rsid w:val="003E4FBC"/>
    <w:rsid w:val="004E2BB5"/>
    <w:rsid w:val="00580C56"/>
    <w:rsid w:val="006B363F"/>
    <w:rsid w:val="007070D2"/>
    <w:rsid w:val="00776F2C"/>
    <w:rsid w:val="008F7723"/>
    <w:rsid w:val="00912A5F"/>
    <w:rsid w:val="00940EED"/>
    <w:rsid w:val="009C3651"/>
    <w:rsid w:val="00A51DBA"/>
    <w:rsid w:val="00B20DA6"/>
    <w:rsid w:val="00B457AF"/>
    <w:rsid w:val="00C818FB"/>
    <w:rsid w:val="00CC0451"/>
    <w:rsid w:val="00D6665C"/>
    <w:rsid w:val="00E76813"/>
    <w:rsid w:val="00F82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3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5"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9df7f801-9563-4618-a765-8e771262e2a3" xsi:nil="true"/>
    <lcf76f155ced4ddcb4097134ff3c332f xmlns="e018f6d0-eded-478e-b921-458756e0e94e">
      <Terms xmlns="http://schemas.microsoft.com/office/infopath/2007/PartnerControls"/>
    </lcf76f155ced4ddcb4097134ff3c332f>
    <Inventorysheet xmlns="e018f6d0-eded-478e-b921-458756e0e94e">false</Inventorysheet>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3FCDFB51C9DE4409AD0073B12C6D51C" ma:contentTypeVersion="16" ma:contentTypeDescription="Create a new document." ma:contentTypeScope="" ma:versionID="8ab69069f45a38179652c23725f47f4f">
  <xsd:schema xmlns:xsd="http://www.w3.org/2001/XMLSchema" xmlns:xs="http://www.w3.org/2001/XMLSchema" xmlns:p="http://schemas.microsoft.com/office/2006/metadata/properties" xmlns:ns2="e018f6d0-eded-478e-b921-458756e0e94e" xmlns:ns3="9df7f801-9563-4618-a765-8e771262e2a3" targetNamespace="http://schemas.microsoft.com/office/2006/metadata/properties" ma:root="true" ma:fieldsID="b978057a40f30b546682f53e98cdf342" ns2:_="" ns3:_="">
    <xsd:import namespace="e018f6d0-eded-478e-b921-458756e0e94e"/>
    <xsd:import namespace="9df7f801-9563-4618-a765-8e771262e2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Inventoryshe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8f6d0-eded-478e-b921-458756e0e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c7bbac-03c1-49e1-8fc8-9903798e24ad" ma:termSetId="09814cd3-568e-fe90-9814-8d621ff8fb84" ma:anchorId="fba54fb3-c3e1-fe81-a776-ca4b69148c4d" ma:open="true" ma:isKeyword="false">
      <xsd:complexType>
        <xsd:sequence>
          <xsd:element ref="pc:Terms" minOccurs="0" maxOccurs="1"/>
        </xsd:sequence>
      </xsd:complexType>
    </xsd:element>
    <xsd:element name="Inventorysheet" ma:index="23" nillable="true" ma:displayName="Inventory sheet" ma:default="0" ma:format="Dropdown" ma:internalName="Inventoryshee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7f801-9563-4618-a765-8e771262e2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0acc5bd-d640-4945-818e-b8e2dc0ea77b}" ma:internalName="TaxCatchAll" ma:showField="CatchAllData" ma:web="9df7f801-9563-4618-a765-8e771262e2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wb360Metadata xmlns="http://schemas.openxmlformats.org/package/2006/metadata/lwb360-metadata">
  <FILENAME>&lt;&lt;filename&gt;&gt;</FILENAME>
  <ID>9ff3d3c9-da4e-4662-a74f-f60b716a63f5</ID>
  <T_BILL_B_ISACT>False</T_BILL_B_ISACT>
  <T_BILL_B_ISAMENDMENTTOCONSTITUTION>False</T_BILL_B_ISAMENDMENTTOCONSTITUTION>
  <T_BILL_B_ISCOMMITTEEREPORT>False</T_BILL_B_ISCOMMITTEEREPORT>
  <T_BILL_B_ISCONFERENCEREPORT>False</T_BILL_B_ISCONFERENCEREPORT>
  <T_BILL_B_ISCURRENT>True</T_BILL_B_ISCURRENT>
  <T_BILL_B_ISDELTA>False</T_BILL_B_ISDELTA>
  <T_BILL_B_ISINTRODUCED>True</T_BILL_B_ISINTRODUCED>
  <T_BILL_B_ISMERGED>False</T_BILL_B_ISMERGED>
  <T_BILL_B_ISPREFILED>False</T_BILL_B_ISPREFILED>
  <T_BILL_B_ISTEMPORARY>False</T_BILL_B_ISTEMPORARY>
  <T_BILL_DT_VERSION>2023-03-14T00:00:00-04:00</T_BILL_DT_VERSION>
  <T_BILL_D_INTRODATE>2023-03-14</T_BILL_D_INTRODATE>
  <T_BILL_N_INTERNALVERSIONNUMBER>1</T_BILL_N_INTERNALVERSIONNUMBER>
  <T_BILL_N_SESSION>125</T_BILL_N_SESSION>
  <T_BILL_N_VERSIONNUMBER>1</T_BILL_N_VERSIONNUMBER>
  <T_BILL_N_YEAR>2023</T_BILL_N_YEAR>
  <T_BILL_REQUEST_REQUEST>0e96b253-9f86-417a-86c9-d70912214965</T_BILL_REQUEST_REQUEST>
  <T_BILL_R_ORIGINALDRAFT>a4dea42b-8036-4f7f-a79a-02147d930043</T_BILL_R_ORIGINALDRAFT>
  <T_BILL_SPONSOR_SPONSOR>fbadc7c4-bc29-4760-8fb5-dbf6abd6118e</T_BILL_SPONSOR_SPONSOR>
  <T_BILL_T_ACTNUMBER>None</T_BILL_T_ACTNUMBER>
  <T_BILL_T_BILLNAME>[0623]</T_BILL_T_BILLNAME>
  <T_BILL_T_BILLNUMBER>623</T_BILL_T_BILLNUMBER>
  <T_BILL_T_BILLTITLE>TO AMEND THE SOUTH CAROLINA CODE OF LAWS BY AMENDING SECTION 44‑63‑100, RELATING TO THE PROCESS THROUGH WHICH A PERSON MAY MAKE CHANGES TO HIS BIRTH CERTIFICATE, SO AS TO PROVIDE THAT GENDER CHANGES TO A PERSON’S BIRTH CERTIFICATE MAY ONLY BE TO CHANGE FROM MALE TO FEMALE OR FROM FEMALE TO MALE AND TO PROVIDE FOR AFFIDAVITS THAT MUST ACCOMPANY A PETITION TO MAKE A GENDER CHANGE TO A PERSON’S BIRTH CERTIFICATE.</T_BILL_T_BILLTITLE>
  <T_BILL_T_CHAMBER>senate</T_BILL_T_CHAMBER>
  <T_BILL_T_FILENAME> </T_BILL_T_FILENAME>
  <T_BILL_T_LEGTYPE>bill_statewide</T_BILL_T_LEGTYPE>
  <T_BILL_T_RATNUMBER>None</T_BILL_T_RATNUMBER>
  <T_BILL_T_SECTIONS>[{"SectionUUID":"8a6383c9-5688-465b-8356-0dd913f02ded","SectionName":"code_section","SectionNumber":1,"SectionType":"code_section","CodeSections":[{"CodeSectionBookmarkName":"cs_T44C63N100_65ed86a2b","IsConstitutionSection":false,"Identity":"44-63-100","IsNew":false,"SubSections":[{"Level":1,"Identity":"T44C63N100SA","SubSectionBookmarkName":"ss_T44C63N100SA_lv1_07d61bba4","IsNewSubSection":false},{"Level":2,"Identity":"T44C63N100S1","SubSectionBookmarkName":"ss_T44C63N100S1_lv2_5ef246ed0","IsNewSubSection":false},{"Level":2,"Identity":"T44C63N100S2","SubSectionBookmarkName":"ss_T44C63N100S2_lv2_a88347bca","IsNewSubSection":false},{"Level":2,"Identity":"T44C63N100S3","SubSectionBookmarkName":"ss_T44C63N100S3_lv2_1bf6ca1d5","IsNewSubSection":false},{"Level":2,"Identity":"T44C63N100S4","SubSectionBookmarkName":"ss_T44C63N100S4_lv2_d0b8ad1a3","IsNewSubSection":false},{"Level":3,"Identity":"T44C63N100Sa","SubSectionBookmarkName":"ss_T44C63N100Sa_lv3_4a4ff0b09","IsNewSubSection":false},{"Level":3,"Identity":"T44C63N100Sb","SubSectionBookmarkName":"ss_T44C63N100Sb_lv3_5e022d8cc","IsNewSubSection":false},{"Level":1,"Identity":"T44C63N100SB","SubSectionBookmarkName":"ss_T44C63N100SB_lv1_a146f8fc1","IsNewSubSection":false},{"Level":1,"Identity":"T44C63N100SB","SubSectionBookmarkName":"ss_T44C63N100SB_lv1_c709c662d","IsNewSubSection":false},{"Level":1,"Identity":"T44C63N100SC","SubSectionBookmarkName":"ss_T44C63N100SC_lv1_083a7d193","IsNewSubSection":false},{"Level":1,"Identity":"T44C63N100SD","SubSectionBookmarkName":"ss_T44C63N100SD_lv1_f57916ab9","IsNewSubSection":false},{"Level":1,"Identity":"T44C63N100SF","SubSectionBookmarkName":"ss_T44C63N100SF_lv1_f46b480be","IsNewSubSection":false},{"Level":2,"Identity":"T44C63N100S1","SubSectionBookmarkName":"ss_T44C63N100S1_lv2_b2143be35","IsNewSubSection":false},{"Level":2,"Identity":"T44C63N100S2","SubSectionBookmarkName":"ss_T44C63N100S2_lv2_df81186d1","IsNewSubSection":false},{"Level":2,"Identity":"T44C63N100S3","SubSectionBookmarkName":"ss_T44C63N100S3_lv2_19dff891d","IsNewSubSection":false}],"TitleRelatedTo":"the process through which a person may make changes to his birth certificate","TitleSoAsTo":"provide that gender changes to a person's birth certificate may only be to change from male to female or from femal to male and to provide for affidavits that must accompany a petition to make a gender change to a person's birth certificate","Deleted":false}],"TitleText":"","DisableControls":false,"Deleted":false,"RepealItems":[],"SectionBookmarkName":"bs_num_1_f3b8855f6"},{"SectionUUID":"1ef4377d-c257-4e65-82df-16b1ec39038f","SectionName":"New Blank SECTION","SectionNumber":2,"SectionType":"new","CodeSections":[],"TitleText":"","DisableControls":false,"Deleted":false,"RepealItems":[],"SectionBookmarkName":"bs_num_2_a10a6a240"},{"SectionUUID":"8f03ca95-8faa-4d43-a9c2-8afc498075bd","SectionName":"standard_eff_date_section","SectionNumber":3,"SectionType":"drafting_clause","CodeSections":[],"TitleText":"","DisableControls":false,"Deleted":false,"RepealItems":[],"SectionBookmarkName":"bs_num_3_lastsection"}]</T_BILL_T_SECTIONS>
  <T_BILL_T_SECTIONSHISTORY>[{"Id":4,"SectionsList":[{"SectionUUID":"8a6383c9-5688-465b-8356-0dd913f02ded","SectionName":"code_section","SectionNumber":1,"SectionType":"code_section","CodeSections":[{"CodeSectionBookmarkName":"cs_T44C63N100_65ed86a2b","IsConstitutionSection":false,"Identity":"44-63-100","IsNew":false,"SubSections":[{"Level":1,"Identity":"T44C63N100SA","SubSectionBookmarkName":"ss_T44C63N100SA_lv1_07d61bba4","IsNewSubSection":false},{"Level":1,"Identity":"T44C63N100SB","SubSectionBookmarkName":"ss_T44C63N100SB_lv1_c709c662d","IsNewSubSection":false},{"Level":1,"Identity":"T44C63N100SC","SubSectionBookmarkName":"ss_T44C63N100SC_lv1_083a7d193","IsNewSubSection":false},{"Level":1,"Identity":"T44C63N100SD","SubSectionBookmarkName":"ss_T44C63N100SD_lv1_f57916ab9","IsNewSubSection":false}],"TitleRelatedTo":"the process through which a person may make changes to his birth certificate","TitleSoAsTo":"provide that gender changes to a person's birth certificate may only be to change from male to female or from femal to male and to provide for affidavits that must accompany a petition to make a gender change to a person's birth certificate","Deleted":false}],"TitleText":"","DisableControls":false,"Deleted":false,"RepealItems":[],"SectionBookmarkName":"bs_num_1_f3b8855f6"},{"SectionUUID":"8f03ca95-8faa-4d43-a9c2-8afc498075bd","SectionName":"standard_eff_date_section","SectionNumber":3,"SectionType":"drafting_clause","CodeSections":[],"TitleText":"","DisableControls":false,"Deleted":false,"RepealItems":[],"SectionBookmarkName":"bs_num_3_lastsection"},{"SectionUUID":"1ef4377d-c257-4e65-82df-16b1ec39038f","SectionName":"New Blank SECTION","SectionNumber":2,"SectionType":"new","CodeSections":[],"TitleText":"","DisableControls":false,"Deleted":false,"RepealItems":[],"SectionBookmarkName":"bs_num_2_a10a6a240"}],"Timestamp":"2023-01-09T13:56:34.7238885-05:00","Username":null},{"Id":3,"SectionsList":[{"SectionUUID":"8a6383c9-5688-465b-8356-0dd913f02ded","SectionName":"code_section","SectionNumber":1,"SectionType":"code_section","CodeSections":[{"CodeSectionBookmarkName":"cs_T44C63N100_65ed86a2b","IsConstitutionSection":false,"Identity":"44-63-100","IsNew":false,"SubSections":[{"Level":1,"Identity":"T44C63N100SA","SubSectionBookmarkName":"ss_T44C63N100SA_lv1_07d61bba4","IsNewSubSection":false},{"Level":1,"Identity":"T44C63N100SB","SubSectionBookmarkName":"ss_T44C63N100SB_lv1_c709c662d","IsNewSubSection":false},{"Level":1,"Identity":"T44C63N100SC","SubSectionBookmarkName":"ss_T44C63N100SC_lv1_083a7d193","IsNewSubSection":false},{"Level":1,"Identity":"T44C63N100SD","SubSectionBookmarkName":"ss_T44C63N100SD_lv1_f57916ab9","IsNewSubSection":false}],"TitleRelatedTo":"the process through which a person may make changes to his birth certificate","TitleSoAsTo":"provide that gender changes to a person's birth certificate may only be to change from male to female or from femal to male and to provide for affidavits that must accompany a petition to make a gender change to a person's birth certificate","Deleted":false}],"TitleText":"","DisableControls":false,"Deleted":false,"RepealItems":[],"SectionBookmarkName":"bs_num_1_f3b8855f6"},{"SectionUUID":"8f03ca95-8faa-4d43-a9c2-8afc498075bd","SectionName":"standard_eff_date_section","SectionNumber":3,"SectionType":"drafting_clause","CodeSections":[],"TitleText":"","DisableControls":false,"Deleted":false,"RepealItems":[],"SectionBookmarkName":"bs_num_3_lastsection"},{"SectionUUID":"1ef4377d-c257-4e65-82df-16b1ec39038f","SectionName":"New Blank SECTION","SectionNumber":2,"SectionType":"new","CodeSections":[],"TitleText":"","DisableControls":false,"Deleted":false,"RepealItems":[],"SectionBookmarkName":"bs_num_2_a10a6a240"}],"Timestamp":"2023-01-09T13:56:33.9458806-05:00","Username":null},{"Id":2,"SectionsList":[{"SectionUUID":"8a6383c9-5688-465b-8356-0dd913f02ded","SectionName":"code_section","SectionNumber":1,"SectionType":"code_section","CodeSections":[{"CodeSectionBookmarkName":"cs_T44C63N100_65ed86a2b","IsConstitutionSection":false,"Identity":"44-63-100","IsNew":false,"SubSections":[{"Level":1,"Identity":"T44C63N100SA","SubSectionBookmarkName":"ss_T44C63N100SA_lv1_07d61bba4","IsNewSubSection":false},{"Level":1,"Identity":"T44C63N100SB","SubSectionBookmarkName":"ss_T44C63N100SB_lv1_c709c662d","IsNewSubSection":false},{"Level":1,"Identity":"T44C63N100SC","SubSectionBookmarkName":"ss_T44C63N100SC_lv1_083a7d193","IsNewSubSection":false},{"Level":1,"Identity":"T44C63N100SD","SubSectionBookmarkName":"ss_T44C63N100SD_lv1_f57916ab9","IsNewSubSection":false}],"TitleRelatedTo":"the process through which a person may make changes to his birth certificate","TitleSoAsTo":"provide that gender changes to a person's birth certificate may only be to change from male to female or from femal to male and to provide for affidavits that must accompany a petition to make a gender change to a person's birth certificate","Deleted":false}],"TitleText":"","DisableControls":false,"Deleted":false,"RepealItems":[],"SectionBookmarkName":"bs_num_1_f3b8855f6"},{"SectionUUID":"8f03ca95-8faa-4d43-a9c2-8afc498075bd","SectionName":"standard_eff_date_section","SectionNumber":2,"SectionType":"drafting_clause","CodeSections":[],"TitleText":"","DisableControls":false,"Deleted":false,"RepealItems":[],"SectionBookmarkName":"bs_num_2_lastsection"}],"Timestamp":"2023-01-09T09:58:18.8711812-05:00","Username":null},{"Id":1,"SectionsList":[{"SectionUUID":"8f03ca95-8faa-4d43-a9c2-8afc498075bd","SectionName":"standard_eff_date_section","SectionNumber":2,"SectionType":"drafting_clause","CodeSections":[],"TitleText":"","DisableControls":false,"Deleted":false,"RepealItems":[],"SectionBookmarkName":"bs_num_2_lastsection"},{"SectionUUID":"8a6383c9-5688-465b-8356-0dd913f02ded","SectionName":"code_section","SectionNumber":1,"SectionType":"code_section","CodeSections":[{"CodeSectionBookmarkName":"cs_T44C63N100_65ed86a2b","IsConstitutionSection":false,"Identity":"44-63-100","IsNew":false,"SubSections":[{"Level":1,"Identity":"T44C63N100SA","SubSectionBookmarkName":"ss_T44C63N100SA_lv1_07d61bba4","IsNewSubSection":false},{"Level":1,"Identity":"T44C63N100SB","SubSectionBookmarkName":"ss_T44C63N100SB_lv1_c709c662d","IsNewSubSection":false},{"Level":1,"Identity":"T44C63N100SC","SubSectionBookmarkName":"ss_T44C63N100SC_lv1_083a7d193","IsNewSubSection":false},{"Level":1,"Identity":"T44C63N100SD","SubSectionBookmarkName":"ss_T44C63N100SD_lv1_f57916ab9","IsNewSubSection":false}],"TitleRelatedTo":"Registering birth by way of petition for Delayed Certificate of Birth Established by Court Order.","TitleSoAsTo":"","Deleted":false}],"TitleText":"","DisableControls":false,"Deleted":false,"RepealItems":[],"SectionBookmarkName":"bs_num_1_f3b8855f6"}],"Timestamp":"2023-01-09T09:36:48.7821252-05:00","Username":null},{"Id":5,"SectionsList":[{"SectionUUID":"8a6383c9-5688-465b-8356-0dd913f02ded","SectionName":"code_section","SectionNumber":1,"SectionType":"code_section","CodeSections":[{"CodeSectionBookmarkName":"cs_T44C63N100_65ed86a2b","IsConstitutionSection":false,"Identity":"44-63-100","IsNew":false,"SubSections":[{"Level":1,"Identity":"T44C63N100SA","SubSectionBookmarkName":"ss_T44C63N100SA_lv1_07d61bba4","IsNewSubSection":false},{"Level":2,"Identity":"T44C63N100S1","SubSectionBookmarkName":"ss_T44C63N100S1_lv2_5ef246ed0","IsNewSubSection":false},{"Level":2,"Identity":"T44C63N100S2","SubSectionBookmarkName":"ss_T44C63N100S2_lv2_a88347bca","IsNewSubSection":false},{"Level":2,"Identity":"T44C63N100S3","SubSectionBookmarkName":"ss_T44C63N100S3_lv2_1bf6ca1d5","IsNewSubSection":false},{"Level":2,"Identity":"T44C63N100S4","SubSectionBookmarkName":"ss_T44C63N100S4_lv2_d0b8ad1a3","IsNewSubSection":false},{"Level":3,"Identity":"T44C63N100Sa","SubSectionBookmarkName":"ss_T44C63N100Sa_lv3_4a4ff0b09","IsNewSubSection":false},{"Level":3,"Identity":"T44C63N100Sb","SubSectionBookmarkName":"ss_T44C63N100Sb_lv3_5e022d8cc","IsNewSubSection":false},{"Level":1,"Identity":"T44C63N100SB","SubSectionBookmarkName":"ss_T44C63N100SB_lv1_a146f8fc1","IsNewSubSection":false},{"Level":1,"Identity":"T44C63N100SB","SubSectionBookmarkName":"ss_T44C63N100SB_lv1_c709c662d","IsNewSubSection":false},{"Level":1,"Identity":"T44C63N100SC","SubSectionBookmarkName":"ss_T44C63N100SC_lv1_083a7d193","IsNewSubSection":false},{"Level":1,"Identity":"T44C63N100SD","SubSectionBookmarkName":"ss_T44C63N100SD_lv1_f57916ab9","IsNewSubSection":false},{"Level":1,"Identity":"T44C63N100SF","SubSectionBookmarkName":"ss_T44C63N100SF_lv1_f46b480be","IsNewSubSection":false},{"Level":2,"Identity":"T44C63N100S1","SubSectionBookmarkName":"ss_T44C63N100S1_lv2_b2143be35","IsNewSubSection":false},{"Level":2,"Identity":"T44C63N100S2","SubSectionBookmarkName":"ss_T44C63N100S2_lv2_df81186d1","IsNewSubSection":false},{"Level":2,"Identity":"T44C63N100S3","SubSectionBookmarkName":"ss_T44C63N100S3_lv2_19dff891d","IsNewSubSection":false}],"TitleRelatedTo":"the process through which a person may make changes to his birth certificate","TitleSoAsTo":"provide that gender changes to a person's birth certificate may only be to change from male to female or from femal to male and to provide for affidavits that must accompany a petition to make a gender change to a person's birth certificate","Deleted":false}],"TitleText":"","DisableControls":false,"Deleted":false,"RepealItems":[],"SectionBookmarkName":"bs_num_1_f3b8855f6"},{"SectionUUID":"1ef4377d-c257-4e65-82df-16b1ec39038f","SectionName":"New Blank SECTION","SectionNumber":2,"SectionType":"new","CodeSections":[],"TitleText":"","DisableControls":false,"Deleted":false,"RepealItems":[],"SectionBookmarkName":"bs_num_2_a10a6a240"},{"SectionUUID":"8f03ca95-8faa-4d43-a9c2-8afc498075bd","SectionName":"standard_eff_date_section","SectionNumber":3,"SectionType":"drafting_clause","CodeSections":[],"TitleText":"","DisableControls":false,"Deleted":false,"RepealItems":[],"SectionBookmarkName":"bs_num_3_lastsection"}],"Timestamp":"2023-01-09T14:33:45.9226442-05:00","Username":"victoriachandler@scsenate.gov"}]</T_BILL_T_SECTIONSHISTORY>
  <T_BILL_T_SUBJECT>Vital Statistics - Changes to Birth Certificates</T_BILL_T_SUBJECT>
  <T_BILL_UR_DRAFTER>jessicagodwin@scsenate.gov</T_BILL_UR_DRAFTER>
  <T_BILL_UR_DRAFTINGASSISTANT>victoriachandler@scsenate.gov</T_BILL_UR_DRAFTINGASSISTANT>
</lwb360Metadata>
</file>

<file path=customXml/itemProps1.xml><?xml version="1.0" encoding="utf-8"?>
<ds:datastoreItem xmlns:ds="http://schemas.openxmlformats.org/officeDocument/2006/customXml" ds:itemID="{A589ABE4-22B4-4E31-81CC-42B75FCC2EB9}">
  <ds:schemaRefs>
    <ds:schemaRef ds:uri="http://schemas.microsoft.com/sharepoint/v3/contenttype/forms"/>
  </ds:schemaRefs>
</ds:datastoreItem>
</file>

<file path=customXml/itemProps2.xml><?xml version="1.0" encoding="utf-8"?>
<ds:datastoreItem xmlns:ds="http://schemas.openxmlformats.org/officeDocument/2006/customXml" ds:itemID="{746499F3-F642-44BA-8E41-F3A4EB17B6D2}">
  <ds:schemaRefs>
    <ds:schemaRef ds:uri="http://schemas.openxmlformats.org/officeDocument/2006/bibliography"/>
  </ds:schemaRefs>
</ds:datastoreItem>
</file>

<file path=customXml/itemProps3.xml><?xml version="1.0" encoding="utf-8"?>
<ds:datastoreItem xmlns:ds="http://schemas.openxmlformats.org/officeDocument/2006/customXml" ds:itemID="{94305E19-0344-4E0F-82E5-49C985EE13E9}">
  <ds:schemaRefs>
    <ds:schemaRef ds:uri="http://schemas.microsoft.com/office/2006/metadata/properties"/>
    <ds:schemaRef ds:uri="http://schemas.microsoft.com/office/infopath/2007/PartnerControls"/>
    <ds:schemaRef ds:uri="9df7f801-9563-4618-a765-8e771262e2a3"/>
    <ds:schemaRef ds:uri="e018f6d0-eded-478e-b921-458756e0e94e"/>
  </ds:schemaRefs>
</ds:datastoreItem>
</file>

<file path=customXml/itemProps4.xml><?xml version="1.0" encoding="utf-8"?>
<ds:datastoreItem xmlns:ds="http://schemas.openxmlformats.org/officeDocument/2006/customXml" ds:itemID="{A76BBAB7-E24E-49FB-A00D-A21397741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8f6d0-eded-478e-b921-458756e0e94e"/>
    <ds:schemaRef ds:uri="9df7f801-9563-4618-a765-8e771262e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70AC2F9-CF59-46A9-A8A7-29CBD0ED4110}">
  <ds:schemaRefs>
    <ds:schemaRef ds:uri="http://schemas.openxmlformats.org/package/2006/metadata/lwb360-meta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639</Words>
  <Characters>3224</Characters>
  <Application>Microsoft Office Word</Application>
  <DocSecurity>0</DocSecurity>
  <Lines>60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Ryan</dc:creator>
  <cp:keywords/>
  <dc:description/>
  <cp:lastModifiedBy>Victoria Chandler</cp:lastModifiedBy>
  <cp:revision>47</cp:revision>
  <dcterms:created xsi:type="dcterms:W3CDTF">2022-06-03T11:45:00Z</dcterms:created>
  <dcterms:modified xsi:type="dcterms:W3CDTF">2023-02-23T20:39:00Z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0x010100B3FCDFB51C9DE4409AD0073B12C6D51C</vt:lpwstr>
  </property>
  <property fmtid="{D5CDD505-2E9C-101B-9397-08002B2CF9AE}" pid="3" name="MediaServiceImageTags">
    <vt:lpwstr/>
  </property>
</Properties>
</file>