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74D" w14:textId="0109698C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Mia Rodgers:</w:t>
      </w:r>
      <w:r w:rsidR="00A1797F" w:rsidRPr="003E061E">
        <w:rPr>
          <w:rFonts w:ascii="Avenir Book" w:hAnsi="Avenir Book"/>
          <w:sz w:val="22"/>
          <w:szCs w:val="22"/>
        </w:rPr>
        <w:t xml:space="preserve"> </w:t>
      </w:r>
      <w:hyperlink r:id="rId4" w:history="1">
        <w:r w:rsidR="00A1797F" w:rsidRPr="00145009">
          <w:rPr>
            <w:rStyle w:val="Hyperlink"/>
            <w:rFonts w:ascii="Avenir Book" w:hAnsi="Avenir Book"/>
            <w:sz w:val="18"/>
            <w:szCs w:val="18"/>
          </w:rPr>
          <w:t>https://github.com/miamrodgers/4310-ML/blob/main/ME3_NativeBayes/NaiveBayes.ipynb</w:t>
        </w:r>
      </w:hyperlink>
      <w:r w:rsidR="00A1797F" w:rsidRPr="00145009">
        <w:rPr>
          <w:rFonts w:ascii="Avenir Book" w:hAnsi="Avenir Book"/>
          <w:sz w:val="18"/>
          <w:szCs w:val="18"/>
        </w:rPr>
        <w:t xml:space="preserve"> </w:t>
      </w:r>
    </w:p>
    <w:p w14:paraId="2D894233" w14:textId="51243870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Alex Larsen:</w:t>
      </w:r>
      <w:r w:rsidR="00A1797F" w:rsidRPr="00145009">
        <w:rPr>
          <w:rFonts w:ascii="Avenir Book" w:hAnsi="Avenir Book"/>
          <w:sz w:val="16"/>
          <w:szCs w:val="16"/>
        </w:rPr>
        <w:t xml:space="preserve"> </w:t>
      </w:r>
      <w:hyperlink r:id="rId5" w:history="1">
        <w:r w:rsidR="00145009" w:rsidRPr="00145009">
          <w:rPr>
            <w:rStyle w:val="Hyperlink"/>
            <w:rFonts w:ascii="Avenir Book" w:hAnsi="Avenir Book"/>
            <w:sz w:val="16"/>
            <w:szCs w:val="16"/>
          </w:rPr>
          <w:t>https://github.com/alarsen123/ML-HW/blob/main/ME3_NativeBayes/ME3_NativeBayes/NaiveBayes.ipynb</w:t>
        </w:r>
      </w:hyperlink>
      <w:r w:rsidR="00145009" w:rsidRPr="00145009">
        <w:rPr>
          <w:rFonts w:ascii="Avenir Book" w:hAnsi="Avenir Book"/>
          <w:sz w:val="16"/>
          <w:szCs w:val="16"/>
        </w:rPr>
        <w:t xml:space="preserve"> </w:t>
      </w:r>
    </w:p>
    <w:p w14:paraId="5C7CA29B" w14:textId="5BCC1A74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ME3</w:t>
      </w:r>
    </w:p>
    <w:p w14:paraId="401FAC7B" w14:textId="107137A7" w:rsidR="00F75F84" w:rsidRPr="003E061E" w:rsidRDefault="00F75F84">
      <w:pPr>
        <w:rPr>
          <w:rFonts w:ascii="Avenir Book" w:hAnsi="Avenir Book"/>
          <w:sz w:val="22"/>
          <w:szCs w:val="22"/>
        </w:rPr>
      </w:pPr>
    </w:p>
    <w:p w14:paraId="6930228C" w14:textId="77777777" w:rsidR="00D76E2B" w:rsidRPr="003E061E" w:rsidRDefault="006A7425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For this assignment, we worked with the iris data set from the </w:t>
      </w:r>
      <w:proofErr w:type="spellStart"/>
      <w:r w:rsidRPr="003E061E">
        <w:rPr>
          <w:rFonts w:ascii="Avenir Book" w:hAnsi="Avenir Book"/>
          <w:sz w:val="22"/>
          <w:szCs w:val="22"/>
        </w:rPr>
        <w:t>sklearn</w:t>
      </w:r>
      <w:proofErr w:type="spellEnd"/>
      <w:r w:rsidRPr="003E061E">
        <w:rPr>
          <w:rFonts w:ascii="Avenir Book" w:hAnsi="Avenir Book"/>
          <w:sz w:val="22"/>
          <w:szCs w:val="22"/>
        </w:rPr>
        <w:t xml:space="preserve"> datasets. </w:t>
      </w:r>
      <w:r w:rsidR="00D76E2B" w:rsidRPr="003E061E">
        <w:rPr>
          <w:rFonts w:ascii="Avenir Book" w:hAnsi="Avenir Book"/>
          <w:sz w:val="22"/>
          <w:szCs w:val="22"/>
        </w:rPr>
        <w:t xml:space="preserve">First, we normalized the data set using a min-max normalization. I dropped the ‘Class’ and ‘Name’ columns since we do not want to normalize categorical data. </w:t>
      </w:r>
    </w:p>
    <w:p w14:paraId="7B04CCBB" w14:textId="77777777" w:rsidR="00D76E2B" w:rsidRPr="003E061E" w:rsidRDefault="00D76E2B">
      <w:pPr>
        <w:rPr>
          <w:rFonts w:ascii="Avenir Book" w:hAnsi="Avenir Book"/>
          <w:sz w:val="22"/>
          <w:szCs w:val="22"/>
        </w:rPr>
      </w:pPr>
    </w:p>
    <w:p w14:paraId="03EE9534" w14:textId="33241566" w:rsidR="00BD31B3" w:rsidRDefault="00D76E2B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Next, we looked at the data. The original and normalized data sets have the same </w:t>
      </w:r>
      <w:proofErr w:type="gramStart"/>
      <w:r w:rsidRPr="003E061E">
        <w:rPr>
          <w:rFonts w:ascii="Avenir Book" w:hAnsi="Avenir Book"/>
          <w:sz w:val="22"/>
          <w:szCs w:val="22"/>
        </w:rPr>
        <w:t>info(</w:t>
      </w:r>
      <w:proofErr w:type="gramEnd"/>
      <w:r w:rsidRPr="003E061E">
        <w:rPr>
          <w:rFonts w:ascii="Avenir Book" w:hAnsi="Avenir Book"/>
          <w:sz w:val="22"/>
          <w:szCs w:val="22"/>
        </w:rPr>
        <w:t xml:space="preserve">) and count from describe, but are different for the other summary statistics. As </w:t>
      </w:r>
      <w:proofErr w:type="gramStart"/>
      <w:r w:rsidRPr="003E061E">
        <w:rPr>
          <w:rFonts w:ascii="Avenir Book" w:hAnsi="Avenir Book"/>
          <w:sz w:val="22"/>
          <w:szCs w:val="22"/>
        </w:rPr>
        <w:t>expected</w:t>
      </w:r>
      <w:proofErr w:type="gramEnd"/>
      <w:r w:rsidRPr="003E061E">
        <w:rPr>
          <w:rFonts w:ascii="Avenir Book" w:hAnsi="Avenir Book"/>
          <w:sz w:val="22"/>
          <w:szCs w:val="22"/>
        </w:rPr>
        <w:t xml:space="preserve"> the min and max changed to 0 and 1 respectively for all of the normalized columns and all other attributes also reflect a successful normalization. When we looked at the boxplots, we saw that they were different.  </w:t>
      </w:r>
      <w:r w:rsidR="00BD31B3" w:rsidRPr="003E061E">
        <w:rPr>
          <w:rFonts w:ascii="Avenir Book" w:hAnsi="Avenir Book"/>
          <w:sz w:val="22"/>
          <w:szCs w:val="22"/>
        </w:rPr>
        <w:t xml:space="preserve">But </w:t>
      </w:r>
      <w:proofErr w:type="gramStart"/>
      <w:r w:rsidR="00BD31B3" w:rsidRPr="003E061E">
        <w:rPr>
          <w:rFonts w:ascii="Avenir Book" w:hAnsi="Avenir Book"/>
          <w:sz w:val="22"/>
          <w:szCs w:val="22"/>
        </w:rPr>
        <w:t>of course</w:t>
      </w:r>
      <w:proofErr w:type="gramEnd"/>
      <w:r w:rsidR="00BD31B3" w:rsidRPr="003E061E">
        <w:rPr>
          <w:rFonts w:ascii="Avenir Book" w:hAnsi="Avenir Book"/>
          <w:sz w:val="22"/>
          <w:szCs w:val="22"/>
        </w:rPr>
        <w:t xml:space="preserve"> the histograms were the same for both.</w:t>
      </w:r>
    </w:p>
    <w:p w14:paraId="0A55C34C" w14:textId="77777777" w:rsidR="00D31AAD" w:rsidRPr="003E061E" w:rsidRDefault="00D31AAD">
      <w:pPr>
        <w:rPr>
          <w:rFonts w:ascii="Avenir Book" w:hAnsi="Avenir Book"/>
          <w:sz w:val="22"/>
          <w:szCs w:val="22"/>
        </w:rPr>
      </w:pPr>
    </w:p>
    <w:p w14:paraId="4FD3CEBC" w14:textId="6A0A40E0" w:rsidR="00BD31B3" w:rsidRPr="003E061E" w:rsidRDefault="00BD31B3" w:rsidP="00BD31B3">
      <w:pPr>
        <w:jc w:val="center"/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04EF39E1" wp14:editId="393BC1D2">
            <wp:extent cx="2815936" cy="1914898"/>
            <wp:effectExtent l="0" t="0" r="381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290" cy="2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7AD1884D" wp14:editId="18FCD26B">
            <wp:extent cx="2961962" cy="1936668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08" cy="20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27CD0E18" wp14:editId="124B500D">
            <wp:extent cx="3288948" cy="2473036"/>
            <wp:effectExtent l="0" t="0" r="635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212" cy="26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B40" w14:textId="0CB960F4" w:rsidR="00A1797F" w:rsidRPr="003E061E" w:rsidRDefault="00A1797F">
      <w:pPr>
        <w:rPr>
          <w:rFonts w:ascii="Avenir Book" w:hAnsi="Avenir Book"/>
          <w:sz w:val="22"/>
          <w:szCs w:val="22"/>
        </w:rPr>
      </w:pPr>
    </w:p>
    <w:p w14:paraId="7C01803A" w14:textId="6F7D155B" w:rsidR="00BD31B3" w:rsidRPr="003E061E" w:rsidRDefault="00BD31B3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The boxplots reflect the normalization </w:t>
      </w:r>
      <w:r w:rsidR="00071450" w:rsidRPr="003E061E">
        <w:rPr>
          <w:rFonts w:ascii="Avenir Book" w:hAnsi="Avenir Book"/>
          <w:sz w:val="22"/>
          <w:szCs w:val="22"/>
        </w:rPr>
        <w:t>because</w:t>
      </w:r>
      <w:r w:rsidRPr="003E061E">
        <w:rPr>
          <w:rFonts w:ascii="Avenir Book" w:hAnsi="Avenir Book"/>
          <w:sz w:val="22"/>
          <w:szCs w:val="22"/>
        </w:rPr>
        <w:t xml:space="preserve"> the </w:t>
      </w:r>
      <w:r w:rsidR="00071450" w:rsidRPr="003E061E">
        <w:rPr>
          <w:rFonts w:ascii="Avenir Book" w:hAnsi="Avenir Book"/>
          <w:sz w:val="22"/>
          <w:szCs w:val="22"/>
        </w:rPr>
        <w:t xml:space="preserve">minimum and maximum values are all the same in the second plot, whereas they are all different in the first one. </w:t>
      </w:r>
    </w:p>
    <w:p w14:paraId="2CA93B7F" w14:textId="735C3F4A" w:rsidR="00071450" w:rsidRPr="003E061E" w:rsidRDefault="00071450">
      <w:pPr>
        <w:rPr>
          <w:rFonts w:ascii="Avenir Book" w:hAnsi="Avenir Book"/>
          <w:sz w:val="22"/>
          <w:szCs w:val="22"/>
        </w:rPr>
      </w:pPr>
    </w:p>
    <w:p w14:paraId="34F4F704" w14:textId="32900E13" w:rsidR="00071450" w:rsidRPr="003E061E" w:rsidRDefault="00071450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Then, we created a Naïve Bayes classifier for each of the data sets with k-fold cross-validation using three splits. We then looked at the performance metrics and ROC curves for each of </w:t>
      </w:r>
      <w:r w:rsidRPr="003E061E">
        <w:rPr>
          <w:rFonts w:ascii="Avenir Book" w:hAnsi="Avenir Book"/>
          <w:sz w:val="22"/>
          <w:szCs w:val="22"/>
        </w:rPr>
        <w:lastRenderedPageBreak/>
        <w:t>them. For the</w:t>
      </w:r>
      <w:r w:rsidR="00A81157" w:rsidRPr="003E061E">
        <w:rPr>
          <w:rFonts w:ascii="Avenir Book" w:hAnsi="Avenir Book"/>
          <w:sz w:val="22"/>
          <w:szCs w:val="22"/>
        </w:rPr>
        <w:t xml:space="preserve"> non-normalized data set, the accuracies ranged from 0.9</w:t>
      </w:r>
      <w:r w:rsidR="00360649">
        <w:rPr>
          <w:rFonts w:ascii="Avenir Book" w:hAnsi="Avenir Book"/>
          <w:sz w:val="22"/>
          <w:szCs w:val="22"/>
        </w:rPr>
        <w:t>0</w:t>
      </w:r>
      <w:r w:rsidR="00A81157" w:rsidRPr="003E061E">
        <w:rPr>
          <w:rFonts w:ascii="Avenir Book" w:hAnsi="Avenir Book"/>
          <w:sz w:val="22"/>
          <w:szCs w:val="22"/>
        </w:rPr>
        <w:t xml:space="preserve"> to </w:t>
      </w:r>
      <w:r w:rsidR="00360649">
        <w:rPr>
          <w:rFonts w:ascii="Avenir Book" w:hAnsi="Avenir Book"/>
          <w:sz w:val="22"/>
          <w:szCs w:val="22"/>
        </w:rPr>
        <w:t>0.98</w:t>
      </w:r>
      <w:r w:rsidR="00A81157" w:rsidRPr="003E061E">
        <w:rPr>
          <w:rFonts w:ascii="Avenir Book" w:hAnsi="Avenir Book"/>
          <w:sz w:val="22"/>
          <w:szCs w:val="22"/>
        </w:rPr>
        <w:t xml:space="preserve"> </w:t>
      </w:r>
      <w:r w:rsidR="00360649">
        <w:rPr>
          <w:rFonts w:ascii="Avenir Book" w:hAnsi="Avenir Book"/>
          <w:sz w:val="22"/>
          <w:szCs w:val="22"/>
        </w:rPr>
        <w:t xml:space="preserve">and </w:t>
      </w:r>
      <w:r w:rsidR="00A81157" w:rsidRPr="003E061E">
        <w:rPr>
          <w:rFonts w:ascii="Avenir Book" w:hAnsi="Avenir Book"/>
          <w:sz w:val="22"/>
          <w:szCs w:val="22"/>
        </w:rPr>
        <w:t xml:space="preserve">for the </w:t>
      </w:r>
      <w:r w:rsidR="00360649">
        <w:rPr>
          <w:rFonts w:ascii="Avenir Book" w:hAnsi="Avenir Book"/>
          <w:sz w:val="22"/>
          <w:szCs w:val="22"/>
        </w:rPr>
        <w:t xml:space="preserve">normalized set, it ranged from </w:t>
      </w:r>
      <w:r w:rsidR="00740909">
        <w:rPr>
          <w:rFonts w:ascii="Avenir Book" w:hAnsi="Avenir Book"/>
          <w:sz w:val="22"/>
          <w:szCs w:val="22"/>
        </w:rPr>
        <w:t>0.92 to 0.98</w:t>
      </w:r>
      <w:r w:rsidR="00A81157" w:rsidRPr="003E061E">
        <w:rPr>
          <w:rFonts w:ascii="Avenir Book" w:hAnsi="Avenir Book"/>
          <w:sz w:val="22"/>
          <w:szCs w:val="22"/>
        </w:rPr>
        <w:t>. The weighted averages for the precision</w:t>
      </w:r>
      <w:r w:rsidR="00360649">
        <w:rPr>
          <w:rFonts w:ascii="Avenir Book" w:hAnsi="Avenir Book"/>
          <w:sz w:val="22"/>
          <w:szCs w:val="22"/>
        </w:rPr>
        <w:t>, recall, and f1-score</w:t>
      </w:r>
      <w:r w:rsidR="00A81157" w:rsidRPr="003E061E">
        <w:rPr>
          <w:rFonts w:ascii="Avenir Book" w:hAnsi="Avenir Book"/>
          <w:sz w:val="22"/>
          <w:szCs w:val="22"/>
        </w:rPr>
        <w:t xml:space="preserve"> ranged from 0.9</w:t>
      </w:r>
      <w:r w:rsidR="00360649">
        <w:rPr>
          <w:rFonts w:ascii="Avenir Book" w:hAnsi="Avenir Book"/>
          <w:sz w:val="22"/>
          <w:szCs w:val="22"/>
        </w:rPr>
        <w:t>4</w:t>
      </w:r>
      <w:r w:rsidR="00A81157" w:rsidRPr="003E061E">
        <w:rPr>
          <w:rFonts w:ascii="Avenir Book" w:hAnsi="Avenir Book"/>
          <w:sz w:val="22"/>
          <w:szCs w:val="22"/>
        </w:rPr>
        <w:t xml:space="preserve"> to 0.9</w:t>
      </w:r>
      <w:r w:rsidR="00360649">
        <w:rPr>
          <w:rFonts w:ascii="Avenir Book" w:hAnsi="Avenir Book"/>
          <w:sz w:val="22"/>
          <w:szCs w:val="22"/>
        </w:rPr>
        <w:t>6</w:t>
      </w:r>
      <w:r w:rsidR="00740909">
        <w:rPr>
          <w:rFonts w:ascii="Avenir Book" w:hAnsi="Avenir Book"/>
          <w:sz w:val="22"/>
          <w:szCs w:val="22"/>
        </w:rPr>
        <w:t xml:space="preserve"> for both data sets</w:t>
      </w:r>
      <w:r w:rsidR="00A81157" w:rsidRPr="003E061E">
        <w:rPr>
          <w:rFonts w:ascii="Avenir Book" w:hAnsi="Avenir Book"/>
          <w:sz w:val="22"/>
          <w:szCs w:val="22"/>
        </w:rPr>
        <w:t xml:space="preserve">. </w:t>
      </w:r>
    </w:p>
    <w:p w14:paraId="5B99141F" w14:textId="6B488580" w:rsidR="00D31AAD" w:rsidRDefault="00D31AAD" w:rsidP="00BD31B3">
      <w:pPr>
        <w:spacing w:before="240"/>
        <w:rPr>
          <w:rFonts w:ascii="Avenir Book" w:hAnsi="Avenir Book"/>
          <w:noProof/>
          <w:sz w:val="22"/>
          <w:szCs w:val="22"/>
        </w:rPr>
      </w:pPr>
      <w:r w:rsidRPr="00360649">
        <w:rPr>
          <w:rFonts w:ascii="Avenir Book" w:hAnsi="Avenir Book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0969654" wp14:editId="481B81CF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1868170" cy="1558290"/>
            <wp:effectExtent l="0" t="0" r="0" b="3810"/>
            <wp:wrapThrough wrapText="bothSides">
              <wp:wrapPolygon edited="0">
                <wp:start x="0" y="0"/>
                <wp:lineTo x="0" y="21477"/>
                <wp:lineTo x="21438" y="21477"/>
                <wp:lineTo x="21438" y="0"/>
                <wp:lineTo x="0" y="0"/>
              </wp:wrapPolygon>
            </wp:wrapThrough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909">
        <w:rPr>
          <w:rFonts w:ascii="Avenir Book" w:hAnsi="Avenir Book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F7767B" wp14:editId="01193F3F">
            <wp:simplePos x="0" y="0"/>
            <wp:positionH relativeFrom="column">
              <wp:posOffset>2077720</wp:posOffset>
            </wp:positionH>
            <wp:positionV relativeFrom="paragraph">
              <wp:posOffset>146685</wp:posOffset>
            </wp:positionV>
            <wp:extent cx="1868805" cy="1558290"/>
            <wp:effectExtent l="0" t="0" r="0" b="3810"/>
            <wp:wrapThrough wrapText="bothSides">
              <wp:wrapPolygon edited="0">
                <wp:start x="0" y="0"/>
                <wp:lineTo x="0" y="21477"/>
                <wp:lineTo x="21431" y="21477"/>
                <wp:lineTo x="21431" y="0"/>
                <wp:lineTo x="0" y="0"/>
              </wp:wrapPolygon>
            </wp:wrapThrough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61E" w:rsidRPr="003E061E">
        <w:rPr>
          <w:rFonts w:ascii="Avenir Book" w:hAnsi="Avenir Book"/>
          <w:noProof/>
          <w:sz w:val="22"/>
          <w:szCs w:val="22"/>
        </w:rPr>
        <w:t xml:space="preserve"> </w:t>
      </w:r>
      <w:r w:rsidR="003E061E">
        <w:rPr>
          <w:rFonts w:ascii="Avenir Book" w:hAnsi="Avenir Book"/>
          <w:noProof/>
          <w:sz w:val="22"/>
          <w:szCs w:val="22"/>
        </w:rPr>
        <w:t xml:space="preserve">The confusion matrices </w:t>
      </w:r>
      <w:r w:rsidR="00740909">
        <w:rPr>
          <w:rFonts w:ascii="Avenir Book" w:hAnsi="Avenir Book"/>
          <w:noProof/>
          <w:sz w:val="22"/>
          <w:szCs w:val="22"/>
        </w:rPr>
        <w:t>are pretty similar, but there are some noticeable differences. Overall, there is not much of a difference between the normalized and non-normalized data sets when it</w:t>
      </w:r>
      <w:r w:rsidR="00CF5496">
        <w:rPr>
          <w:rFonts w:ascii="Avenir Book" w:hAnsi="Avenir Book"/>
          <w:noProof/>
          <w:sz w:val="22"/>
          <w:szCs w:val="22"/>
        </w:rPr>
        <w:t xml:space="preserve"> </w:t>
      </w:r>
      <w:r w:rsidR="00740909">
        <w:rPr>
          <w:rFonts w:ascii="Avenir Book" w:hAnsi="Avenir Book"/>
          <w:noProof/>
          <w:sz w:val="22"/>
          <w:szCs w:val="22"/>
        </w:rPr>
        <w:t xml:space="preserve">comes to </w:t>
      </w:r>
      <w:r w:rsidR="00CF5496">
        <w:rPr>
          <w:rFonts w:ascii="Avenir Book" w:hAnsi="Avenir Book"/>
          <w:noProof/>
          <w:sz w:val="22"/>
          <w:szCs w:val="22"/>
        </w:rPr>
        <w:t>modeling</w:t>
      </w:r>
      <w:r>
        <w:rPr>
          <w:rFonts w:ascii="Avenir Book" w:hAnsi="Avenir Book"/>
          <w:noProof/>
          <w:sz w:val="22"/>
          <w:szCs w:val="22"/>
        </w:rPr>
        <w:t>.</w:t>
      </w:r>
    </w:p>
    <w:p w14:paraId="58366567" w14:textId="77777777" w:rsidR="00D31AAD" w:rsidRDefault="00D31AAD" w:rsidP="00BD31B3">
      <w:pPr>
        <w:spacing w:before="240"/>
        <w:rPr>
          <w:rFonts w:ascii="Avenir Book" w:hAnsi="Avenir Book"/>
          <w:noProof/>
          <w:sz w:val="22"/>
          <w:szCs w:val="22"/>
        </w:rPr>
      </w:pPr>
    </w:p>
    <w:p w14:paraId="22EEFBF9" w14:textId="37EE2AEC" w:rsidR="00BD31B3" w:rsidRDefault="00D31AAD" w:rsidP="00BD31B3">
      <w:pPr>
        <w:spacing w:before="240"/>
        <w:rPr>
          <w:rFonts w:ascii="Avenir Book" w:hAnsi="Avenir Book"/>
          <w:sz w:val="22"/>
          <w:szCs w:val="22"/>
        </w:rPr>
      </w:pPr>
      <w:r w:rsidRPr="00D31AAD">
        <w:rPr>
          <w:rFonts w:ascii="Avenir Book" w:hAnsi="Avenir Book"/>
          <w:sz w:val="22"/>
          <w:szCs w:val="22"/>
        </w:rPr>
        <w:drawing>
          <wp:inline distT="0" distB="0" distL="0" distR="0" wp14:anchorId="46F16139" wp14:editId="240C31E6">
            <wp:extent cx="5271035" cy="1984522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035" cy="19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AD">
        <w:rPr>
          <w:rFonts w:ascii="Avenir Book" w:hAnsi="Avenir Book"/>
          <w:sz w:val="22"/>
          <w:szCs w:val="22"/>
        </w:rPr>
        <w:drawing>
          <wp:inline distT="0" distB="0" distL="0" distR="0" wp14:anchorId="021B80B3" wp14:editId="25C51605">
            <wp:extent cx="5359791" cy="2017779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58" cy="20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680" w14:textId="2A8547B6" w:rsidR="00CF5496" w:rsidRPr="00CF5496" w:rsidRDefault="00CF5496" w:rsidP="00CF5496">
      <w:pPr>
        <w:rPr>
          <w:rFonts w:ascii="Avenir Book" w:hAnsi="Avenir Book"/>
          <w:sz w:val="22"/>
          <w:szCs w:val="22"/>
        </w:rPr>
      </w:pPr>
    </w:p>
    <w:p w14:paraId="07AD07EE" w14:textId="354463CF" w:rsidR="00CF5496" w:rsidRPr="00CF5496" w:rsidRDefault="00CF5496" w:rsidP="00CF5496">
      <w:pPr>
        <w:rPr>
          <w:rFonts w:ascii="Avenir Book" w:hAnsi="Avenir Book"/>
          <w:sz w:val="22"/>
          <w:szCs w:val="22"/>
        </w:rPr>
      </w:pPr>
    </w:p>
    <w:p w14:paraId="27BB6F2E" w14:textId="06FC7B39" w:rsidR="00CF5496" w:rsidRPr="00CF5496" w:rsidRDefault="00D31AAD" w:rsidP="00CF5496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From the ROC curves, it seems that the non-normalized data is more accurate for the setosa iris, but about the same for the other two. </w:t>
      </w:r>
    </w:p>
    <w:p w14:paraId="7A6A213E" w14:textId="4EBC62F2" w:rsidR="00CF5496" w:rsidRPr="00CF5496" w:rsidRDefault="00CF5496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sectPr w:rsidR="00CF5496" w:rsidRPr="00CF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71450"/>
    <w:rsid w:val="00100C3A"/>
    <w:rsid w:val="00145009"/>
    <w:rsid w:val="00360649"/>
    <w:rsid w:val="003E061E"/>
    <w:rsid w:val="006A7425"/>
    <w:rsid w:val="006F4B71"/>
    <w:rsid w:val="00740909"/>
    <w:rsid w:val="00803BDE"/>
    <w:rsid w:val="00A1797F"/>
    <w:rsid w:val="00A228F0"/>
    <w:rsid w:val="00A81157"/>
    <w:rsid w:val="00BD31B3"/>
    <w:rsid w:val="00C61FDA"/>
    <w:rsid w:val="00CF5496"/>
    <w:rsid w:val="00D31AAD"/>
    <w:rsid w:val="00D76E2B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046"/>
  <w15:chartTrackingRefBased/>
  <w15:docId w15:val="{4873BAAF-C738-DD4D-8492-B100FF4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arsen123/ML-HW/blob/main/ME3_NativeBayes/ME3_NativeBayes/NaiveBayes.ipynb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iamrodgers/4310-ML/blob/main/ME3_NativeBayes/NaiveBayes.ipynb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3</cp:revision>
  <dcterms:created xsi:type="dcterms:W3CDTF">2022-04-18T02:42:00Z</dcterms:created>
  <dcterms:modified xsi:type="dcterms:W3CDTF">2022-04-18T04:06:00Z</dcterms:modified>
</cp:coreProperties>
</file>