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235B" w14:textId="77777777" w:rsidR="00DB2CB9" w:rsidRPr="00DB2CB9" w:rsidRDefault="00DB2CB9" w:rsidP="00DB2CB9">
      <w:pPr>
        <w:pStyle w:val="Heading2"/>
        <w:rPr>
          <w:lang w:val="en-US"/>
        </w:rPr>
      </w:pPr>
      <w:r w:rsidRPr="00DB2CB9">
        <w:rPr>
          <w:lang w:val="en-US"/>
        </w:rPr>
        <w:t>Risk Assessment Table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DB2CB9" w:rsidRPr="00DB2CB9" w14:paraId="10F6C9A4" w14:textId="77777777" w:rsidTr="00DB2CB9">
        <w:trPr>
          <w:trHeight w:val="67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83A32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b/>
                <w:bCs/>
                <w:lang w:val="en-US"/>
              </w:rPr>
              <w:t>Risk Description</w:t>
            </w:r>
            <w:r w:rsidRPr="00DB2CB9">
              <w:rPr>
                <w:lang w:val="en-U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D455D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b/>
                <w:bCs/>
                <w:lang w:val="en-US"/>
              </w:rPr>
              <w:t>Impact</w:t>
            </w:r>
            <w:r w:rsidRPr="00DB2CB9">
              <w:rPr>
                <w:lang w:val="en-U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AD946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b/>
                <w:bCs/>
                <w:lang w:val="en-US"/>
              </w:rPr>
              <w:t>Risk Level</w:t>
            </w:r>
            <w:r w:rsidRPr="00DB2CB9">
              <w:rPr>
                <w:lang w:val="en-U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E4E82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b/>
                <w:bCs/>
                <w:lang w:val="en-US"/>
              </w:rPr>
              <w:t>Proposed Mitigation</w:t>
            </w:r>
            <w:r w:rsidRPr="00DB2CB9">
              <w:rPr>
                <w:lang w:val="en-US"/>
              </w:rPr>
              <w:t> </w:t>
            </w:r>
          </w:p>
        </w:tc>
      </w:tr>
      <w:tr w:rsidR="00DB2CB9" w:rsidRPr="00DB2CB9" w14:paraId="30E171A6" w14:textId="77777777" w:rsidTr="00DB2CB9">
        <w:trPr>
          <w:trHeight w:val="234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2481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Overprivileged access for third-party vendors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2D9C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Critical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6ADA9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10D20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Implement RBAC, MFA, and isolate vendor access using Cloudflare Zero Trust. </w:t>
            </w:r>
          </w:p>
        </w:tc>
      </w:tr>
      <w:tr w:rsidR="00DB2CB9" w:rsidRPr="00DB2CB9" w14:paraId="7184B538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1ABCB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Credential compromise through shared or weak vendor accounts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87752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63FD6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BAD51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Enforce strong authentication policies, use unique credentials, and implement Cloudflare’s access control measures. </w:t>
            </w:r>
          </w:p>
        </w:tc>
      </w:tr>
      <w:tr w:rsidR="00DB2CB9" w:rsidRPr="00DB2CB9" w14:paraId="340B507F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91969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Data leakage via employee use of shadow IT tools (e.g., Google Drive)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0928F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34160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00061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Block unauthorized DNS requests, deploy SSO with approved apps, and train staff on tool usage. </w:t>
            </w:r>
          </w:p>
        </w:tc>
      </w:tr>
      <w:tr w:rsidR="00DB2CB9" w:rsidRPr="00DB2CB9" w14:paraId="31308DB9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E803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Malware introduction from unvetted apps (shadow IT)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086B2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C18B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Medium-High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C9A8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Use DNS-layer blocking with Cloudflare Gateway and enforce app whitelisting through SSO portal. </w:t>
            </w:r>
          </w:p>
        </w:tc>
      </w:tr>
      <w:tr w:rsidR="00DB2CB9" w:rsidRPr="00DB2CB9" w14:paraId="2A7CB085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9CEE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Productivity loss due to unsanctioned and fragmented app usage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2F51E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Medium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562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Medium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F7F8B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Provide centralized tool access via SSO and ensure team training on approved apps. </w:t>
            </w:r>
          </w:p>
        </w:tc>
      </w:tr>
      <w:tr w:rsidR="00DB2CB9" w:rsidRPr="00DB2CB9" w14:paraId="1C22709A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C9A90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Endpoint device theft without full-disk encryption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23B4A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Critical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94978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4544B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 xml:space="preserve">Enforce endpoint encryption through </w:t>
            </w:r>
            <w:r w:rsidRPr="00DB2CB9">
              <w:rPr>
                <w:lang w:val="en-US"/>
              </w:rPr>
              <w:lastRenderedPageBreak/>
              <w:t>MDM and WARP agent checks </w:t>
            </w:r>
          </w:p>
        </w:tc>
      </w:tr>
      <w:tr w:rsidR="00DB2CB9" w:rsidRPr="00DB2CB9" w14:paraId="544C545A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695FD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lastRenderedPageBreak/>
              <w:t>Insider threat via undetected data exfiltration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50724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Critical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FD03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3832E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Deploy device posture monitoring, logging, and anomaly detection using Zero Trust endpoint solutions. </w:t>
            </w:r>
          </w:p>
        </w:tc>
      </w:tr>
      <w:tr w:rsidR="00DB2CB9" w:rsidRPr="00DB2CB9" w14:paraId="634C8609" w14:textId="77777777" w:rsidTr="00DB2CB9">
        <w:trPr>
          <w:trHeight w:val="33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5F8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Delayed or inconsistent detection of insider misuse of company data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93355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30C1D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Medium-High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6BE8" w14:textId="77777777" w:rsidR="00DB2CB9" w:rsidRPr="00DB2CB9" w:rsidRDefault="00DB2CB9" w:rsidP="00DB2CB9">
            <w:pPr>
              <w:rPr>
                <w:lang w:val="en-US"/>
              </w:rPr>
            </w:pPr>
            <w:r w:rsidRPr="00DB2CB9">
              <w:rPr>
                <w:lang w:val="en-US"/>
              </w:rPr>
              <w:t>Deploy advanced Endpoint Detection and Response (EDR) tools and improve behavioral analytics. </w:t>
            </w:r>
          </w:p>
        </w:tc>
      </w:tr>
    </w:tbl>
    <w:p w14:paraId="09BEF0B3" w14:textId="77777777" w:rsidR="00DB2CB9" w:rsidRPr="00DB2CB9" w:rsidRDefault="00DB2CB9" w:rsidP="00DB2CB9">
      <w:pPr>
        <w:rPr>
          <w:lang w:val="en-US"/>
        </w:rPr>
      </w:pPr>
      <w:r w:rsidRPr="00DB2CB9">
        <w:rPr>
          <w:lang w:val="en-US"/>
        </w:rPr>
        <w:t> </w:t>
      </w:r>
    </w:p>
    <w:p w14:paraId="442611DA" w14:textId="77777777" w:rsidR="00DB2CB9" w:rsidRDefault="00DB2CB9"/>
    <w:sectPr w:rsidR="00DB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D3E58" w14:textId="77777777" w:rsidR="00194EFA" w:rsidRDefault="00194EFA" w:rsidP="00DB2CB9">
      <w:pPr>
        <w:spacing w:after="0" w:line="240" w:lineRule="auto"/>
      </w:pPr>
      <w:r>
        <w:separator/>
      </w:r>
    </w:p>
  </w:endnote>
  <w:endnote w:type="continuationSeparator" w:id="0">
    <w:p w14:paraId="57C076EF" w14:textId="77777777" w:rsidR="00194EFA" w:rsidRDefault="00194EFA" w:rsidP="00D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29EE8" w14:textId="77777777" w:rsidR="00194EFA" w:rsidRDefault="00194EFA" w:rsidP="00DB2CB9">
      <w:pPr>
        <w:spacing w:after="0" w:line="240" w:lineRule="auto"/>
      </w:pPr>
      <w:r>
        <w:separator/>
      </w:r>
    </w:p>
  </w:footnote>
  <w:footnote w:type="continuationSeparator" w:id="0">
    <w:p w14:paraId="445658A9" w14:textId="77777777" w:rsidR="00194EFA" w:rsidRDefault="00194EFA" w:rsidP="00DB2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B9"/>
    <w:rsid w:val="00194EFA"/>
    <w:rsid w:val="00C7036E"/>
    <w:rsid w:val="00D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2F5A"/>
  <w15:chartTrackingRefBased/>
  <w15:docId w15:val="{4A31BE14-E60D-410F-A966-6A11F7AA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B9"/>
  </w:style>
  <w:style w:type="paragraph" w:styleId="Footer">
    <w:name w:val="footer"/>
    <w:basedOn w:val="Normal"/>
    <w:link w:val="FooterChar"/>
    <w:uiPriority w:val="99"/>
    <w:unhideWhenUsed/>
    <w:rsid w:val="00DB2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5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3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7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1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1</cp:revision>
  <dcterms:created xsi:type="dcterms:W3CDTF">2025-06-08T05:47:00Z</dcterms:created>
  <dcterms:modified xsi:type="dcterms:W3CDTF">2025-06-08T05:51:00Z</dcterms:modified>
</cp:coreProperties>
</file>