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DA5C4" w14:textId="77777777" w:rsidR="008C58E5" w:rsidRDefault="00D7261B" w:rsidP="00783DB1">
      <w:pPr>
        <w:pStyle w:val="aa"/>
      </w:pPr>
      <w:r>
        <w:t>第</w:t>
      </w:r>
      <w:r>
        <w:t>2</w:t>
      </w:r>
      <w:r>
        <w:t>章</w:t>
      </w:r>
      <w:r>
        <w:t xml:space="preserve"> </w:t>
      </w:r>
      <w:r>
        <w:t>集成芯片</w:t>
      </w:r>
      <w:r>
        <w:rPr>
          <w:rFonts w:ascii="Microsoft YaHei" w:eastAsia="Microsoft YaHei" w:hAnsi="Microsoft YaHei" w:cs="Microsoft YaHei" w:hint="eastAsia"/>
        </w:rPr>
        <w:t>识别</w:t>
      </w:r>
      <w:r>
        <w:rPr>
          <w:rFonts w:ascii="MS Gothic" w:eastAsia="MS Gothic" w:hAnsi="MS Gothic" w:cs="MS Gothic" w:hint="eastAsia"/>
        </w:rPr>
        <w:t>与使用</w:t>
      </w:r>
    </w:p>
    <w:p w14:paraId="4CFD15BC" w14:textId="77777777" w:rsidR="008C58E5" w:rsidRDefault="00D7261B">
      <w:r>
        <w:rPr>
          <w:b/>
          <w:sz w:val="26"/>
        </w:rPr>
        <w:t>本册目录</w:t>
      </w:r>
    </w:p>
    <w:p w14:paraId="3A4F7AA5" w14:textId="696A1B06" w:rsidR="00783DB1" w:rsidRDefault="00D7261B">
      <w:pPr>
        <w:pStyle w:val="TOC1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1688318" w:history="1">
        <w:r w:rsidR="00783DB1" w:rsidRPr="00693BCE">
          <w:rPr>
            <w:rStyle w:val="aff9"/>
            <w:noProof/>
          </w:rPr>
          <w:t xml:space="preserve">2.10 </w:t>
        </w:r>
        <w:r w:rsidR="00783DB1" w:rsidRPr="00693BCE">
          <w:rPr>
            <w:rStyle w:val="aff9"/>
            <w:noProof/>
          </w:rPr>
          <w:t>集成芯片</w:t>
        </w:r>
        <w:r w:rsidR="00783DB1">
          <w:rPr>
            <w:noProof/>
            <w:webHidden/>
          </w:rPr>
          <w:tab/>
        </w:r>
        <w:r w:rsidR="00783DB1">
          <w:rPr>
            <w:noProof/>
            <w:webHidden/>
          </w:rPr>
          <w:fldChar w:fldCharType="begin"/>
        </w:r>
        <w:r w:rsidR="00783DB1">
          <w:rPr>
            <w:noProof/>
            <w:webHidden/>
          </w:rPr>
          <w:instrText xml:space="preserve"> PAGEREF _Toc241688318 \h </w:instrText>
        </w:r>
        <w:r w:rsidR="00783DB1">
          <w:rPr>
            <w:noProof/>
            <w:webHidden/>
          </w:rPr>
        </w:r>
        <w:r w:rsidR="00783DB1">
          <w:rPr>
            <w:noProof/>
            <w:webHidden/>
          </w:rPr>
          <w:fldChar w:fldCharType="separate"/>
        </w:r>
        <w:r w:rsidR="00783DB1">
          <w:rPr>
            <w:noProof/>
            <w:webHidden/>
          </w:rPr>
          <w:t>2</w:t>
        </w:r>
        <w:r w:rsidR="00783DB1">
          <w:rPr>
            <w:noProof/>
            <w:webHidden/>
          </w:rPr>
          <w:fldChar w:fldCharType="end"/>
        </w:r>
      </w:hyperlink>
    </w:p>
    <w:p w14:paraId="1620E8B5" w14:textId="3AE40C4E" w:rsidR="00783DB1" w:rsidRDefault="00783DB1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688319" w:history="1">
        <w:r w:rsidRPr="00693BCE">
          <w:rPr>
            <w:rStyle w:val="aff9"/>
            <w:noProof/>
          </w:rPr>
          <w:t xml:space="preserve">2.10.1 </w:t>
        </w:r>
        <w:r w:rsidRPr="00693BCE">
          <w:rPr>
            <w:rStyle w:val="aff9"/>
            <w:noProof/>
          </w:rPr>
          <w:t>数字集成芯片的识别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_Toc241688319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78C164A" w14:textId="24D0849E" w:rsidR="00783DB1" w:rsidRDefault="00783DB1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688320" w:history="1">
        <w:r w:rsidRPr="00693BCE">
          <w:rPr>
            <w:rStyle w:val="aff9"/>
            <w:noProof/>
          </w:rPr>
          <w:t xml:space="preserve">2.10.2 </w:t>
        </w:r>
        <w:r w:rsidRPr="00693BCE">
          <w:rPr>
            <w:rStyle w:val="aff9"/>
            <w:noProof/>
          </w:rPr>
          <w:t>集成电路使用规则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_Toc241688320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43FC0A5" w14:textId="357FE824" w:rsidR="00783DB1" w:rsidRDefault="00783DB1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688321" w:history="1">
        <w:r w:rsidRPr="00693BCE">
          <w:rPr>
            <w:rStyle w:val="aff9"/>
            <w:noProof/>
          </w:rPr>
          <w:t xml:space="preserve">2.10.3 </w:t>
        </w:r>
        <w:r w:rsidRPr="00693BCE">
          <w:rPr>
            <w:rStyle w:val="aff9"/>
            <w:noProof/>
          </w:rPr>
          <w:t>常用集成芯片的基本分类及使用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_Toc241688321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CCE306A" w14:textId="29CBA44F" w:rsidR="00783DB1" w:rsidRDefault="00783DB1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688322" w:history="1">
        <w:r w:rsidRPr="00693BCE">
          <w:rPr>
            <w:rStyle w:val="aff9"/>
            <w:noProof/>
          </w:rPr>
          <w:t xml:space="preserve">2.10.4 </w:t>
        </w:r>
        <w:r w:rsidRPr="00693BCE">
          <w:rPr>
            <w:rStyle w:val="aff9"/>
            <w:noProof/>
          </w:rPr>
          <w:t>集成芯片的型号命名规则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_Toc241688322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D242E5F" w14:textId="1FCFCF39" w:rsidR="00783DB1" w:rsidRDefault="00783DB1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688323" w:history="1">
        <w:r w:rsidRPr="00693BCE">
          <w:rPr>
            <w:rStyle w:val="aff9"/>
            <w:noProof/>
          </w:rPr>
          <w:t xml:space="preserve">2.10.5 </w:t>
        </w:r>
        <w:r w:rsidRPr="00693BCE">
          <w:rPr>
            <w:rStyle w:val="aff9"/>
            <w:noProof/>
          </w:rPr>
          <w:t>常用集成芯片的封装及引脚排列规律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_Toc241688323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013C084" w14:textId="745CF74E" w:rsidR="00783DB1" w:rsidRDefault="00783DB1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688324" w:history="1">
        <w:r w:rsidRPr="00693BCE">
          <w:rPr>
            <w:rStyle w:val="aff9"/>
            <w:noProof/>
          </w:rPr>
          <w:t xml:space="preserve">2.10.6 </w:t>
        </w:r>
        <w:r w:rsidRPr="00693BCE">
          <w:rPr>
            <w:rStyle w:val="aff9"/>
            <w:noProof/>
          </w:rPr>
          <w:t>集成芯片的正确使用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_Toc241688324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437BCB8" w14:textId="10CD3ECE" w:rsidR="008C58E5" w:rsidRDefault="00D7261B">
      <w:r>
        <w:fldChar w:fldCharType="end"/>
      </w:r>
    </w:p>
    <w:p w14:paraId="094F9625" w14:textId="77777777" w:rsidR="008C58E5" w:rsidRDefault="00D7261B">
      <w:pPr>
        <w:pageBreakBefore/>
        <w:spacing w:after="60"/>
      </w:pPr>
      <w:bookmarkStart w:id="0" w:name="SRC_126"/>
      <w:r>
        <w:rPr>
          <w:sz w:val="16"/>
        </w:rPr>
        <w:lastRenderedPageBreak/>
        <w:t>原书第</w:t>
      </w:r>
      <w:r>
        <w:rPr>
          <w:sz w:val="16"/>
        </w:rPr>
        <w:t>126</w:t>
      </w:r>
      <w:r>
        <w:rPr>
          <w:sz w:val="16"/>
        </w:rPr>
        <w:t>页</w:t>
      </w:r>
      <w:bookmarkEnd w:id="0"/>
    </w:p>
    <w:p w14:paraId="4D3FBEDD" w14:textId="77777777" w:rsidR="008C58E5" w:rsidRDefault="00D7261B">
      <w:pPr>
        <w:pStyle w:val="1"/>
      </w:pPr>
      <w:bookmarkStart w:id="1" w:name="_Toc241688318"/>
      <w:r>
        <w:rPr>
          <w:rFonts w:ascii="Times New Roman" w:eastAsia="SimSun" w:hAnsi="Times New Roman"/>
        </w:rPr>
        <w:t xml:space="preserve">2.10 </w:t>
      </w:r>
      <w:r>
        <w:rPr>
          <w:rFonts w:ascii="Times New Roman" w:eastAsia="SimSun" w:hAnsi="Times New Roman"/>
        </w:rPr>
        <w:t>集成芯片</w:t>
      </w:r>
      <w:bookmarkEnd w:id="1"/>
    </w:p>
    <w:p w14:paraId="218A11AF" w14:textId="77777777" w:rsidR="008C58E5" w:rsidRDefault="00D7261B">
      <w:r>
        <w:t>特点：集成芯片设计的电路具有结构更简单、体积更小、功耗更低、性能更好、重量更轻、可靠性更高、成本更低等诸多优点。</w:t>
      </w:r>
    </w:p>
    <w:p w14:paraId="48D5218B" w14:textId="77777777" w:rsidR="008C58E5" w:rsidRDefault="00D7261B">
      <w:r>
        <w:t>提示：虽然集成芯片在各类电子电路设计中得到广泛应用，但受微电子制造工艺的限制，在高电压、大电流、高频（射频）、极高精度放大、极低噪声放大等特殊应用背景的电路系统中，集成芯片尚不能全面取代半导体分立器件。</w:t>
      </w:r>
    </w:p>
    <w:p w14:paraId="3374A977" w14:textId="77777777" w:rsidR="008C58E5" w:rsidRDefault="00D7261B">
      <w:pPr>
        <w:pStyle w:val="21"/>
      </w:pPr>
      <w:bookmarkStart w:id="2" w:name="_Toc241688319"/>
      <w:r>
        <w:rPr>
          <w:rFonts w:ascii="Times New Roman" w:eastAsia="SimSun" w:hAnsi="Times New Roman"/>
        </w:rPr>
        <w:t xml:space="preserve">2.10.1 </w:t>
      </w:r>
      <w:r>
        <w:rPr>
          <w:rFonts w:ascii="Times New Roman" w:eastAsia="SimSun" w:hAnsi="Times New Roman"/>
        </w:rPr>
        <w:t>数字集成芯片的识别</w:t>
      </w:r>
      <w:bookmarkEnd w:id="2"/>
    </w:p>
    <w:p w14:paraId="1D95F726" w14:textId="77777777" w:rsidR="008C58E5" w:rsidRDefault="00D7261B">
      <w:pPr>
        <w:pStyle w:val="31"/>
      </w:pPr>
      <w:r>
        <w:rPr>
          <w:rFonts w:ascii="Times New Roman" w:eastAsia="SimSun" w:hAnsi="Times New Roman"/>
        </w:rPr>
        <w:t>1</w:t>
      </w:r>
      <w:r>
        <w:rPr>
          <w:rFonts w:ascii="Times New Roman" w:eastAsia="SimSun" w:hAnsi="Times New Roman"/>
        </w:rPr>
        <w:t>．常见的芯片封装形式</w:t>
      </w:r>
    </w:p>
    <w:p w14:paraId="1D373A22" w14:textId="77777777" w:rsidR="008C58E5" w:rsidRDefault="00D7261B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2482873C" wp14:editId="3E8AD872">
            <wp:extent cx="1080000" cy="118168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p126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1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rPr>
          <w:noProof/>
        </w:rPr>
        <w:drawing>
          <wp:inline distT="0" distB="0" distL="0" distR="0" wp14:anchorId="6F9E6A79" wp14:editId="2B6794BA">
            <wp:extent cx="1800000" cy="1360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p12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3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rPr>
          <w:noProof/>
        </w:rPr>
        <w:drawing>
          <wp:inline distT="0" distB="0" distL="0" distR="0" wp14:anchorId="3FC16548" wp14:editId="79576075">
            <wp:extent cx="1512000" cy="11656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op12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12000" cy="116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6ABDEF35" w14:textId="77777777" w:rsidR="008C58E5" w:rsidRDefault="00D7261B">
      <w:pPr>
        <w:tabs>
          <w:tab w:val="center" w:pos="1896"/>
          <w:tab w:val="center" w:pos="4374"/>
          <w:tab w:val="center" w:pos="7192"/>
        </w:tabs>
      </w:pPr>
      <w:r>
        <w:tab/>
      </w:r>
      <w:r>
        <w:t>（</w:t>
      </w:r>
      <w:r>
        <w:t>1</w:t>
      </w:r>
      <w:r>
        <w:t>）单列直插式（</w:t>
      </w:r>
      <w:r>
        <w:t>SIP</w:t>
      </w:r>
      <w:r>
        <w:t>）</w:t>
      </w:r>
      <w:r>
        <w:tab/>
      </w:r>
      <w:r>
        <w:t>（</w:t>
      </w:r>
      <w:r>
        <w:t>2</w:t>
      </w:r>
      <w:r>
        <w:t>）双列直插式（</w:t>
      </w:r>
      <w:r>
        <w:t>DIP</w:t>
      </w:r>
      <w:r>
        <w:t>）</w:t>
      </w:r>
      <w:r>
        <w:tab/>
      </w:r>
      <w:r>
        <w:t>（</w:t>
      </w:r>
      <w:r>
        <w:t>3</w:t>
      </w:r>
      <w:r>
        <w:t>）尺寸贴片封装（</w:t>
      </w:r>
      <w:r>
        <w:t>SOP</w:t>
      </w:r>
      <w:r>
        <w:t>）</w:t>
      </w:r>
    </w:p>
    <w:p w14:paraId="138EC1B0" w14:textId="77777777" w:rsidR="008C58E5" w:rsidRDefault="00D7261B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281C5886" wp14:editId="627CD56F">
            <wp:extent cx="1404000" cy="139164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cc12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04000" cy="1391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rPr>
          <w:noProof/>
        </w:rPr>
        <w:drawing>
          <wp:inline distT="0" distB="0" distL="0" distR="0" wp14:anchorId="6A14EB79" wp14:editId="3F9A6D3B">
            <wp:extent cx="1404000" cy="136282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fp12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04000" cy="1362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66A932F5" w14:textId="77777777" w:rsidR="008C58E5" w:rsidRDefault="00D7261B">
      <w:pPr>
        <w:tabs>
          <w:tab w:val="center" w:pos="3503"/>
          <w:tab w:val="center" w:pos="5924"/>
        </w:tabs>
      </w:pPr>
      <w:r>
        <w:tab/>
      </w:r>
      <w:r>
        <w:t>（</w:t>
      </w:r>
      <w:r>
        <w:t>4</w:t>
      </w:r>
      <w:r>
        <w:t>）无引线塑料封装载体（</w:t>
      </w:r>
      <w:r>
        <w:t>PLCC</w:t>
      </w:r>
      <w:r>
        <w:t>）</w:t>
      </w:r>
      <w:r>
        <w:tab/>
      </w:r>
      <w:r>
        <w:t>（</w:t>
      </w:r>
      <w:r>
        <w:t>5</w:t>
      </w:r>
      <w:r>
        <w:t>）四侧引脚扁平封装</w:t>
      </w:r>
    </w:p>
    <w:p w14:paraId="0414DFC9" w14:textId="77777777" w:rsidR="008C58E5" w:rsidRDefault="00D7261B">
      <w:pPr>
        <w:pStyle w:val="31"/>
      </w:pPr>
      <w:r>
        <w:rPr>
          <w:rFonts w:ascii="Times New Roman" w:eastAsia="SimSun" w:hAnsi="Times New Roman"/>
        </w:rPr>
        <w:t>2</w:t>
      </w:r>
      <w:r>
        <w:rPr>
          <w:rFonts w:ascii="Times New Roman" w:eastAsia="SimSun" w:hAnsi="Times New Roman"/>
        </w:rPr>
        <w:t>．芯片引脚排列</w:t>
      </w:r>
    </w:p>
    <w:p w14:paraId="2FD9E262" w14:textId="77777777" w:rsidR="008C58E5" w:rsidRDefault="00D7261B">
      <w:r>
        <w:t>集成电路的封装形式有晶体管式封装、扁平封装和直插式封装。集成电路的引脚排列次序有一定规律，一般是从外壳顶部向下看，从左下角按逆时针方向读数，其中第一脚附近一般有参考标志，如缺口、凹坑、斜面、色点等。引脚排列的一般顺序如下。</w:t>
      </w:r>
    </w:p>
    <w:p w14:paraId="54CEA490" w14:textId="77777777" w:rsidR="008C58E5" w:rsidRDefault="00D7261B">
      <w:r>
        <w:t>①</w:t>
      </w:r>
      <w:r>
        <w:t>缺口。在集成电路的一端有一半圆形或方形的缺口。</w:t>
      </w:r>
    </w:p>
    <w:p w14:paraId="168C15C9" w14:textId="77777777" w:rsidR="008C58E5" w:rsidRDefault="00D7261B">
      <w:r>
        <w:t>②</w:t>
      </w:r>
      <w:r>
        <w:t>凹坑、色点或金属片。在集成电路一角有凹坑、色点或金属片。</w:t>
      </w:r>
    </w:p>
    <w:p w14:paraId="172C81F6" w14:textId="77777777" w:rsidR="008C58E5" w:rsidRDefault="00D7261B">
      <w:r>
        <w:t>③</w:t>
      </w:r>
      <w:r>
        <w:t>斜面、切角。在集成电路一角或散热片上有斜面切角。</w:t>
      </w:r>
    </w:p>
    <w:p w14:paraId="218267DA" w14:textId="77777777" w:rsidR="008C58E5" w:rsidRDefault="00D7261B">
      <w:pPr>
        <w:pageBreakBefore/>
        <w:spacing w:after="60"/>
      </w:pPr>
      <w:bookmarkStart w:id="3" w:name="SRC_127"/>
      <w:r>
        <w:rPr>
          <w:sz w:val="16"/>
        </w:rPr>
        <w:lastRenderedPageBreak/>
        <w:t>原书第</w:t>
      </w:r>
      <w:r>
        <w:rPr>
          <w:sz w:val="16"/>
        </w:rPr>
        <w:t>127</w:t>
      </w:r>
      <w:r>
        <w:rPr>
          <w:sz w:val="16"/>
        </w:rPr>
        <w:t>页</w:t>
      </w:r>
      <w:bookmarkEnd w:id="3"/>
    </w:p>
    <w:p w14:paraId="22D6D37D" w14:textId="77777777" w:rsidR="008C58E5" w:rsidRDefault="00D7261B">
      <w:r>
        <w:t>④</w:t>
      </w:r>
      <w:r>
        <w:t>无识别标记。在整个集成电路上无任何识别标记。</w:t>
      </w:r>
    </w:p>
    <w:p w14:paraId="267C2C37" w14:textId="77777777" w:rsidR="008C58E5" w:rsidRDefault="00D7261B">
      <w:r>
        <w:t>一般可将集成电路型号面对自己，正视型号，从左下向右逆时针依次为</w:t>
      </w:r>
      <w:r>
        <w:t>1</w:t>
      </w:r>
      <w:r>
        <w:t>、</w:t>
      </w:r>
      <w:r>
        <w:t>2</w:t>
      </w:r>
      <w:r>
        <w:t>、</w:t>
      </w:r>
      <w:r>
        <w:t>3……</w:t>
      </w:r>
    </w:p>
    <w:p w14:paraId="04B9109A" w14:textId="77777777" w:rsidR="008C58E5" w:rsidRDefault="00D7261B">
      <w:r>
        <w:t>⑤</w:t>
      </w:r>
      <w:r>
        <w:t>有反向标志</w:t>
      </w:r>
      <w:r>
        <w:t>“R”</w:t>
      </w:r>
      <w:r>
        <w:t>的集成电路。某些集成电路型号末尾标有</w:t>
      </w:r>
      <w:r>
        <w:t>“R”</w:t>
      </w:r>
      <w:r>
        <w:t>字样，如</w:t>
      </w:r>
      <w:r>
        <w:t>HA&amp;times;xxxA</w:t>
      </w:r>
      <w:r>
        <w:t>、</w:t>
      </w:r>
      <w:r>
        <w:t>HAxxxxAR</w:t>
      </w:r>
      <w:r>
        <w:t>。若其型号后缀中有一字母</w:t>
      </w:r>
      <w:r>
        <w:t>R</w:t>
      </w:r>
      <w:r>
        <w:t>，则表明其引脚顺序为自右向左反向排列。例如：</w:t>
      </w:r>
      <w:r>
        <w:t>MS115P</w:t>
      </w:r>
      <w:r>
        <w:t>与</w:t>
      </w:r>
      <w:r>
        <w:t>M5115PR</w:t>
      </w:r>
      <w:r>
        <w:t>、</w:t>
      </w:r>
      <w:r>
        <w:t>HA1339A</w:t>
      </w:r>
      <w:r>
        <w:t>与</w:t>
      </w:r>
      <w:r>
        <w:t>HA1339B</w:t>
      </w:r>
      <w:r>
        <w:t>、</w:t>
      </w:r>
      <w:r>
        <w:t>HA1366W</w:t>
      </w:r>
      <w:r>
        <w:t>与</w:t>
      </w:r>
      <w:r>
        <w:t>HA1366WR</w:t>
      </w:r>
      <w:r>
        <w:t>等，前者其引脚排列顺序自左向右为正向排列，后者其引脚排列顺序则自右向左为反向排列。以上两种集成电路的电气性能一样，只是引脚互相相反。</w:t>
      </w:r>
    </w:p>
    <w:p w14:paraId="4ABE9686" w14:textId="77777777" w:rsidR="008C58E5" w:rsidRDefault="00D7261B">
      <w:r>
        <w:t>⑥</w:t>
      </w:r>
      <w:r>
        <w:t>金属圆壳形。此类集成电路的引脚，不同厂家有不同的排列顺序，使用前应查阅有关资料。</w:t>
      </w:r>
    </w:p>
    <w:p w14:paraId="0CA15D76" w14:textId="77777777" w:rsidR="008C58E5" w:rsidRDefault="00D7261B">
      <w:r>
        <w:t>⑦</w:t>
      </w:r>
      <w:r>
        <w:t>三端集成稳压器。一般都无识别标记，各种集成电路有各种不同的引脚。</w:t>
      </w:r>
    </w:p>
    <w:p w14:paraId="258B35FC" w14:textId="77777777" w:rsidR="008C58E5" w:rsidRDefault="00D7261B">
      <w:r>
        <w:t>以双列直插型为例：以芯片上一个缺口或小圆点置于使用者左侧时为正方向，器件的左下脚为第一脚，依次按逆时针方向读出其它引脚。</w:t>
      </w:r>
    </w:p>
    <w:p w14:paraId="68A2CE46" w14:textId="77777777" w:rsidR="008C58E5" w:rsidRDefault="00D7261B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225D35F8" wp14:editId="6CEC3425">
            <wp:extent cx="2808000" cy="12539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p_top12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125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rPr>
          <w:noProof/>
        </w:rPr>
        <w:drawing>
          <wp:inline distT="0" distB="0" distL="0" distR="0" wp14:anchorId="3C997377" wp14:editId="65EF782A">
            <wp:extent cx="2952000" cy="168779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ocket12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52000" cy="168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48D04971" w14:textId="77777777" w:rsidR="008C58E5" w:rsidRDefault="00D7261B">
      <w:pPr>
        <w:tabs>
          <w:tab w:val="center" w:pos="2284"/>
          <w:tab w:val="center" w:pos="7030"/>
        </w:tabs>
      </w:pPr>
      <w:r>
        <w:tab/>
      </w:r>
      <w:r>
        <w:t>扁平双列直插型</w:t>
      </w:r>
      <w:r>
        <w:tab/>
      </w:r>
    </w:p>
    <w:p w14:paraId="799E511C" w14:textId="77777777" w:rsidR="008C58E5" w:rsidRDefault="00D7261B">
      <w:pPr>
        <w:pStyle w:val="31"/>
      </w:pPr>
      <w:r>
        <w:rPr>
          <w:rFonts w:ascii="Times New Roman" w:eastAsia="SimSun" w:hAnsi="Times New Roman"/>
        </w:rPr>
        <w:t>3</w:t>
      </w:r>
      <w:r>
        <w:rPr>
          <w:rFonts w:ascii="Times New Roman" w:eastAsia="SimSun" w:hAnsi="Times New Roman"/>
        </w:rPr>
        <w:t>．国际通用</w:t>
      </w:r>
      <w:r>
        <w:rPr>
          <w:rFonts w:ascii="Times New Roman" w:eastAsia="SimSun" w:hAnsi="Times New Roman"/>
        </w:rPr>
        <w:t>TTL</w:t>
      </w:r>
      <w:r>
        <w:rPr>
          <w:rFonts w:ascii="Times New Roman" w:eastAsia="SimSun" w:hAnsi="Times New Roman"/>
        </w:rPr>
        <w:t>芯片命名</w:t>
      </w:r>
    </w:p>
    <w:p w14:paraId="499A8FF0" w14:textId="77777777" w:rsidR="008C58E5" w:rsidRDefault="00D7261B">
      <w:r>
        <w:t>例：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06"/>
        <w:gridCol w:w="1606"/>
        <w:gridCol w:w="1606"/>
        <w:gridCol w:w="1606"/>
        <w:gridCol w:w="1606"/>
        <w:gridCol w:w="1606"/>
      </w:tblGrid>
      <w:tr w:rsidR="008C58E5" w14:paraId="3F457A47" w14:textId="77777777">
        <w:trPr>
          <w:cantSplit/>
          <w:tblHeader/>
          <w:jc w:val="center"/>
        </w:trPr>
        <w:tc>
          <w:tcPr>
            <w:tcW w:w="1606" w:type="dxa"/>
            <w:vAlign w:val="center"/>
          </w:tcPr>
          <w:p w14:paraId="4990D243" w14:textId="77777777" w:rsidR="008C58E5" w:rsidRDefault="00D7261B">
            <w:pPr>
              <w:keepNext/>
              <w:spacing w:before="60" w:after="60" w:line="247" w:lineRule="auto"/>
            </w:pPr>
            <w:r>
              <w:rPr>
                <w:sz w:val="22"/>
              </w:rPr>
              <w:t>HD</w:t>
            </w:r>
          </w:p>
        </w:tc>
        <w:tc>
          <w:tcPr>
            <w:tcW w:w="1606" w:type="dxa"/>
            <w:vAlign w:val="center"/>
          </w:tcPr>
          <w:p w14:paraId="53DF39A4" w14:textId="77777777" w:rsidR="008C58E5" w:rsidRDefault="00D7261B">
            <w:pPr>
              <w:keepNext/>
              <w:spacing w:before="60" w:after="60" w:line="247" w:lineRule="auto"/>
            </w:pPr>
            <w:r>
              <w:rPr>
                <w:sz w:val="22"/>
              </w:rPr>
              <w:t>74</w:t>
            </w:r>
          </w:p>
        </w:tc>
        <w:tc>
          <w:tcPr>
            <w:tcW w:w="1606" w:type="dxa"/>
            <w:vAlign w:val="center"/>
          </w:tcPr>
          <w:p w14:paraId="35B33899" w14:textId="77777777" w:rsidR="008C58E5" w:rsidRDefault="00D7261B">
            <w:pPr>
              <w:keepNext/>
              <w:spacing w:before="60" w:after="60" w:line="247" w:lineRule="auto"/>
            </w:pPr>
            <w:r>
              <w:rPr>
                <w:sz w:val="22"/>
              </w:rPr>
              <w:t>LS</w:t>
            </w:r>
          </w:p>
        </w:tc>
        <w:tc>
          <w:tcPr>
            <w:tcW w:w="1606" w:type="dxa"/>
            <w:vAlign w:val="center"/>
          </w:tcPr>
          <w:p w14:paraId="378F0E43" w14:textId="77777777" w:rsidR="008C58E5" w:rsidRDefault="00D7261B">
            <w:pPr>
              <w:keepNext/>
              <w:spacing w:before="60" w:after="60" w:line="247" w:lineRule="auto"/>
            </w:pPr>
            <w:r>
              <w:rPr>
                <w:sz w:val="22"/>
              </w:rPr>
              <w:t>20</w:t>
            </w:r>
          </w:p>
        </w:tc>
        <w:tc>
          <w:tcPr>
            <w:tcW w:w="1606" w:type="dxa"/>
            <w:vAlign w:val="center"/>
          </w:tcPr>
          <w:p w14:paraId="06230187" w14:textId="77777777" w:rsidR="008C58E5" w:rsidRDefault="00D7261B">
            <w:pPr>
              <w:keepNext/>
              <w:spacing w:before="60" w:after="60" w:line="247" w:lineRule="auto"/>
            </w:pPr>
            <w:r>
              <w:rPr>
                <w:sz w:val="22"/>
              </w:rPr>
              <w:t>G</w:t>
            </w:r>
          </w:p>
        </w:tc>
        <w:tc>
          <w:tcPr>
            <w:tcW w:w="1606" w:type="dxa"/>
            <w:vAlign w:val="center"/>
          </w:tcPr>
          <w:p w14:paraId="07FE3BB6" w14:textId="77777777" w:rsidR="008C58E5" w:rsidRDefault="00D7261B">
            <w:pPr>
              <w:keepNext/>
              <w:spacing w:before="60" w:after="60" w:line="247" w:lineRule="auto"/>
            </w:pPr>
            <w:r>
              <w:rPr>
                <w:sz w:val="22"/>
              </w:rPr>
              <w:t>P</w:t>
            </w:r>
          </w:p>
        </w:tc>
      </w:tr>
      <w:tr w:rsidR="008C58E5" w14:paraId="4C61D378" w14:textId="77777777">
        <w:trPr>
          <w:cantSplit/>
          <w:jc w:val="center"/>
        </w:trPr>
        <w:tc>
          <w:tcPr>
            <w:tcW w:w="1606" w:type="dxa"/>
            <w:vAlign w:val="center"/>
          </w:tcPr>
          <w:p w14:paraId="6770C25E" w14:textId="77777777" w:rsidR="008C58E5" w:rsidRDefault="00D7261B">
            <w:pPr>
              <w:spacing w:before="60" w:after="60" w:line="247" w:lineRule="auto"/>
            </w:pPr>
            <w:r>
              <w:rPr>
                <w:sz w:val="22"/>
              </w:rPr>
              <w:t>（</w:t>
            </w:r>
            <w:r>
              <w:rPr>
                <w:sz w:val="22"/>
              </w:rPr>
              <w:t>1</w:t>
            </w:r>
            <w:r>
              <w:rPr>
                <w:sz w:val="22"/>
              </w:rPr>
              <w:t>）</w:t>
            </w:r>
          </w:p>
        </w:tc>
        <w:tc>
          <w:tcPr>
            <w:tcW w:w="1606" w:type="dxa"/>
            <w:vAlign w:val="center"/>
          </w:tcPr>
          <w:p w14:paraId="6BDD8269" w14:textId="77777777" w:rsidR="008C58E5" w:rsidRDefault="00D7261B">
            <w:pPr>
              <w:spacing w:before="60" w:after="60" w:line="247" w:lineRule="auto"/>
            </w:pPr>
            <w:r>
              <w:rPr>
                <w:sz w:val="22"/>
              </w:rPr>
              <w:t>（</w:t>
            </w:r>
            <w:r>
              <w:rPr>
                <w:sz w:val="22"/>
              </w:rPr>
              <w:t>2</w:t>
            </w:r>
            <w:r>
              <w:rPr>
                <w:sz w:val="22"/>
              </w:rPr>
              <w:t>）</w:t>
            </w:r>
          </w:p>
        </w:tc>
        <w:tc>
          <w:tcPr>
            <w:tcW w:w="1606" w:type="dxa"/>
            <w:vAlign w:val="center"/>
          </w:tcPr>
          <w:p w14:paraId="2BE0F66C" w14:textId="77777777" w:rsidR="008C58E5" w:rsidRDefault="00D7261B">
            <w:pPr>
              <w:spacing w:before="60" w:after="60" w:line="247" w:lineRule="auto"/>
            </w:pPr>
            <w:r>
              <w:rPr>
                <w:sz w:val="22"/>
              </w:rPr>
              <w:t>（</w:t>
            </w:r>
            <w:r>
              <w:rPr>
                <w:sz w:val="22"/>
              </w:rPr>
              <w:t>3</w:t>
            </w:r>
            <w:r>
              <w:rPr>
                <w:sz w:val="22"/>
              </w:rPr>
              <w:t>）</w:t>
            </w:r>
          </w:p>
        </w:tc>
        <w:tc>
          <w:tcPr>
            <w:tcW w:w="1606" w:type="dxa"/>
            <w:vAlign w:val="center"/>
          </w:tcPr>
          <w:p w14:paraId="705A65DF" w14:textId="77777777" w:rsidR="008C58E5" w:rsidRDefault="00D7261B">
            <w:pPr>
              <w:spacing w:before="60" w:after="60" w:line="247" w:lineRule="auto"/>
            </w:pPr>
            <w:r>
              <w:rPr>
                <w:sz w:val="22"/>
              </w:rPr>
              <w:t>（</w:t>
            </w:r>
            <w:r>
              <w:rPr>
                <w:sz w:val="22"/>
              </w:rPr>
              <w:t>4</w:t>
            </w:r>
            <w:r>
              <w:rPr>
                <w:sz w:val="22"/>
              </w:rPr>
              <w:t>）</w:t>
            </w:r>
          </w:p>
        </w:tc>
        <w:tc>
          <w:tcPr>
            <w:tcW w:w="1606" w:type="dxa"/>
            <w:vAlign w:val="center"/>
          </w:tcPr>
          <w:p w14:paraId="570317A4" w14:textId="77777777" w:rsidR="008C58E5" w:rsidRDefault="00D7261B">
            <w:pPr>
              <w:spacing w:before="60" w:after="60" w:line="247" w:lineRule="auto"/>
            </w:pPr>
            <w:r>
              <w:rPr>
                <w:sz w:val="22"/>
              </w:rPr>
              <w:t>（</w:t>
            </w:r>
            <w:r>
              <w:rPr>
                <w:sz w:val="22"/>
              </w:rPr>
              <w:t>5</w:t>
            </w:r>
            <w:r>
              <w:rPr>
                <w:sz w:val="22"/>
              </w:rPr>
              <w:t>）</w:t>
            </w:r>
          </w:p>
        </w:tc>
        <w:tc>
          <w:tcPr>
            <w:tcW w:w="1606" w:type="dxa"/>
            <w:vAlign w:val="center"/>
          </w:tcPr>
          <w:p w14:paraId="2CAEE3B1" w14:textId="77777777" w:rsidR="008C58E5" w:rsidRDefault="00D7261B">
            <w:pPr>
              <w:spacing w:before="60" w:after="60" w:line="247" w:lineRule="auto"/>
            </w:pPr>
            <w:r>
              <w:rPr>
                <w:sz w:val="22"/>
              </w:rPr>
              <w:t>（</w:t>
            </w:r>
            <w:r>
              <w:rPr>
                <w:sz w:val="22"/>
              </w:rPr>
              <w:t>6</w:t>
            </w:r>
            <w:r>
              <w:rPr>
                <w:sz w:val="22"/>
              </w:rPr>
              <w:t>）</w:t>
            </w:r>
          </w:p>
        </w:tc>
      </w:tr>
    </w:tbl>
    <w:p w14:paraId="5FFA7816" w14:textId="77777777" w:rsidR="008C58E5" w:rsidRDefault="00D7261B">
      <w:r>
        <w:t>（</w:t>
      </w:r>
      <w:r>
        <w:t>1</w:t>
      </w:r>
      <w:r>
        <w:t>）表示生产芯片公司名称　（</w:t>
      </w:r>
      <w:r>
        <w:t>2</w:t>
      </w:r>
      <w:r>
        <w:t>）表示芯片系列（属民用产品）</w:t>
      </w:r>
    </w:p>
    <w:p w14:paraId="26DDC780" w14:textId="77777777" w:rsidR="008C58E5" w:rsidRDefault="00D7261B">
      <w:r>
        <w:t>（</w:t>
      </w:r>
      <w:r>
        <w:t>3</w:t>
      </w:r>
      <w:r>
        <w:t>）表示导电形式（</w:t>
      </w:r>
      <w:r>
        <w:t>TTL</w:t>
      </w:r>
      <w:r>
        <w:t>）　（</w:t>
      </w:r>
      <w:r>
        <w:t>4</w:t>
      </w:r>
      <w:r>
        <w:t>）表示芯片型号代码（</w:t>
      </w:r>
      <w:r>
        <w:t>4</w:t>
      </w:r>
      <w:r>
        <w:t>输入双与非门）</w:t>
      </w:r>
    </w:p>
    <w:p w14:paraId="253B355F" w14:textId="77777777" w:rsidR="008C58E5" w:rsidRDefault="00D7261B">
      <w:r>
        <w:t>（</w:t>
      </w:r>
      <w:r>
        <w:t>5</w:t>
      </w:r>
      <w:r>
        <w:t>）表示工作温度范围（</w:t>
      </w:r>
      <w:r>
        <w:t>0</w:t>
      </w:r>
      <w:r>
        <w:t>～</w:t>
      </w:r>
      <w:r>
        <w:t>70℃</w:t>
      </w:r>
      <w:r>
        <w:t>）　（</w:t>
      </w:r>
      <w:r>
        <w:t>6</w:t>
      </w:r>
      <w:r>
        <w:t>）表示封装结构（双列塑封）</w:t>
      </w:r>
    </w:p>
    <w:p w14:paraId="6B7B3601" w14:textId="77777777" w:rsidR="008C58E5" w:rsidRDefault="00D7261B">
      <w:r>
        <w:t>按器件工作的环境不同，</w:t>
      </w:r>
      <w:r>
        <w:t>TTL</w:t>
      </w:r>
      <w:r>
        <w:t>电路和</w:t>
      </w:r>
      <w:r>
        <w:t>HC</w:t>
      </w:r>
      <w:r>
        <w:t>电路又分为</w:t>
      </w:r>
      <w:r>
        <w:t>74</w:t>
      </w:r>
      <w:r>
        <w:t>系列与</w:t>
      </w:r>
      <w:r>
        <w:t>54</w:t>
      </w:r>
      <w:r>
        <w:t>系列（如下表所示）</w:t>
      </w:r>
    </w:p>
    <w:p w14:paraId="70D3C2EA" w14:textId="77777777" w:rsidR="008C58E5" w:rsidRDefault="00D7261B">
      <w:r>
        <w:t>〔原稿校注〕</w:t>
      </w:r>
      <w:r>
        <w:t>“HA&amp;times;xxxA”“HAxxxxAR”“MS115P”</w:t>
      </w:r>
      <w:r>
        <w:t>等按源页可辨字形照录，未按型号常识替换。</w:t>
      </w:r>
    </w:p>
    <w:p w14:paraId="06E98346" w14:textId="77777777" w:rsidR="008C58E5" w:rsidRDefault="00D7261B">
      <w:pPr>
        <w:pageBreakBefore/>
        <w:spacing w:after="60"/>
      </w:pPr>
      <w:bookmarkStart w:id="4" w:name="SRC_128"/>
      <w:r>
        <w:rPr>
          <w:sz w:val="16"/>
        </w:rPr>
        <w:lastRenderedPageBreak/>
        <w:t>原书第</w:t>
      </w:r>
      <w:r>
        <w:rPr>
          <w:sz w:val="16"/>
        </w:rPr>
        <w:t>128</w:t>
      </w:r>
      <w:r>
        <w:rPr>
          <w:sz w:val="16"/>
        </w:rPr>
        <w:t>页</w:t>
      </w:r>
      <w:bookmarkEnd w:id="4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8C58E5" w14:paraId="26CD8128" w14:textId="77777777">
        <w:trPr>
          <w:cantSplit/>
          <w:tblHeader/>
          <w:jc w:val="center"/>
        </w:trPr>
        <w:tc>
          <w:tcPr>
            <w:tcW w:w="2409" w:type="dxa"/>
            <w:vAlign w:val="center"/>
          </w:tcPr>
          <w:p w14:paraId="475DB613" w14:textId="77777777" w:rsidR="008C58E5" w:rsidRDefault="00D7261B">
            <w:pPr>
              <w:keepNext/>
              <w:spacing w:before="60" w:after="60" w:line="247" w:lineRule="auto"/>
            </w:pPr>
            <w:r>
              <w:rPr>
                <w:sz w:val="20"/>
              </w:rPr>
              <w:t>系列</w:t>
            </w:r>
          </w:p>
        </w:tc>
        <w:tc>
          <w:tcPr>
            <w:tcW w:w="2409" w:type="dxa"/>
            <w:vAlign w:val="center"/>
          </w:tcPr>
          <w:p w14:paraId="711EBFBB" w14:textId="77777777" w:rsidR="008C58E5" w:rsidRDefault="00D7261B">
            <w:pPr>
              <w:keepNext/>
              <w:spacing w:before="60" w:after="60" w:line="247" w:lineRule="auto"/>
            </w:pPr>
            <w:r>
              <w:rPr>
                <w:sz w:val="20"/>
              </w:rPr>
              <w:t>品种</w:t>
            </w:r>
          </w:p>
        </w:tc>
        <w:tc>
          <w:tcPr>
            <w:tcW w:w="2409" w:type="dxa"/>
            <w:vAlign w:val="center"/>
          </w:tcPr>
          <w:p w14:paraId="43AE580D" w14:textId="77777777" w:rsidR="008C58E5" w:rsidRDefault="00D7261B">
            <w:pPr>
              <w:keepNext/>
              <w:spacing w:before="60" w:after="60" w:line="247" w:lineRule="auto"/>
            </w:pPr>
            <w:r>
              <w:rPr>
                <w:sz w:val="20"/>
              </w:rPr>
              <w:t>工作温度范围</w:t>
            </w:r>
          </w:p>
        </w:tc>
        <w:tc>
          <w:tcPr>
            <w:tcW w:w="2409" w:type="dxa"/>
            <w:vAlign w:val="center"/>
          </w:tcPr>
          <w:p w14:paraId="1274D2F3" w14:textId="77777777" w:rsidR="008C58E5" w:rsidRDefault="00D7261B">
            <w:pPr>
              <w:keepNext/>
              <w:spacing w:before="60" w:after="60" w:line="247" w:lineRule="auto"/>
            </w:pPr>
            <w:r>
              <w:rPr>
                <w:sz w:val="20"/>
              </w:rPr>
              <w:t>电源电压</w:t>
            </w:r>
            <w:r>
              <w:rPr>
                <w:sz w:val="20"/>
              </w:rPr>
              <w:t>TTL</w:t>
            </w:r>
          </w:p>
        </w:tc>
      </w:tr>
      <w:tr w:rsidR="008C58E5" w14:paraId="074F581E" w14:textId="77777777">
        <w:trPr>
          <w:cantSplit/>
          <w:jc w:val="center"/>
        </w:trPr>
        <w:tc>
          <w:tcPr>
            <w:tcW w:w="2409" w:type="dxa"/>
            <w:vAlign w:val="center"/>
          </w:tcPr>
          <w:p w14:paraId="34E09CF2" w14:textId="77777777" w:rsidR="008C58E5" w:rsidRDefault="00D7261B">
            <w:pPr>
              <w:spacing w:before="60" w:after="60" w:line="247" w:lineRule="auto"/>
            </w:pPr>
            <w:r>
              <w:rPr>
                <w:sz w:val="20"/>
              </w:rPr>
              <w:t>74</w:t>
            </w:r>
          </w:p>
        </w:tc>
        <w:tc>
          <w:tcPr>
            <w:tcW w:w="2409" w:type="dxa"/>
            <w:vAlign w:val="center"/>
          </w:tcPr>
          <w:p w14:paraId="27F1B958" w14:textId="77777777" w:rsidR="008C58E5" w:rsidRDefault="00D7261B">
            <w:pPr>
              <w:spacing w:before="60" w:after="60" w:line="247" w:lineRule="auto"/>
            </w:pPr>
            <w:r>
              <w:rPr>
                <w:sz w:val="20"/>
              </w:rPr>
              <w:t>民品</w:t>
            </w:r>
          </w:p>
        </w:tc>
        <w:tc>
          <w:tcPr>
            <w:tcW w:w="2409" w:type="dxa"/>
            <w:vAlign w:val="center"/>
          </w:tcPr>
          <w:p w14:paraId="7F603F1B" w14:textId="77777777" w:rsidR="008C58E5" w:rsidRDefault="00D7261B">
            <w:pPr>
              <w:spacing w:before="60" w:after="60" w:line="247" w:lineRule="auto"/>
            </w:pPr>
            <w:r>
              <w:rPr>
                <w:sz w:val="20"/>
              </w:rPr>
              <w:t>0</w:t>
            </w:r>
            <w:r>
              <w:rPr>
                <w:sz w:val="20"/>
              </w:rPr>
              <w:t>～</w:t>
            </w:r>
            <w:r>
              <w:rPr>
                <w:sz w:val="20"/>
              </w:rPr>
              <w:t>70℃</w:t>
            </w:r>
          </w:p>
        </w:tc>
        <w:tc>
          <w:tcPr>
            <w:tcW w:w="2409" w:type="dxa"/>
            <w:vAlign w:val="center"/>
          </w:tcPr>
          <w:p w14:paraId="2A61DC5B" w14:textId="77777777" w:rsidR="008C58E5" w:rsidRDefault="00D7261B">
            <w:pPr>
              <w:spacing w:before="60" w:after="60" w:line="247" w:lineRule="auto"/>
            </w:pPr>
            <w:r>
              <w:rPr>
                <w:sz w:val="20"/>
              </w:rPr>
              <w:t>4.5</w:t>
            </w:r>
            <w:r>
              <w:rPr>
                <w:sz w:val="20"/>
              </w:rPr>
              <w:t>～</w:t>
            </w:r>
            <w:r>
              <w:rPr>
                <w:sz w:val="20"/>
              </w:rPr>
              <w:t>5.5(DC)</w:t>
            </w:r>
          </w:p>
        </w:tc>
      </w:tr>
      <w:tr w:rsidR="008C58E5" w14:paraId="4BC26EE4" w14:textId="77777777">
        <w:trPr>
          <w:cantSplit/>
          <w:jc w:val="center"/>
        </w:trPr>
        <w:tc>
          <w:tcPr>
            <w:tcW w:w="2409" w:type="dxa"/>
            <w:vAlign w:val="center"/>
          </w:tcPr>
          <w:p w14:paraId="09F42E33" w14:textId="77777777" w:rsidR="008C58E5" w:rsidRDefault="00D7261B">
            <w:pPr>
              <w:spacing w:before="60" w:after="60" w:line="247" w:lineRule="auto"/>
            </w:pPr>
            <w:r>
              <w:rPr>
                <w:sz w:val="20"/>
              </w:rPr>
              <w:t>54</w:t>
            </w:r>
          </w:p>
        </w:tc>
        <w:tc>
          <w:tcPr>
            <w:tcW w:w="2409" w:type="dxa"/>
            <w:vAlign w:val="center"/>
          </w:tcPr>
          <w:p w14:paraId="779D0FF3" w14:textId="77777777" w:rsidR="008C58E5" w:rsidRDefault="00D7261B">
            <w:pPr>
              <w:spacing w:before="60" w:after="60" w:line="247" w:lineRule="auto"/>
            </w:pPr>
            <w:r>
              <w:rPr>
                <w:sz w:val="20"/>
              </w:rPr>
              <w:t>军品</w:t>
            </w:r>
          </w:p>
        </w:tc>
        <w:tc>
          <w:tcPr>
            <w:tcW w:w="2409" w:type="dxa"/>
            <w:vAlign w:val="center"/>
          </w:tcPr>
          <w:p w14:paraId="5F79CAAC" w14:textId="77777777" w:rsidR="008C58E5" w:rsidRDefault="00D7261B">
            <w:pPr>
              <w:spacing w:before="60" w:after="60" w:line="247" w:lineRule="auto"/>
            </w:pPr>
            <w:r>
              <w:rPr>
                <w:sz w:val="20"/>
              </w:rPr>
              <w:t>－</w:t>
            </w:r>
            <w:r>
              <w:rPr>
                <w:sz w:val="20"/>
              </w:rPr>
              <w:t>55</w:t>
            </w:r>
            <w:r>
              <w:rPr>
                <w:sz w:val="20"/>
              </w:rPr>
              <w:t>～</w:t>
            </w:r>
            <w:r>
              <w:rPr>
                <w:sz w:val="20"/>
              </w:rPr>
              <w:t>125℃</w:t>
            </w:r>
          </w:p>
        </w:tc>
        <w:tc>
          <w:tcPr>
            <w:tcW w:w="2409" w:type="dxa"/>
            <w:vAlign w:val="center"/>
          </w:tcPr>
          <w:p w14:paraId="5E6109D1" w14:textId="77777777" w:rsidR="008C58E5" w:rsidRDefault="00D7261B">
            <w:pPr>
              <w:spacing w:before="60" w:after="60" w:line="247" w:lineRule="auto"/>
            </w:pPr>
            <w:r>
              <w:rPr>
                <w:sz w:val="20"/>
              </w:rPr>
              <w:t>4.75</w:t>
            </w:r>
            <w:r>
              <w:rPr>
                <w:sz w:val="20"/>
              </w:rPr>
              <w:t>～</w:t>
            </w:r>
            <w:r>
              <w:rPr>
                <w:sz w:val="20"/>
              </w:rPr>
              <w:t>5.25(DC)</w:t>
            </w:r>
          </w:p>
        </w:tc>
      </w:tr>
    </w:tbl>
    <w:p w14:paraId="7D25041B" w14:textId="77777777" w:rsidR="008C58E5" w:rsidRDefault="00D7261B">
      <w:pPr>
        <w:pStyle w:val="21"/>
      </w:pPr>
      <w:bookmarkStart w:id="5" w:name="_Toc241688320"/>
      <w:r>
        <w:rPr>
          <w:rFonts w:ascii="Times New Roman" w:eastAsia="SimSun" w:hAnsi="Times New Roman"/>
        </w:rPr>
        <w:t xml:space="preserve">2.10.2 </w:t>
      </w:r>
      <w:r>
        <w:rPr>
          <w:rFonts w:ascii="Times New Roman" w:eastAsia="SimSun" w:hAnsi="Times New Roman"/>
        </w:rPr>
        <w:t>集成电路使用规则</w:t>
      </w:r>
      <w:bookmarkEnd w:id="5"/>
    </w:p>
    <w:p w14:paraId="101B7380" w14:textId="77777777" w:rsidR="008C58E5" w:rsidRDefault="00D7261B">
      <w:pPr>
        <w:pStyle w:val="31"/>
      </w:pPr>
      <w:r>
        <w:rPr>
          <w:rFonts w:ascii="Times New Roman" w:eastAsia="SimSun" w:hAnsi="Times New Roman"/>
        </w:rPr>
        <w:t>1</w:t>
      </w:r>
      <w:r>
        <w:rPr>
          <w:rFonts w:ascii="Times New Roman" w:eastAsia="SimSun" w:hAnsi="Times New Roman"/>
        </w:rPr>
        <w:t>．</w:t>
      </w:r>
      <w:r>
        <w:rPr>
          <w:rFonts w:ascii="Times New Roman" w:eastAsia="SimSun" w:hAnsi="Times New Roman"/>
        </w:rPr>
        <w:t>TTL</w:t>
      </w:r>
      <w:r>
        <w:rPr>
          <w:rFonts w:ascii="Times New Roman" w:eastAsia="SimSun" w:hAnsi="Times New Roman"/>
        </w:rPr>
        <w:t>集成电路的使用规则</w:t>
      </w:r>
    </w:p>
    <w:p w14:paraId="082ABA5D" w14:textId="77777777" w:rsidR="008C58E5" w:rsidRDefault="00D7261B">
      <w:r>
        <w:t>（</w:t>
      </w:r>
      <w:r>
        <w:t>1</w:t>
      </w:r>
      <w:r>
        <w:t>）．电源电压</w:t>
      </w:r>
      <w:r>
        <w:t>5V±10%</w:t>
      </w:r>
      <w:r>
        <w:t>，超过此范围将损坏器件。</w:t>
      </w:r>
    </w:p>
    <w:p w14:paraId="6A3C327C" w14:textId="77777777" w:rsidR="008C58E5" w:rsidRDefault="00D7261B">
      <w:r>
        <w:t>（</w:t>
      </w:r>
      <w:r>
        <w:t>2</w:t>
      </w:r>
      <w:r>
        <w:t>）．多余输入端处理（例如与非门）</w:t>
      </w:r>
    </w:p>
    <w:p w14:paraId="2269C1CD" w14:textId="77777777" w:rsidR="008C58E5" w:rsidRDefault="00D7261B">
      <w:r>
        <w:t xml:space="preserve">• </w:t>
      </w:r>
      <w:r>
        <w:t>直接接电源电压或接固定高电平</w:t>
      </w:r>
    </w:p>
    <w:p w14:paraId="4E3C8786" w14:textId="77777777" w:rsidR="008C58E5" w:rsidRDefault="00D7261B">
      <w:r>
        <w:t xml:space="preserve">• </w:t>
      </w:r>
      <w:r>
        <w:t>与使用输入端并联（</w:t>
      </w:r>
      <w:r>
        <w:t>T4000</w:t>
      </w:r>
      <w:r>
        <w:t>除外）</w:t>
      </w:r>
    </w:p>
    <w:p w14:paraId="03280669" w14:textId="77777777" w:rsidR="008C58E5" w:rsidRDefault="00D7261B">
      <w:r>
        <w:t xml:space="preserve">• </w:t>
      </w:r>
      <w:r>
        <w:t>通过一个</w:t>
      </w:r>
      <w:r>
        <w:t>4.7K</w:t>
      </w:r>
      <w:r>
        <w:t>～</w:t>
      </w:r>
      <w:r>
        <w:t>10K</w:t>
      </w:r>
      <w:r>
        <w:t>电阻到地</w:t>
      </w:r>
    </w:p>
    <w:p w14:paraId="318A9EBF" w14:textId="77777777" w:rsidR="008C58E5" w:rsidRDefault="00D7261B">
      <w:r>
        <w:t xml:space="preserve">• </w:t>
      </w:r>
      <w:r>
        <w:t>悬空处理（适合小规模集成器件）</w:t>
      </w:r>
    </w:p>
    <w:p w14:paraId="2DF8CC7F" w14:textId="77777777" w:rsidR="008C58E5" w:rsidRDefault="00D7261B">
      <w:r>
        <w:t>（</w:t>
      </w:r>
      <w:r>
        <w:t>3</w:t>
      </w:r>
      <w:r>
        <w:t>）．输出端处理</w:t>
      </w:r>
    </w:p>
    <w:p w14:paraId="3CC9FD14" w14:textId="77777777" w:rsidR="008C58E5" w:rsidRDefault="00D7261B">
      <w:r>
        <w:t xml:space="preserve">• </w:t>
      </w:r>
      <w:r>
        <w:t>不允许直接接电源或接地</w:t>
      </w:r>
    </w:p>
    <w:p w14:paraId="2BFEB30C" w14:textId="77777777" w:rsidR="008C58E5" w:rsidRDefault="00D7261B">
      <w:r>
        <w:t xml:space="preserve">• </w:t>
      </w:r>
      <w:r>
        <w:t>不允许并联连接（三态门除外）</w:t>
      </w:r>
    </w:p>
    <w:p w14:paraId="65279179" w14:textId="77777777" w:rsidR="008C58E5" w:rsidRDefault="00D7261B">
      <w:pPr>
        <w:pStyle w:val="31"/>
      </w:pPr>
      <w:r>
        <w:rPr>
          <w:rFonts w:ascii="Times New Roman" w:eastAsia="SimSun" w:hAnsi="Times New Roman"/>
        </w:rPr>
        <w:t>2</w:t>
      </w:r>
      <w:r>
        <w:rPr>
          <w:rFonts w:ascii="Times New Roman" w:eastAsia="SimSun" w:hAnsi="Times New Roman"/>
        </w:rPr>
        <w:t>．</w:t>
      </w:r>
      <w:r>
        <w:rPr>
          <w:rFonts w:ascii="Times New Roman" w:eastAsia="SimSun" w:hAnsi="Times New Roman"/>
        </w:rPr>
        <w:t>CMOS</w:t>
      </w:r>
      <w:r>
        <w:rPr>
          <w:rFonts w:ascii="Times New Roman" w:eastAsia="SimSun" w:hAnsi="Times New Roman"/>
        </w:rPr>
        <w:t>集成电路的使用规则</w:t>
      </w:r>
    </w:p>
    <w:p w14:paraId="3A04BF0D" w14:textId="77777777" w:rsidR="008C58E5" w:rsidRDefault="00D7261B">
      <w:r>
        <w:t>（</w:t>
      </w:r>
      <w:r>
        <w:t>1</w:t>
      </w:r>
      <w:r>
        <w:t>）．电源电压为</w:t>
      </w:r>
      <w:r>
        <w:t>3</w:t>
      </w:r>
      <w:r>
        <w:t>～</w:t>
      </w:r>
      <w:r>
        <w:t>18V</w:t>
      </w:r>
      <w:r>
        <w:t>（</w:t>
      </w:r>
      <w:r>
        <w:t>VDD</w:t>
      </w:r>
      <w:r>
        <w:t>接电源正极，</w:t>
      </w:r>
      <w:r>
        <w:t>VSS</w:t>
      </w:r>
      <w:r>
        <w:t>接地）</w:t>
      </w:r>
    </w:p>
    <w:p w14:paraId="6322255F" w14:textId="77777777" w:rsidR="008C58E5" w:rsidRDefault="00D7261B">
      <w:r>
        <w:t>（</w:t>
      </w:r>
      <w:r>
        <w:t>2</w:t>
      </w:r>
      <w:r>
        <w:t>）．多余输入端处理</w:t>
      </w:r>
    </w:p>
    <w:p w14:paraId="30008A93" w14:textId="77777777" w:rsidR="008C58E5" w:rsidRDefault="00D7261B">
      <w:r>
        <w:t xml:space="preserve">• </w:t>
      </w:r>
      <w:r>
        <w:t>按逻辑要求接</w:t>
      </w:r>
      <w:r>
        <w:t>VDD</w:t>
      </w:r>
      <w:r>
        <w:t>或</w:t>
      </w:r>
      <w:r>
        <w:t>VSS</w:t>
      </w:r>
    </w:p>
    <w:p w14:paraId="1FD0F3CF" w14:textId="77777777" w:rsidR="008C58E5" w:rsidRDefault="00D7261B">
      <w:r>
        <w:t xml:space="preserve">• </w:t>
      </w:r>
      <w:r>
        <w:t>与使用输入端并联</w:t>
      </w:r>
    </w:p>
    <w:p w14:paraId="2E260DD6" w14:textId="77777777" w:rsidR="008C58E5" w:rsidRDefault="00D7261B">
      <w:r>
        <w:t xml:space="preserve">• </w:t>
      </w:r>
      <w:r>
        <w:t>不允许悬空处理（否则会引起逻辑混乱甚至损坏器件）</w:t>
      </w:r>
    </w:p>
    <w:p w14:paraId="04EDA915" w14:textId="77777777" w:rsidR="008C58E5" w:rsidRDefault="00D7261B">
      <w:r>
        <w:t>（</w:t>
      </w:r>
      <w:r>
        <w:t>3</w:t>
      </w:r>
      <w:r>
        <w:t>）．输出端处理</w:t>
      </w:r>
    </w:p>
    <w:p w14:paraId="2C7C320B" w14:textId="77777777" w:rsidR="008C58E5" w:rsidRDefault="00D7261B">
      <w:r>
        <w:t xml:space="preserve">• </w:t>
      </w:r>
      <w:r>
        <w:t>不允许直接接电源或接地</w:t>
      </w:r>
    </w:p>
    <w:p w14:paraId="3398984E" w14:textId="77777777" w:rsidR="008C58E5" w:rsidRDefault="00D7261B">
      <w:r>
        <w:t xml:space="preserve">• </w:t>
      </w:r>
      <w:r>
        <w:t>不允许并联连接（三态门除外）</w:t>
      </w:r>
    </w:p>
    <w:p w14:paraId="0017A6AE" w14:textId="77777777" w:rsidR="008C58E5" w:rsidRDefault="00D7261B">
      <w:pPr>
        <w:pageBreakBefore/>
        <w:spacing w:after="60"/>
      </w:pPr>
      <w:bookmarkStart w:id="6" w:name="SRC_129"/>
      <w:r>
        <w:rPr>
          <w:sz w:val="16"/>
        </w:rPr>
        <w:lastRenderedPageBreak/>
        <w:t>原书第</w:t>
      </w:r>
      <w:r>
        <w:rPr>
          <w:sz w:val="16"/>
        </w:rPr>
        <w:t>129</w:t>
      </w:r>
      <w:r>
        <w:rPr>
          <w:sz w:val="16"/>
        </w:rPr>
        <w:t>页</w:t>
      </w:r>
      <w:bookmarkEnd w:id="6"/>
    </w:p>
    <w:p w14:paraId="2662197C" w14:textId="77777777" w:rsidR="008C58E5" w:rsidRDefault="00D7261B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2EE1DE97" wp14:editId="2A251FF2">
            <wp:extent cx="2844000" cy="140143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ocket_equal12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44000" cy="140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rPr>
          <w:noProof/>
        </w:rPr>
        <w:drawing>
          <wp:inline distT="0" distB="0" distL="0" distR="0" wp14:anchorId="6D475FA0" wp14:editId="662C7FB9">
            <wp:extent cx="2844000" cy="140143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ocket_short12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44000" cy="140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1C786D56" w14:textId="77777777" w:rsidR="008C58E5" w:rsidRDefault="00D7261B">
      <w:pPr>
        <w:tabs>
          <w:tab w:val="center" w:pos="2370"/>
          <w:tab w:val="center" w:pos="7058"/>
        </w:tabs>
      </w:pPr>
      <w:r>
        <w:tab/>
      </w:r>
      <w:r>
        <w:t>芯片插座与芯片管脚数相同</w:t>
      </w:r>
      <w:r>
        <w:tab/>
      </w:r>
      <w:r>
        <w:t>芯片管脚数少于芯片插座</w:t>
      </w:r>
    </w:p>
    <w:p w14:paraId="530741B3" w14:textId="77777777" w:rsidR="008C58E5" w:rsidRDefault="00D7261B">
      <w:pPr>
        <w:pStyle w:val="21"/>
      </w:pPr>
      <w:bookmarkStart w:id="7" w:name="_Toc241688321"/>
      <w:r>
        <w:rPr>
          <w:rFonts w:ascii="Times New Roman" w:eastAsia="SimSun" w:hAnsi="Times New Roman"/>
        </w:rPr>
        <w:t xml:space="preserve">2.10.3 </w:t>
      </w:r>
      <w:r>
        <w:rPr>
          <w:rFonts w:ascii="Times New Roman" w:eastAsia="SimSun" w:hAnsi="Times New Roman"/>
        </w:rPr>
        <w:t>常用集成芯片的基本分类及使用</w:t>
      </w:r>
      <w:bookmarkEnd w:id="7"/>
    </w:p>
    <w:p w14:paraId="5870587A" w14:textId="77777777" w:rsidR="008C58E5" w:rsidRDefault="00D7261B">
      <w:r>
        <w:t>应用：使用集成芯片时需参照生产厂家提供的芯片功能、内部框图、引脚排列与外围电路结构、参数选择等信息进行硬件电路设计。</w:t>
      </w:r>
    </w:p>
    <w:p w14:paraId="68FF2219" w14:textId="77777777" w:rsidR="008C58E5" w:rsidRDefault="00D7261B">
      <w:r>
        <w:t>半导体集成芯片的分类及示例：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381"/>
        <w:gridCol w:w="5556"/>
      </w:tblGrid>
      <w:tr w:rsidR="008C58E5" w14:paraId="6C585648" w14:textId="77777777">
        <w:trPr>
          <w:cantSplit/>
          <w:jc w:val="center"/>
        </w:trPr>
        <w:tc>
          <w:tcPr>
            <w:tcW w:w="1701" w:type="dxa"/>
            <w:vMerge w:val="restart"/>
            <w:vAlign w:val="center"/>
          </w:tcPr>
          <w:p w14:paraId="1ECC1ADC" w14:textId="77777777" w:rsidR="008C58E5" w:rsidRDefault="00D7261B">
            <w:pPr>
              <w:spacing w:before="60" w:after="60"/>
            </w:pPr>
            <w:r>
              <w:rPr>
                <w:sz w:val="20"/>
              </w:rPr>
              <w:t>模拟集成芯片</w:t>
            </w:r>
          </w:p>
        </w:tc>
        <w:tc>
          <w:tcPr>
            <w:tcW w:w="2381" w:type="dxa"/>
            <w:vAlign w:val="center"/>
          </w:tcPr>
          <w:p w14:paraId="172F347A" w14:textId="77777777" w:rsidR="008C58E5" w:rsidRDefault="00D7261B">
            <w:pPr>
              <w:spacing w:before="60" w:after="60" w:line="247" w:lineRule="auto"/>
            </w:pPr>
            <w:r>
              <w:rPr>
                <w:sz w:val="20"/>
              </w:rPr>
              <w:t>线性电路</w:t>
            </w:r>
          </w:p>
        </w:tc>
        <w:tc>
          <w:tcPr>
            <w:tcW w:w="5556" w:type="dxa"/>
            <w:vAlign w:val="center"/>
          </w:tcPr>
          <w:p w14:paraId="08FCFBE6" w14:textId="77777777" w:rsidR="008C58E5" w:rsidRDefault="00D7261B">
            <w:pPr>
              <w:spacing w:before="60" w:after="60" w:line="247" w:lineRule="auto"/>
            </w:pPr>
            <w:r>
              <w:rPr>
                <w:sz w:val="20"/>
              </w:rPr>
              <w:t>运算放人器、电压比较器、乘法器、滤波器、</w:t>
            </w:r>
            <w:r>
              <w:rPr>
                <w:sz w:val="20"/>
              </w:rPr>
              <w:t>4--20mA</w:t>
            </w:r>
            <w:r>
              <w:rPr>
                <w:sz w:val="20"/>
              </w:rPr>
              <w:t>转换芯片、</w:t>
            </w:r>
            <w:r>
              <w:rPr>
                <w:sz w:val="20"/>
              </w:rPr>
              <w:t>V-f</w:t>
            </w:r>
            <w:r>
              <w:rPr>
                <w:sz w:val="20"/>
              </w:rPr>
              <w:t>转换器、</w:t>
            </w:r>
            <w:r>
              <w:rPr>
                <w:sz w:val="20"/>
              </w:rPr>
              <w:t>fV</w:t>
            </w:r>
            <w:r>
              <w:rPr>
                <w:sz w:val="20"/>
              </w:rPr>
              <w:t>转换器、集成功放芯片、多路复用器</w:t>
            </w:r>
          </w:p>
        </w:tc>
      </w:tr>
      <w:tr w:rsidR="008C58E5" w14:paraId="5A44F6EE" w14:textId="77777777">
        <w:trPr>
          <w:cantSplit/>
          <w:jc w:val="center"/>
        </w:trPr>
        <w:tc>
          <w:tcPr>
            <w:tcW w:w="1701" w:type="dxa"/>
            <w:vMerge/>
            <w:vAlign w:val="center"/>
          </w:tcPr>
          <w:p w14:paraId="13F2FD0C" w14:textId="77777777" w:rsidR="008C58E5" w:rsidRDefault="008C58E5"/>
        </w:tc>
        <w:tc>
          <w:tcPr>
            <w:tcW w:w="2381" w:type="dxa"/>
            <w:vAlign w:val="center"/>
          </w:tcPr>
          <w:p w14:paraId="6BE2769F" w14:textId="77777777" w:rsidR="008C58E5" w:rsidRDefault="00D7261B">
            <w:pPr>
              <w:spacing w:before="60" w:after="60" w:line="247" w:lineRule="auto"/>
            </w:pPr>
            <w:r>
              <w:rPr>
                <w:sz w:val="20"/>
              </w:rPr>
              <w:t>光电电路</w:t>
            </w:r>
          </w:p>
        </w:tc>
        <w:tc>
          <w:tcPr>
            <w:tcW w:w="5556" w:type="dxa"/>
            <w:vAlign w:val="center"/>
          </w:tcPr>
          <w:p w14:paraId="69ED939E" w14:textId="77777777" w:rsidR="008C58E5" w:rsidRDefault="00D7261B">
            <w:pPr>
              <w:spacing w:before="60" w:after="60" w:line="247" w:lineRule="auto"/>
            </w:pPr>
            <w:r>
              <w:rPr>
                <w:sz w:val="20"/>
              </w:rPr>
              <w:t>光电耦合器、光电发送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传输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接收芯片</w:t>
            </w:r>
            <w:r>
              <w:rPr>
                <w:sz w:val="20"/>
              </w:rPr>
              <w:t>.CMOS</w:t>
            </w:r>
            <w:r>
              <w:rPr>
                <w:sz w:val="20"/>
              </w:rPr>
              <w:t>感芯片</w:t>
            </w:r>
          </w:p>
        </w:tc>
      </w:tr>
      <w:tr w:rsidR="008C58E5" w14:paraId="2D76F04E" w14:textId="77777777">
        <w:trPr>
          <w:cantSplit/>
          <w:jc w:val="center"/>
        </w:trPr>
        <w:tc>
          <w:tcPr>
            <w:tcW w:w="1701" w:type="dxa"/>
            <w:vMerge/>
            <w:vAlign w:val="center"/>
          </w:tcPr>
          <w:p w14:paraId="22C1DCD5" w14:textId="77777777" w:rsidR="008C58E5" w:rsidRDefault="008C58E5"/>
        </w:tc>
        <w:tc>
          <w:tcPr>
            <w:tcW w:w="2381" w:type="dxa"/>
            <w:vAlign w:val="center"/>
          </w:tcPr>
          <w:p w14:paraId="02419F17" w14:textId="77777777" w:rsidR="008C58E5" w:rsidRDefault="00D7261B">
            <w:pPr>
              <w:spacing w:before="60" w:after="60" w:line="247" w:lineRule="auto"/>
            </w:pPr>
            <w:r>
              <w:rPr>
                <w:sz w:val="20"/>
              </w:rPr>
              <w:t>电源电路</w:t>
            </w:r>
          </w:p>
        </w:tc>
        <w:tc>
          <w:tcPr>
            <w:tcW w:w="5556" w:type="dxa"/>
            <w:vAlign w:val="center"/>
          </w:tcPr>
          <w:p w14:paraId="2A80E250" w14:textId="77777777" w:rsidR="008C58E5" w:rsidRDefault="00D7261B">
            <w:pPr>
              <w:spacing w:before="60" w:after="60" w:line="247" w:lineRule="auto"/>
            </w:pPr>
            <w:r>
              <w:rPr>
                <w:sz w:val="20"/>
              </w:rPr>
              <w:t>LDO</w:t>
            </w:r>
            <w:r>
              <w:rPr>
                <w:sz w:val="20"/>
              </w:rPr>
              <w:t>稳压器、</w:t>
            </w:r>
            <w:r>
              <w:rPr>
                <w:sz w:val="20"/>
              </w:rPr>
              <w:t>PWM</w:t>
            </w:r>
            <w:r>
              <w:rPr>
                <w:sz w:val="20"/>
              </w:rPr>
              <w:t>控制器、电压基准、电池充电管理芯片</w:t>
            </w:r>
          </w:p>
        </w:tc>
      </w:tr>
      <w:tr w:rsidR="008C58E5" w14:paraId="11395F97" w14:textId="77777777">
        <w:trPr>
          <w:cantSplit/>
          <w:jc w:val="center"/>
        </w:trPr>
        <w:tc>
          <w:tcPr>
            <w:tcW w:w="1701" w:type="dxa"/>
            <w:vMerge/>
            <w:vAlign w:val="center"/>
          </w:tcPr>
          <w:p w14:paraId="46EDB7A1" w14:textId="77777777" w:rsidR="008C58E5" w:rsidRDefault="008C58E5"/>
        </w:tc>
        <w:tc>
          <w:tcPr>
            <w:tcW w:w="2381" w:type="dxa"/>
            <w:vAlign w:val="center"/>
          </w:tcPr>
          <w:p w14:paraId="28AA666B" w14:textId="77777777" w:rsidR="008C58E5" w:rsidRDefault="00D7261B">
            <w:pPr>
              <w:spacing w:before="60" w:after="60" w:line="247" w:lineRule="auto"/>
            </w:pPr>
            <w:r>
              <w:rPr>
                <w:sz w:val="20"/>
              </w:rPr>
              <w:t>传感器电路</w:t>
            </w:r>
          </w:p>
        </w:tc>
        <w:tc>
          <w:tcPr>
            <w:tcW w:w="5556" w:type="dxa"/>
            <w:vAlign w:val="center"/>
          </w:tcPr>
          <w:p w14:paraId="2C27E2ED" w14:textId="77777777" w:rsidR="008C58E5" w:rsidRDefault="00D7261B">
            <w:pPr>
              <w:spacing w:before="60" w:after="60" w:line="247" w:lineRule="auto"/>
            </w:pPr>
            <w:r>
              <w:rPr>
                <w:sz w:val="20"/>
              </w:rPr>
              <w:t>霍尔效应传感器、热释传专感器芯片、融觉驱动器。</w:t>
            </w:r>
          </w:p>
        </w:tc>
      </w:tr>
      <w:tr w:rsidR="008C58E5" w14:paraId="5B4F5EC9" w14:textId="77777777">
        <w:trPr>
          <w:cantSplit/>
          <w:jc w:val="center"/>
        </w:trPr>
        <w:tc>
          <w:tcPr>
            <w:tcW w:w="1701" w:type="dxa"/>
            <w:vMerge/>
            <w:vAlign w:val="center"/>
          </w:tcPr>
          <w:p w14:paraId="6114CDE3" w14:textId="77777777" w:rsidR="008C58E5" w:rsidRDefault="008C58E5"/>
        </w:tc>
        <w:tc>
          <w:tcPr>
            <w:tcW w:w="2381" w:type="dxa"/>
            <w:vAlign w:val="center"/>
          </w:tcPr>
          <w:p w14:paraId="762B79D8" w14:textId="77777777" w:rsidR="008C58E5" w:rsidRDefault="00D7261B">
            <w:pPr>
              <w:spacing w:before="60" w:after="60" w:line="247" w:lineRule="auto"/>
            </w:pPr>
            <w:r>
              <w:rPr>
                <w:sz w:val="20"/>
              </w:rPr>
              <w:t>音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视频电路</w:t>
            </w:r>
          </w:p>
        </w:tc>
        <w:tc>
          <w:tcPr>
            <w:tcW w:w="5556" w:type="dxa"/>
            <w:vAlign w:val="center"/>
          </w:tcPr>
          <w:p w14:paraId="7CEE4163" w14:textId="77777777" w:rsidR="008C58E5" w:rsidRDefault="00D7261B">
            <w:pPr>
              <w:spacing w:before="60" w:after="60" w:line="247" w:lineRule="auto"/>
            </w:pPr>
            <w:r>
              <w:rPr>
                <w:sz w:val="20"/>
              </w:rPr>
              <w:t>音调控制器、音频放大器、视频放人器、视频知可车模拟开关</w:t>
            </w:r>
          </w:p>
        </w:tc>
      </w:tr>
      <w:tr w:rsidR="008C58E5" w14:paraId="0E56462E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0EF42D8C" w14:textId="77777777" w:rsidR="008C58E5" w:rsidRDefault="00D7261B">
            <w:pPr>
              <w:spacing w:before="60" w:after="60" w:line="247" w:lineRule="auto"/>
            </w:pPr>
            <w:r>
              <w:rPr>
                <w:sz w:val="20"/>
              </w:rPr>
              <w:t>接口电路</w:t>
            </w:r>
          </w:p>
        </w:tc>
        <w:tc>
          <w:tcPr>
            <w:tcW w:w="7937" w:type="dxa"/>
            <w:gridSpan w:val="2"/>
            <w:vAlign w:val="center"/>
          </w:tcPr>
          <w:p w14:paraId="4884163F" w14:textId="77777777" w:rsidR="008C58E5" w:rsidRDefault="00D7261B">
            <w:pPr>
              <w:spacing w:before="60" w:after="60"/>
            </w:pPr>
            <w:r>
              <w:rPr>
                <w:sz w:val="20"/>
              </w:rPr>
              <w:t>缓冲器、</w:t>
            </w:r>
            <w:r>
              <w:rPr>
                <w:sz w:val="20"/>
              </w:rPr>
              <w:t>ADC.DAC</w:t>
            </w:r>
            <w:r>
              <w:rPr>
                <w:sz w:val="20"/>
              </w:rPr>
              <w:t>、电平转换芯片、模拟开关、数字选择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分配器</w:t>
            </w:r>
            <w:r>
              <w:rPr>
                <w:sz w:val="20"/>
              </w:rPr>
              <w:t>.</w:t>
            </w:r>
          </w:p>
        </w:tc>
      </w:tr>
      <w:tr w:rsidR="008C58E5" w14:paraId="0EEBEA02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1ECF1DA4" w14:textId="77777777" w:rsidR="008C58E5" w:rsidRDefault="00D7261B">
            <w:pPr>
              <w:spacing w:before="60" w:after="60" w:line="247" w:lineRule="auto"/>
            </w:pPr>
            <w:r>
              <w:rPr>
                <w:sz w:val="20"/>
              </w:rPr>
              <w:t>数字集成芯片</w:t>
            </w:r>
          </w:p>
        </w:tc>
        <w:tc>
          <w:tcPr>
            <w:tcW w:w="2381" w:type="dxa"/>
            <w:vAlign w:val="center"/>
          </w:tcPr>
          <w:p w14:paraId="0AB0E8A2" w14:textId="77777777" w:rsidR="008C58E5" w:rsidRDefault="00D7261B">
            <w:pPr>
              <w:spacing w:before="60" w:after="60" w:line="247" w:lineRule="auto"/>
            </w:pPr>
            <w:r>
              <w:rPr>
                <w:sz w:val="20"/>
              </w:rPr>
              <w:t>通用数字逻辑器件</w:t>
            </w:r>
          </w:p>
        </w:tc>
        <w:tc>
          <w:tcPr>
            <w:tcW w:w="5556" w:type="dxa"/>
            <w:vAlign w:val="center"/>
          </w:tcPr>
          <w:p w14:paraId="3FD95057" w14:textId="77777777" w:rsidR="008C58E5" w:rsidRDefault="00D7261B">
            <w:pPr>
              <w:spacing w:before="60" w:after="60" w:line="247" w:lineRule="auto"/>
            </w:pPr>
            <w:r>
              <w:rPr>
                <w:sz w:val="20"/>
              </w:rPr>
              <w:t>门电路、译码器、编码器、触发器、计数器、加法器、锁存器、定时器、多谐振荡器、计数器、移位寄存器、单稳态触发器</w:t>
            </w:r>
          </w:p>
        </w:tc>
      </w:tr>
    </w:tbl>
    <w:p w14:paraId="0B7CFE62" w14:textId="77777777" w:rsidR="008C58E5" w:rsidRDefault="00D7261B">
      <w:pPr>
        <w:pageBreakBefore/>
        <w:spacing w:after="60"/>
      </w:pPr>
      <w:bookmarkStart w:id="8" w:name="SRC_130"/>
      <w:r>
        <w:rPr>
          <w:sz w:val="16"/>
        </w:rPr>
        <w:lastRenderedPageBreak/>
        <w:t>原书第</w:t>
      </w:r>
      <w:r>
        <w:rPr>
          <w:sz w:val="16"/>
        </w:rPr>
        <w:t>130</w:t>
      </w:r>
      <w:r>
        <w:rPr>
          <w:sz w:val="16"/>
        </w:rPr>
        <w:t>页</w:t>
      </w:r>
      <w:bookmarkEnd w:id="8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381"/>
        <w:gridCol w:w="5556"/>
      </w:tblGrid>
      <w:tr w:rsidR="008C58E5" w14:paraId="3BBB1F55" w14:textId="77777777">
        <w:trPr>
          <w:cantSplit/>
          <w:jc w:val="center"/>
        </w:trPr>
        <w:tc>
          <w:tcPr>
            <w:tcW w:w="1701" w:type="dxa"/>
            <w:vMerge w:val="restart"/>
            <w:vAlign w:val="center"/>
          </w:tcPr>
          <w:p w14:paraId="5537BD28" w14:textId="77777777" w:rsidR="008C58E5" w:rsidRDefault="008C58E5">
            <w:pPr>
              <w:spacing w:before="60" w:after="60"/>
            </w:pPr>
          </w:p>
        </w:tc>
        <w:tc>
          <w:tcPr>
            <w:tcW w:w="2381" w:type="dxa"/>
            <w:vAlign w:val="center"/>
          </w:tcPr>
          <w:p w14:paraId="56609347" w14:textId="77777777" w:rsidR="008C58E5" w:rsidRDefault="00D7261B">
            <w:pPr>
              <w:spacing w:before="60" w:after="60" w:line="247" w:lineRule="auto"/>
            </w:pPr>
            <w:r>
              <w:rPr>
                <w:sz w:val="20"/>
              </w:rPr>
              <w:t>微处理器</w:t>
            </w:r>
          </w:p>
        </w:tc>
        <w:tc>
          <w:tcPr>
            <w:tcW w:w="5556" w:type="dxa"/>
            <w:vAlign w:val="center"/>
          </w:tcPr>
          <w:p w14:paraId="51FEEC46" w14:textId="77777777" w:rsidR="008C58E5" w:rsidRDefault="00D7261B">
            <w:pPr>
              <w:spacing w:before="60" w:after="60" w:line="247" w:lineRule="auto"/>
            </w:pPr>
            <w:r>
              <w:rPr>
                <w:sz w:val="20"/>
              </w:rPr>
              <w:t>单片机、数字信号处理器</w:t>
            </w:r>
            <w:r>
              <w:rPr>
                <w:sz w:val="20"/>
              </w:rPr>
              <w:t>(DSP)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ASIC</w:t>
            </w:r>
            <w:r>
              <w:rPr>
                <w:sz w:val="20"/>
              </w:rPr>
              <w:t>器件。</w:t>
            </w:r>
          </w:p>
        </w:tc>
      </w:tr>
      <w:tr w:rsidR="008C58E5" w14:paraId="57173F83" w14:textId="77777777">
        <w:trPr>
          <w:cantSplit/>
          <w:jc w:val="center"/>
        </w:trPr>
        <w:tc>
          <w:tcPr>
            <w:tcW w:w="1701" w:type="dxa"/>
            <w:vMerge/>
            <w:vAlign w:val="center"/>
          </w:tcPr>
          <w:p w14:paraId="14ADDAEB" w14:textId="77777777" w:rsidR="008C58E5" w:rsidRDefault="008C58E5"/>
        </w:tc>
        <w:tc>
          <w:tcPr>
            <w:tcW w:w="2381" w:type="dxa"/>
            <w:vAlign w:val="center"/>
          </w:tcPr>
          <w:p w14:paraId="6CB43772" w14:textId="77777777" w:rsidR="008C58E5" w:rsidRDefault="00D7261B">
            <w:pPr>
              <w:spacing w:before="60" w:after="60" w:line="247" w:lineRule="auto"/>
            </w:pPr>
            <w:r>
              <w:rPr>
                <w:sz w:val="20"/>
              </w:rPr>
              <w:t>可编程逻辑器件</w:t>
            </w:r>
          </w:p>
        </w:tc>
        <w:tc>
          <w:tcPr>
            <w:tcW w:w="5556" w:type="dxa"/>
            <w:vAlign w:val="center"/>
          </w:tcPr>
          <w:p w14:paraId="58BFF498" w14:textId="77777777" w:rsidR="008C58E5" w:rsidRDefault="00D7261B">
            <w:pPr>
              <w:spacing w:before="60" w:after="60" w:line="247" w:lineRule="auto"/>
            </w:pPr>
            <w:r>
              <w:rPr>
                <w:sz w:val="20"/>
              </w:rPr>
              <w:t>FPGA.CPLD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PAL.GAL.PSOc</w:t>
            </w:r>
          </w:p>
        </w:tc>
      </w:tr>
      <w:tr w:rsidR="008C58E5" w14:paraId="3DFE77A4" w14:textId="77777777">
        <w:trPr>
          <w:cantSplit/>
          <w:jc w:val="center"/>
        </w:trPr>
        <w:tc>
          <w:tcPr>
            <w:tcW w:w="1701" w:type="dxa"/>
            <w:vMerge/>
            <w:vAlign w:val="center"/>
          </w:tcPr>
          <w:p w14:paraId="31EC6BB1" w14:textId="77777777" w:rsidR="008C58E5" w:rsidRDefault="008C58E5"/>
        </w:tc>
        <w:tc>
          <w:tcPr>
            <w:tcW w:w="2381" w:type="dxa"/>
            <w:vAlign w:val="center"/>
          </w:tcPr>
          <w:p w14:paraId="55EC3CBE" w14:textId="77777777" w:rsidR="008C58E5" w:rsidRDefault="00D7261B">
            <w:pPr>
              <w:spacing w:before="60" w:after="60" w:line="247" w:lineRule="auto"/>
            </w:pPr>
            <w:r>
              <w:rPr>
                <w:sz w:val="20"/>
              </w:rPr>
              <w:t>动态静态存储器</w:t>
            </w:r>
          </w:p>
        </w:tc>
        <w:tc>
          <w:tcPr>
            <w:tcW w:w="5556" w:type="dxa"/>
            <w:vAlign w:val="center"/>
          </w:tcPr>
          <w:p w14:paraId="62E31DE3" w14:textId="77777777" w:rsidR="008C58E5" w:rsidRDefault="00D7261B">
            <w:pPr>
              <w:spacing w:before="60" w:after="60" w:line="247" w:lineRule="auto"/>
            </w:pPr>
            <w:r>
              <w:rPr>
                <w:sz w:val="20"/>
              </w:rPr>
              <w:t>ROM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RAM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E2PROM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Flash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FRAM1.</w:t>
            </w:r>
          </w:p>
        </w:tc>
      </w:tr>
    </w:tbl>
    <w:p w14:paraId="664090D0" w14:textId="77777777" w:rsidR="008C58E5" w:rsidRDefault="00D7261B">
      <w:pPr>
        <w:pStyle w:val="21"/>
      </w:pPr>
      <w:bookmarkStart w:id="9" w:name="_Toc241688322"/>
      <w:r>
        <w:rPr>
          <w:rFonts w:ascii="Times New Roman" w:eastAsia="SimSun" w:hAnsi="Times New Roman"/>
        </w:rPr>
        <w:t xml:space="preserve">2.10.4 </w:t>
      </w:r>
      <w:r>
        <w:rPr>
          <w:rFonts w:ascii="Times New Roman" w:eastAsia="SimSun" w:hAnsi="Times New Roman"/>
        </w:rPr>
        <w:t>集成芯片的型号命名规则</w:t>
      </w:r>
      <w:bookmarkEnd w:id="9"/>
    </w:p>
    <w:p w14:paraId="56006B48" w14:textId="77777777" w:rsidR="008C58E5" w:rsidRDefault="00D7261B">
      <w:r>
        <w:t>集成芯片表面标注有型号或编号（含前缀、后缀）、生产日期等内容。</w:t>
      </w:r>
    </w:p>
    <w:p w14:paraId="69207C53" w14:textId="77777777" w:rsidR="008C58E5" w:rsidRDefault="00D7261B">
      <w:r>
        <w:t>【例】图（</w:t>
      </w:r>
      <w:r>
        <w:t>a</w:t>
      </w:r>
      <w:r>
        <w:t>）的</w:t>
      </w:r>
      <w:r>
        <w:t>“LM2576S-ADJ”</w:t>
      </w:r>
      <w:r>
        <w:t>为集成芯片的完整型号，其中</w:t>
      </w:r>
      <w:r>
        <w:t>“LM”</w:t>
      </w:r>
      <w:r>
        <w:t>为型号的前缀，</w:t>
      </w:r>
      <w:r>
        <w:t>“2576”</w:t>
      </w:r>
      <w:r>
        <w:t>是器件具体型号，</w:t>
      </w:r>
      <w:r>
        <w:t>S-ADJ</w:t>
      </w:r>
      <w:r>
        <w:t>为器件型号的后缀。图（</w:t>
      </w:r>
      <w:r>
        <w:t>b</w:t>
      </w:r>
      <w:r>
        <w:t>）中的</w:t>
      </w:r>
      <w:r>
        <w:t>“HC165”</w:t>
      </w:r>
      <w:r>
        <w:t>为芯片型号，省略前缀</w:t>
      </w:r>
      <w:r>
        <w:t>“74”</w:t>
      </w:r>
      <w:r>
        <w:t>。图（</w:t>
      </w:r>
      <w:r>
        <w:t>c</w:t>
      </w:r>
      <w:r>
        <w:t>）为低成本黑胶集成芯片，一般不直接标注型号。</w:t>
      </w:r>
    </w:p>
    <w:p w14:paraId="1E4E6DD2" w14:textId="77777777" w:rsidR="008C58E5" w:rsidRDefault="00D7261B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542CCD20" wp14:editId="55C61433">
            <wp:extent cx="1008000" cy="108407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m2576_13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08000" cy="108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rPr>
          <w:noProof/>
        </w:rPr>
        <w:drawing>
          <wp:inline distT="0" distB="0" distL="0" distR="0" wp14:anchorId="2B01BE9F" wp14:editId="7CFAA848">
            <wp:extent cx="1908000" cy="96629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c165_13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08000" cy="966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rPr>
          <w:noProof/>
        </w:rPr>
        <w:drawing>
          <wp:inline distT="0" distB="0" distL="0" distR="0" wp14:anchorId="3716E025" wp14:editId="03A1CD60">
            <wp:extent cx="2160000" cy="96866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ackchip13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96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41D7D9D2" w14:textId="77777777" w:rsidR="008C58E5" w:rsidRDefault="00D7261B">
      <w:pPr>
        <w:tabs>
          <w:tab w:val="center" w:pos="1301"/>
          <w:tab w:val="center" w:pos="3807"/>
          <w:tab w:val="center" w:pos="7220"/>
        </w:tabs>
      </w:pPr>
      <w:r>
        <w:tab/>
      </w:r>
      <w:r>
        <w:t>（</w:t>
      </w:r>
      <w:r>
        <w:t>a</w:t>
      </w:r>
      <w:r>
        <w:t>）</w:t>
      </w:r>
      <w:r>
        <w:t>LM2576S-ADT</w:t>
      </w:r>
      <w:r>
        <w:tab/>
      </w:r>
      <w:r>
        <w:t>（</w:t>
      </w:r>
      <w:r>
        <w:t>b</w:t>
      </w:r>
      <w:r>
        <w:t>）</w:t>
      </w:r>
      <w:r>
        <w:t>HC165</w:t>
      </w:r>
      <w:r>
        <w:tab/>
      </w:r>
      <w:r>
        <w:t>（</w:t>
      </w:r>
      <w:r>
        <w:t>c</w:t>
      </w:r>
      <w:r>
        <w:t>）黑胶集成芯片</w:t>
      </w:r>
    </w:p>
    <w:p w14:paraId="10CC208A" w14:textId="77777777" w:rsidR="008C58E5" w:rsidRDefault="00D7261B">
      <w:pPr>
        <w:pStyle w:val="31"/>
      </w:pPr>
      <w:r>
        <w:rPr>
          <w:rFonts w:ascii="Times New Roman" w:eastAsia="SimSun" w:hAnsi="Times New Roman"/>
        </w:rPr>
        <w:t>1</w:t>
      </w:r>
      <w:r>
        <w:rPr>
          <w:rFonts w:ascii="Times New Roman" w:eastAsia="SimSun" w:hAnsi="Times New Roman"/>
        </w:rPr>
        <w:t>．前缀</w:t>
      </w:r>
    </w:p>
    <w:p w14:paraId="0208FA0B" w14:textId="77777777" w:rsidR="008C58E5" w:rsidRDefault="00D7261B">
      <w:r>
        <w:t>集成芯片型号的前缀与公司名称的英文简写有一定联系。</w:t>
      </w:r>
    </w:p>
    <w:p w14:paraId="2D6D3C68" w14:textId="77777777" w:rsidR="008C58E5" w:rsidRDefault="00D7261B">
      <w:r>
        <w:t>如：美信（</w:t>
      </w:r>
      <w:r>
        <w:t>MAXIM</w:t>
      </w:r>
      <w:r>
        <w:t>）公司生产的模拟集成芯片一般使用</w:t>
      </w:r>
      <w:r>
        <w:t>MAX</w:t>
      </w:r>
      <w:r>
        <w:t>；亚德诺（</w:t>
      </w:r>
      <w:r>
        <w:t>ADI</w:t>
      </w:r>
      <w:r>
        <w:t>）公司生产的芯片多使用</w:t>
      </w:r>
      <w:r>
        <w:t>AD</w:t>
      </w:r>
      <w:r>
        <w:t>；美国德州仪器（</w:t>
      </w:r>
      <w:r>
        <w:t>TI</w:t>
      </w:r>
      <w:r>
        <w:t>）生产的芯片种类很多，使用的芯片前缀包括</w:t>
      </w:r>
      <w:r>
        <w:t>LM</w:t>
      </w:r>
      <w:r>
        <w:t>、</w:t>
      </w:r>
      <w:r>
        <w:t>TPS</w:t>
      </w:r>
      <w:r>
        <w:t>、</w:t>
      </w:r>
      <w:r>
        <w:t>TS</w:t>
      </w:r>
      <w:r>
        <w:t>、</w:t>
      </w:r>
      <w:r>
        <w:t>SN</w:t>
      </w:r>
      <w:r>
        <w:t>、</w:t>
      </w:r>
      <w:r>
        <w:t>SNJ</w:t>
      </w:r>
      <w:r>
        <w:t>、</w:t>
      </w:r>
      <w:r>
        <w:t>CD</w:t>
      </w:r>
      <w:r>
        <w:t>、</w:t>
      </w:r>
      <w:r>
        <w:t>TL</w:t>
      </w:r>
      <w:r>
        <w:t>、</w:t>
      </w:r>
      <w:r>
        <w:t>TLC</w:t>
      </w:r>
      <w:r>
        <w:t>、</w:t>
      </w:r>
      <w:r>
        <w:t>TMS</w:t>
      </w:r>
      <w:r>
        <w:t>、</w:t>
      </w:r>
      <w:r>
        <w:t>MSP</w:t>
      </w:r>
      <w:r>
        <w:t>、</w:t>
      </w:r>
      <w:r>
        <w:t>ADC</w:t>
      </w:r>
      <w:r>
        <w:t>、</w:t>
      </w:r>
      <w:r>
        <w:t>ADS</w:t>
      </w:r>
      <w:r>
        <w:t>、</w:t>
      </w:r>
      <w:r>
        <w:t>INA</w:t>
      </w:r>
      <w:r>
        <w:t>、</w:t>
      </w:r>
      <w:r>
        <w:t>XTR</w:t>
      </w:r>
      <w:r>
        <w:t>、</w:t>
      </w:r>
      <w:r>
        <w:t>PGA</w:t>
      </w:r>
      <w:r>
        <w:t>、</w:t>
      </w:r>
      <w:r>
        <w:t>DAC</w:t>
      </w:r>
      <w:r>
        <w:t>、</w:t>
      </w:r>
      <w:r>
        <w:t>UC</w:t>
      </w:r>
      <w:r>
        <w:t>、</w:t>
      </w:r>
      <w:r>
        <w:t>UCC</w:t>
      </w:r>
      <w:r>
        <w:t>、</w:t>
      </w:r>
      <w:r>
        <w:t>UCD</w:t>
      </w:r>
      <w:r>
        <w:t>、</w:t>
      </w:r>
      <w:r>
        <w:t>OP</w:t>
      </w:r>
      <w:r>
        <w:t>、</w:t>
      </w:r>
      <w:r>
        <w:t>DRV</w:t>
      </w:r>
      <w:r>
        <w:t>、</w:t>
      </w:r>
      <w:r>
        <w:t>bq</w:t>
      </w:r>
      <w:r>
        <w:t>等几十种。</w:t>
      </w:r>
    </w:p>
    <w:p w14:paraId="52B33567" w14:textId="77777777" w:rsidR="008C58E5" w:rsidRDefault="00D7261B">
      <w:pPr>
        <w:pStyle w:val="31"/>
      </w:pPr>
      <w:r>
        <w:rPr>
          <w:rFonts w:ascii="Times New Roman" w:eastAsia="SimSun" w:hAnsi="Times New Roman"/>
        </w:rPr>
        <w:t>2</w:t>
      </w:r>
      <w:r>
        <w:rPr>
          <w:rFonts w:ascii="Times New Roman" w:eastAsia="SimSun" w:hAnsi="Times New Roman"/>
        </w:rPr>
        <w:t>．编号</w:t>
      </w:r>
    </w:p>
    <w:p w14:paraId="4014962C" w14:textId="77777777" w:rsidR="008C58E5" w:rsidRDefault="00D7261B">
      <w:r>
        <w:t>集成芯片的编号一般不单独使用，而需与前缀相结合，一般作为识别芯片型号与功能的关键参数。</w:t>
      </w:r>
    </w:p>
    <w:p w14:paraId="70D1E315" w14:textId="77777777" w:rsidR="008C58E5" w:rsidRDefault="00D7261B">
      <w:r>
        <w:t>如：</w:t>
      </w:r>
      <w:r>
        <w:t>LM324</w:t>
      </w:r>
      <w:r>
        <w:t>是一款通用集成</w:t>
      </w:r>
      <w:r>
        <w:t>4</w:t>
      </w:r>
      <w:r>
        <w:t>运放；</w:t>
      </w:r>
      <w:r>
        <w:t>74LS00</w:t>
      </w:r>
      <w:r>
        <w:t>是</w:t>
      </w:r>
      <w:r>
        <w:t>4-2</w:t>
      </w:r>
      <w:r>
        <w:t>输入的与非门；</w:t>
      </w:r>
      <w:r>
        <w:t>74HC192</w:t>
      </w:r>
      <w:r>
        <w:t>是十进制可逆计数器。</w:t>
      </w:r>
    </w:p>
    <w:p w14:paraId="3F01994F" w14:textId="77777777" w:rsidR="008C58E5" w:rsidRDefault="00D7261B">
      <w:pPr>
        <w:pStyle w:val="31"/>
      </w:pPr>
      <w:r>
        <w:rPr>
          <w:rFonts w:ascii="Times New Roman" w:eastAsia="SimSun" w:hAnsi="Times New Roman"/>
        </w:rPr>
        <w:t>3</w:t>
      </w:r>
      <w:r>
        <w:rPr>
          <w:rFonts w:ascii="Times New Roman" w:eastAsia="SimSun" w:hAnsi="Times New Roman"/>
        </w:rPr>
        <w:t>．后缀</w:t>
      </w:r>
    </w:p>
    <w:p w14:paraId="3B634F21" w14:textId="77777777" w:rsidR="008C58E5" w:rsidRDefault="00D7261B">
      <w:r>
        <w:t>集成芯片的后缀反映了器件的生产厂家、外形封装（直插</w:t>
      </w:r>
      <w:r>
        <w:t>/</w:t>
      </w:r>
      <w:r>
        <w:t>贴片）、封装材质（陶瓷</w:t>
      </w:r>
      <w:r>
        <w:t>/</w:t>
      </w:r>
      <w:r>
        <w:t>塑料）、产品等级（军品</w:t>
      </w:r>
      <w:r>
        <w:t>/</w:t>
      </w:r>
      <w:r>
        <w:t>工业品</w:t>
      </w:r>
      <w:r>
        <w:t>/</w:t>
      </w:r>
      <w:r>
        <w:t>汽车级产品</w:t>
      </w:r>
      <w:r>
        <w:t>/</w:t>
      </w:r>
      <w:r>
        <w:t>民品）、工作环境温度、引脚顺序（正</w:t>
      </w:r>
    </w:p>
    <w:p w14:paraId="6BDF8040" w14:textId="77777777" w:rsidR="008C58E5" w:rsidRDefault="00D7261B">
      <w:pPr>
        <w:pageBreakBefore/>
        <w:spacing w:after="60"/>
      </w:pPr>
      <w:bookmarkStart w:id="10" w:name="SRC_131"/>
      <w:r>
        <w:rPr>
          <w:sz w:val="16"/>
        </w:rPr>
        <w:lastRenderedPageBreak/>
        <w:t>原书第</w:t>
      </w:r>
      <w:r>
        <w:rPr>
          <w:sz w:val="16"/>
        </w:rPr>
        <w:t>131</w:t>
      </w:r>
      <w:r>
        <w:rPr>
          <w:sz w:val="16"/>
        </w:rPr>
        <w:t>页</w:t>
      </w:r>
      <w:bookmarkEnd w:id="10"/>
    </w:p>
    <w:p w14:paraId="7847FA3A" w14:textId="77777777" w:rsidR="008C58E5" w:rsidRDefault="00D7261B">
      <w:r>
        <w:t>序</w:t>
      </w:r>
      <w:r>
        <w:t>/</w:t>
      </w:r>
      <w:r>
        <w:t>逆序）、环保参数（有铅</w:t>
      </w:r>
      <w:r>
        <w:t>/</w:t>
      </w:r>
      <w:r>
        <w:t>无铅）、包装信息（管</w:t>
      </w:r>
      <w:r>
        <w:t>/</w:t>
      </w:r>
      <w:r>
        <w:t>卷）等相关信息。</w:t>
      </w:r>
    </w:p>
    <w:p w14:paraId="7C578152" w14:textId="77777777" w:rsidR="008C58E5" w:rsidRDefault="00D7261B">
      <w:r>
        <w:t>【例】在</w:t>
      </w:r>
      <w:r>
        <w:t>Multisim</w:t>
      </w:r>
      <w:r>
        <w:t>仿真软件中，</w:t>
      </w:r>
      <w:r>
        <w:t>LM358</w:t>
      </w:r>
      <w:r>
        <w:t>包括</w:t>
      </w:r>
      <w:r>
        <w:t>LM358D</w:t>
      </w:r>
      <w:r>
        <w:t>、</w:t>
      </w:r>
      <w:r>
        <w:t>LM358AP</w:t>
      </w:r>
      <w:r>
        <w:t>、</w:t>
      </w:r>
      <w:r>
        <w:t>LM358BP</w:t>
      </w:r>
      <w:r>
        <w:t>、</w:t>
      </w:r>
      <w:r>
        <w:t>LM358H</w:t>
      </w:r>
      <w:r>
        <w:t>、</w:t>
      </w:r>
      <w:r>
        <w:t>LM358JM</w:t>
      </w:r>
      <w:r>
        <w:t>、</w:t>
      </w:r>
      <w:r>
        <w:t>LM358P</w:t>
      </w:r>
      <w:r>
        <w:t>在内的</w:t>
      </w:r>
      <w:r>
        <w:t>21</w:t>
      </w:r>
      <w:r>
        <w:t>种后缀，反映了不同的生产厂家、封装参数、产品等级。由于采用了相同的仿真模型，因此使用任何一种型号都能完成相应的仿真。</w:t>
      </w:r>
    </w:p>
    <w:p w14:paraId="4409298A" w14:textId="77777777" w:rsidR="008C58E5" w:rsidRDefault="00D7261B">
      <w:r>
        <w:t>【例】</w:t>
      </w:r>
      <w:r>
        <w:t>SN74LVC138ADR</w:t>
      </w:r>
      <w:r>
        <w:t>是一款</w:t>
      </w:r>
      <w:r>
        <w:t>3</w:t>
      </w:r>
      <w:r>
        <w:t>线</w:t>
      </w:r>
      <w:r>
        <w:t>-8</w:t>
      </w:r>
      <w:r>
        <w:t>线译码器，</w:t>
      </w:r>
      <w:r>
        <w:t>“SN”</w:t>
      </w:r>
      <w:r>
        <w:t>是</w:t>
      </w:r>
      <w:r>
        <w:t>TI</w:t>
      </w:r>
      <w:r>
        <w:t>公司所生产数字集成芯片统一使用的前缀，</w:t>
      </w:r>
      <w:r>
        <w:t>“74LVC”</w:t>
      </w:r>
      <w:r>
        <w:t>表示这是一只采用高级低电压技术、兼容</w:t>
      </w:r>
      <w:r>
        <w:t>TTL</w:t>
      </w:r>
      <w:r>
        <w:t>数字芯片的引脚排列，</w:t>
      </w:r>
      <w:r>
        <w:t>“ADR”</w:t>
      </w:r>
      <w:r>
        <w:t>表示该芯片为</w:t>
      </w:r>
      <w:r>
        <w:t>so-8</w:t>
      </w:r>
      <w:r>
        <w:t>封装、采用每卷</w:t>
      </w:r>
      <w:r>
        <w:t>2500</w:t>
      </w:r>
      <w:r>
        <w:t>只的盘式包装。</w:t>
      </w:r>
    </w:p>
    <w:p w14:paraId="2E8B6BA0" w14:textId="77777777" w:rsidR="008C58E5" w:rsidRDefault="00D7261B">
      <w:pPr>
        <w:pStyle w:val="21"/>
      </w:pPr>
      <w:bookmarkStart w:id="11" w:name="_Toc241688323"/>
      <w:r>
        <w:rPr>
          <w:rFonts w:ascii="Times New Roman" w:eastAsia="SimSun" w:hAnsi="Times New Roman"/>
        </w:rPr>
        <w:t xml:space="preserve">2.10.5 </w:t>
      </w:r>
      <w:r>
        <w:rPr>
          <w:rFonts w:ascii="Times New Roman" w:eastAsia="SimSun" w:hAnsi="Times New Roman"/>
        </w:rPr>
        <w:t>常用集成芯片的封装及引脚排列规律</w:t>
      </w:r>
      <w:bookmarkEnd w:id="11"/>
    </w:p>
    <w:p w14:paraId="35ACA075" w14:textId="77777777" w:rsidR="008C58E5" w:rsidRDefault="00D7261B">
      <w:pPr>
        <w:pStyle w:val="31"/>
      </w:pPr>
      <w:r>
        <w:rPr>
          <w:rFonts w:ascii="Times New Roman" w:eastAsia="SimSun" w:hAnsi="Times New Roman"/>
        </w:rPr>
        <w:t>1</w:t>
      </w:r>
      <w:r>
        <w:rPr>
          <w:rFonts w:ascii="Times New Roman" w:eastAsia="SimSun" w:hAnsi="Times New Roman"/>
        </w:rPr>
        <w:t>．封装特点</w:t>
      </w:r>
    </w:p>
    <w:p w14:paraId="3A947F59" w14:textId="77777777" w:rsidR="008C58E5" w:rsidRDefault="00D7261B">
      <w:r>
        <w:t>（</w:t>
      </w:r>
      <w:r>
        <w:t>1</w:t>
      </w:r>
      <w:r>
        <w:t>）双列直插（</w:t>
      </w:r>
      <w:r>
        <w:t>Double In-line Package</w:t>
      </w:r>
      <w:r>
        <w:t>，</w:t>
      </w:r>
      <w:r>
        <w:t>DIP</w:t>
      </w:r>
      <w:r>
        <w:t>或</w:t>
      </w:r>
      <w:r>
        <w:t>PDIP</w:t>
      </w:r>
      <w:r>
        <w:t>）：是一种常见的集成芯片封装形式。包含两排直插式引脚；两排引脚之间的间距有</w:t>
      </w:r>
      <w:r>
        <w:t>300mil</w:t>
      </w:r>
      <w:r>
        <w:t>（窄体）与</w:t>
      </w:r>
      <w:r>
        <w:t>600mil</w:t>
      </w:r>
      <w:r>
        <w:t>（宽体）两种；每排引脚中，相邻两只引脚间的间距一般为</w:t>
      </w:r>
      <w:r>
        <w:t>100mil</w:t>
      </w:r>
      <w:r>
        <w:t>，折合</w:t>
      </w:r>
      <w:r>
        <w:t>2.54mm</w:t>
      </w:r>
      <w:r>
        <w:t>。</w:t>
      </w:r>
    </w:p>
    <w:p w14:paraId="6DE640D0" w14:textId="77777777" w:rsidR="008C58E5" w:rsidRDefault="00D7261B">
      <w:r>
        <w:t>（</w:t>
      </w:r>
      <w:r>
        <w:t>2</w:t>
      </w:r>
      <w:r>
        <w:t>）</w:t>
      </w:r>
      <w:r>
        <w:t>SOP</w:t>
      </w:r>
      <w:r>
        <w:t>（</w:t>
      </w:r>
      <w:r>
        <w:t>Small Outline Package</w:t>
      </w:r>
      <w:r>
        <w:t>）</w:t>
      </w:r>
      <w:r>
        <w:t>/SOIC</w:t>
      </w:r>
      <w:r>
        <w:t>封装：为贴片封装形式，两只相邻引脚间距仅为</w:t>
      </w:r>
      <w:r>
        <w:t>50mil</w:t>
      </w:r>
      <w:r>
        <w:t>，并派生出</w:t>
      </w:r>
      <w:r>
        <w:t>SOJ</w:t>
      </w:r>
      <w:r>
        <w:t>（</w:t>
      </w:r>
      <w:r>
        <w:t>J</w:t>
      </w:r>
      <w:r>
        <w:t>型引脚）、</w:t>
      </w:r>
      <w:r>
        <w:t>TSOP</w:t>
      </w:r>
      <w:r>
        <w:t>（薄小外形封装）、</w:t>
      </w:r>
      <w:r>
        <w:t>VSSOP</w:t>
      </w:r>
      <w:r>
        <w:t>（甚小外形封装）、</w:t>
      </w:r>
      <w:r>
        <w:t>SSOP</w:t>
      </w:r>
      <w:r>
        <w:t>（缩小型</w:t>
      </w:r>
      <w:r>
        <w:t>SOP</w:t>
      </w:r>
      <w:r>
        <w:t>）、</w:t>
      </w:r>
      <w:r>
        <w:t>TSSOP</w:t>
      </w:r>
      <w:r>
        <w:t>（双列窄面收缩型</w:t>
      </w:r>
      <w:r>
        <w:t>SOP</w:t>
      </w:r>
      <w:r>
        <w:t>薄型封装，相邻引脚距离缩减到</w:t>
      </w:r>
      <w:r>
        <w:t>26mil</w:t>
      </w:r>
      <w:r>
        <w:t>，折合</w:t>
      </w:r>
      <w:r>
        <w:t>0.66mm</w:t>
      </w:r>
      <w:r>
        <w:t>）、</w:t>
      </w:r>
      <w:r>
        <w:t>SOT</w:t>
      </w:r>
      <w:r>
        <w:t>（小外形晶体管）、</w:t>
      </w:r>
      <w:r>
        <w:t>SOIC</w:t>
      </w:r>
      <w:r>
        <w:t>（小外形集成芯片）、</w:t>
      </w:r>
      <w:r>
        <w:t>MSOP</w:t>
      </w:r>
      <w:r>
        <w:t>（微型小外形封装）等多种贴片封装类型。</w:t>
      </w:r>
    </w:p>
    <w:p w14:paraId="35515058" w14:textId="77777777" w:rsidR="008C58E5" w:rsidRDefault="00D7261B">
      <w:pPr>
        <w:pStyle w:val="31"/>
      </w:pPr>
      <w:r>
        <w:rPr>
          <w:rFonts w:ascii="Times New Roman" w:eastAsia="SimSun" w:hAnsi="Times New Roman"/>
        </w:rPr>
        <w:t>2</w:t>
      </w:r>
      <w:r>
        <w:rPr>
          <w:rFonts w:ascii="Times New Roman" w:eastAsia="SimSun" w:hAnsi="Times New Roman"/>
        </w:rPr>
        <w:t>．引脚排列</w:t>
      </w:r>
    </w:p>
    <w:p w14:paraId="0B83FF49" w14:textId="77777777" w:rsidR="008C58E5" w:rsidRDefault="00D7261B">
      <w:r>
        <w:t>集成芯片的外形轮廓或型号印制表面设计有引脚计数的起始标志。</w:t>
      </w:r>
    </w:p>
    <w:p w14:paraId="61E559A7" w14:textId="77777777" w:rsidR="008C58E5" w:rsidRDefault="00D7261B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71509EDC" wp14:editId="3CEB4699">
            <wp:extent cx="2628000" cy="1940911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p_perspective13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1940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rPr>
          <w:noProof/>
        </w:rPr>
        <w:drawing>
          <wp:inline distT="0" distB="0" distL="0" distR="0" wp14:anchorId="29002BFB" wp14:editId="06A41235">
            <wp:extent cx="2880000" cy="16000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p_perspective13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36AD361B" w14:textId="77777777" w:rsidR="008C58E5" w:rsidRDefault="00D7261B">
      <w:pPr>
        <w:tabs>
          <w:tab w:val="center" w:pos="2341"/>
          <w:tab w:val="center" w:pos="6888"/>
        </w:tabs>
      </w:pPr>
      <w:r>
        <w:tab/>
      </w:r>
      <w:r>
        <w:t>（</w:t>
      </w:r>
      <w:r>
        <w:t>a</w:t>
      </w:r>
      <w:r>
        <w:t>）</w:t>
      </w:r>
      <w:r>
        <w:t>DIP</w:t>
      </w:r>
      <w:r>
        <w:t>封装</w:t>
      </w:r>
      <w:r>
        <w:tab/>
      </w:r>
      <w:r>
        <w:t>（</w:t>
      </w:r>
      <w:r>
        <w:t>b</w:t>
      </w:r>
      <w:r>
        <w:t>）</w:t>
      </w:r>
      <w:r>
        <w:t>SIP</w:t>
      </w:r>
      <w:r>
        <w:t>封装</w:t>
      </w:r>
    </w:p>
    <w:p w14:paraId="2E018CDD" w14:textId="77777777" w:rsidR="008C58E5" w:rsidRDefault="00D7261B">
      <w:pPr>
        <w:keepNext/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5F5B1C72" wp14:editId="455F2D29">
            <wp:extent cx="4680000" cy="2730889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cc_perspective13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30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0C85D913" w14:textId="77777777" w:rsidR="008C58E5" w:rsidRDefault="00D7261B">
      <w:pPr>
        <w:tabs>
          <w:tab w:val="center" w:pos="4714"/>
        </w:tabs>
      </w:pPr>
      <w:r>
        <w:tab/>
      </w:r>
      <w:r>
        <w:t>（</w:t>
      </w:r>
      <w:r>
        <w:t>c</w:t>
      </w:r>
      <w:r>
        <w:t>）</w:t>
      </w:r>
      <w:r>
        <w:t>PLCC</w:t>
      </w:r>
      <w:r>
        <w:t>封装</w:t>
      </w:r>
    </w:p>
    <w:p w14:paraId="05E558C4" w14:textId="77777777" w:rsidR="008C58E5" w:rsidRDefault="00D7261B">
      <w:r>
        <w:t>〔数字化校注〕</w:t>
      </w:r>
      <w:r>
        <w:t>PLCC</w:t>
      </w:r>
      <w:r>
        <w:t>图局部细小编号无法可靠辨认，已按原位置标为</w:t>
      </w:r>
      <w:r>
        <w:t>“?”</w:t>
      </w:r>
      <w:r>
        <w:t>；其余可辨编号、缺口</w:t>
      </w:r>
      <w:r>
        <w:t>/</w:t>
      </w:r>
      <w:r>
        <w:t>圆点和指向箭头保留，未按连续编号补猜。</w:t>
      </w:r>
    </w:p>
    <w:p w14:paraId="4A8B06C8" w14:textId="77777777" w:rsidR="008C58E5" w:rsidRDefault="00D7261B">
      <w:r>
        <w:t>（</w:t>
      </w:r>
      <w:r>
        <w:t>1</w:t>
      </w:r>
      <w:r>
        <w:t>）</w:t>
      </w:r>
      <w:r>
        <w:t>DIP</w:t>
      </w:r>
      <w:r>
        <w:t>封装的塑料体左侧可能有一个半圆形缺口或者一个圆形浅坑：这些标记下方即为芯片的</w:t>
      </w:r>
      <w:r>
        <w:t>1#</w:t>
      </w:r>
      <w:r>
        <w:t>引脚，然后按逆时针方向读数。</w:t>
      </w:r>
    </w:p>
    <w:p w14:paraId="52900D9B" w14:textId="77777777" w:rsidR="008C58E5" w:rsidRDefault="00D7261B">
      <w:pPr>
        <w:pageBreakBefore/>
        <w:spacing w:after="60"/>
      </w:pPr>
      <w:bookmarkStart w:id="12" w:name="SRC_132"/>
      <w:r>
        <w:rPr>
          <w:sz w:val="16"/>
        </w:rPr>
        <w:lastRenderedPageBreak/>
        <w:t>原书第</w:t>
      </w:r>
      <w:r>
        <w:rPr>
          <w:sz w:val="16"/>
        </w:rPr>
        <w:t>132</w:t>
      </w:r>
      <w:r>
        <w:rPr>
          <w:sz w:val="16"/>
        </w:rPr>
        <w:t>页</w:t>
      </w:r>
      <w:bookmarkEnd w:id="12"/>
    </w:p>
    <w:p w14:paraId="7B66E32C" w14:textId="77777777" w:rsidR="008C58E5" w:rsidRDefault="00D7261B">
      <w:r>
        <w:t>（</w:t>
      </w:r>
      <w:r>
        <w:t>2</w:t>
      </w:r>
      <w:r>
        <w:t>）</w:t>
      </w:r>
      <w:r>
        <w:t>SIP</w:t>
      </w:r>
      <w:r>
        <w:t>封装的塑料体左上角有三角形缺口或左下角有一个浅圆坑，这些标记下方即为</w:t>
      </w:r>
      <w:r>
        <w:t>1#</w:t>
      </w:r>
      <w:r>
        <w:t>引脚，然后从左向右可读数。</w:t>
      </w:r>
    </w:p>
    <w:p w14:paraId="35261675" w14:textId="77777777" w:rsidR="008C58E5" w:rsidRDefault="00D7261B">
      <w:r>
        <w:t>（</w:t>
      </w:r>
      <w:r>
        <w:t>3</w:t>
      </w:r>
      <w:r>
        <w:t>）</w:t>
      </w:r>
      <w:r>
        <w:t>PLCC</w:t>
      </w:r>
      <w:r>
        <w:t>封装，在芯片型号面的正上方居中处有一个浅圆坑标记，圆坑正上方引脚即为</w:t>
      </w:r>
      <w:r>
        <w:t>1#</w:t>
      </w:r>
      <w:r>
        <w:t>引脚，然后按逆时针方向可识别出其余引脚。</w:t>
      </w:r>
    </w:p>
    <w:p w14:paraId="11384991" w14:textId="77777777" w:rsidR="008C58E5" w:rsidRDefault="00D7261B">
      <w:pPr>
        <w:pStyle w:val="21"/>
      </w:pPr>
      <w:bookmarkStart w:id="13" w:name="_Toc241688324"/>
      <w:r>
        <w:rPr>
          <w:rFonts w:ascii="Times New Roman" w:eastAsia="SimSun" w:hAnsi="Times New Roman"/>
        </w:rPr>
        <w:t xml:space="preserve">2.10.6 </w:t>
      </w:r>
      <w:r>
        <w:rPr>
          <w:rFonts w:ascii="Times New Roman" w:eastAsia="SimSun" w:hAnsi="Times New Roman"/>
        </w:rPr>
        <w:t>集成芯片的正确使用</w:t>
      </w:r>
      <w:bookmarkEnd w:id="13"/>
    </w:p>
    <w:p w14:paraId="376B08F5" w14:textId="77777777" w:rsidR="008C58E5" w:rsidRDefault="00D7261B">
      <w:r>
        <w:t>（</w:t>
      </w:r>
      <w:r>
        <w:t>1</w:t>
      </w:r>
      <w:r>
        <w:t>）工作在高压、大电流等恶劣环境中的集成芯片，发生损坏的概率较高。</w:t>
      </w:r>
    </w:p>
    <w:p w14:paraId="20436B35" w14:textId="77777777" w:rsidR="008C58E5" w:rsidRDefault="00D7261B">
      <w:r>
        <w:t>（</w:t>
      </w:r>
      <w:r>
        <w:t>2</w:t>
      </w:r>
      <w:r>
        <w:t>）使用集成芯片前，应仔细查阅其技术文档和典型应用电路，注意外围元器件的配置与参数，使设计出的电路符合安全规范。</w:t>
      </w:r>
    </w:p>
    <w:p w14:paraId="55749FAD" w14:textId="77777777" w:rsidR="008C58E5" w:rsidRDefault="00D7261B">
      <w:r>
        <w:t>（</w:t>
      </w:r>
      <w:r>
        <w:t>3</w:t>
      </w:r>
      <w:r>
        <w:t>）集成芯片的电源电压、负载不得超过手册中给出的极限值。</w:t>
      </w:r>
    </w:p>
    <w:p w14:paraId="761E9E5D" w14:textId="77777777" w:rsidR="008C58E5" w:rsidRDefault="00D7261B">
      <w:r>
        <w:t>（</w:t>
      </w:r>
      <w:r>
        <w:t>4</w:t>
      </w:r>
      <w:r>
        <w:t>）对线性放大集成芯片，注意调整零点漂移、防止信号堵塞、消除自激振荡。</w:t>
      </w:r>
    </w:p>
    <w:p w14:paraId="0FAE52EB" w14:textId="77777777" w:rsidR="008C58E5" w:rsidRDefault="00D7261B">
      <w:r>
        <w:t>（</w:t>
      </w:r>
      <w:r>
        <w:t>5</w:t>
      </w:r>
      <w:r>
        <w:t>）设置软启动电路，避免集成芯片在上电时因瞬间尖峰脉冲而导致损坏。</w:t>
      </w:r>
    </w:p>
    <w:p w14:paraId="2DAFC209" w14:textId="77777777" w:rsidR="008C58E5" w:rsidRDefault="00D7261B">
      <w:r>
        <w:t>（</w:t>
      </w:r>
      <w:r>
        <w:t>6</w:t>
      </w:r>
      <w:r>
        <w:t>）注意集成芯片的输入端端的电压范围。</w:t>
      </w:r>
    </w:p>
    <w:p w14:paraId="4AB3A3BE" w14:textId="77777777" w:rsidR="008C58E5" w:rsidRDefault="00D7261B">
      <w:r>
        <w:t>（</w:t>
      </w:r>
      <w:r>
        <w:t>7</w:t>
      </w:r>
      <w:r>
        <w:t>）数字集成芯片的多余输入端不要悬空，以避免逻辑错误。</w:t>
      </w:r>
    </w:p>
    <w:p w14:paraId="689D8D02" w14:textId="77777777" w:rsidR="008C58E5" w:rsidRDefault="00D7261B">
      <w:r>
        <w:t>（</w:t>
      </w:r>
      <w:r>
        <w:t>8</w:t>
      </w:r>
      <w:r>
        <w:t>）不建议用集成运放、比较器、数字器件的输出引脚直接驱动蜂鸣器、扬声器、继电器、电机等工作电流较大的负载。</w:t>
      </w:r>
    </w:p>
    <w:p w14:paraId="7F376F86" w14:textId="77777777" w:rsidR="008C58E5" w:rsidRDefault="00D7261B">
      <w:r>
        <w:t>（</w:t>
      </w:r>
      <w:r>
        <w:t>9</w:t>
      </w:r>
      <w:r>
        <w:t>）在电路</w:t>
      </w:r>
      <w:r>
        <w:t>PCB</w:t>
      </w:r>
      <w:r>
        <w:t>板布局时，应使集成芯片尽量远离发热源。</w:t>
      </w:r>
    </w:p>
    <w:p w14:paraId="0CBE53CE" w14:textId="77777777" w:rsidR="008C58E5" w:rsidRDefault="00D7261B">
      <w:r>
        <w:t>（</w:t>
      </w:r>
      <w:r>
        <w:t>10</w:t>
      </w:r>
      <w:r>
        <w:t>）进行元器件的手工焊接时，建议最后装配、焊接集成芯片；不要使用超过</w:t>
      </w:r>
      <w:r>
        <w:t>45W</w:t>
      </w:r>
      <w:r>
        <w:t>的电烙铁；每只引脚的焊接时间要短。</w:t>
      </w:r>
    </w:p>
    <w:p w14:paraId="7CA1BD81" w14:textId="77777777" w:rsidR="008C58E5" w:rsidRDefault="00D7261B">
      <w:r>
        <w:t>（</w:t>
      </w:r>
      <w:r>
        <w:t>11</w:t>
      </w:r>
      <w:r>
        <w:t>）测试、焊接大规模集成芯片，要防止静电引起元器件损坏，电烙铁最好用</w:t>
      </w:r>
      <w:r>
        <w:t>“ESD SAFE”</w:t>
      </w:r>
      <w:r>
        <w:t>的低压恒温焊台，测试仪器要保证良好接地。</w:t>
      </w:r>
    </w:p>
    <w:p w14:paraId="63EFFC7E" w14:textId="77777777" w:rsidR="008C58E5" w:rsidRDefault="00D7261B">
      <w:r>
        <w:t>（</w:t>
      </w:r>
      <w:r>
        <w:t>12</w:t>
      </w:r>
      <w:r>
        <w:t>）存放集成芯片的元器件袋</w:t>
      </w:r>
      <w:r>
        <w:t>/</w:t>
      </w:r>
      <w:r>
        <w:t>管</w:t>
      </w:r>
      <w:r>
        <w:t>/</w:t>
      </w:r>
      <w:r>
        <w:t>盒，需使用防静电袋。</w:t>
      </w:r>
    </w:p>
    <w:p w14:paraId="08B646B8" w14:textId="77777777" w:rsidR="008C58E5" w:rsidRDefault="00D7261B">
      <w:r>
        <w:t>（</w:t>
      </w:r>
      <w:r>
        <w:t>13</w:t>
      </w:r>
      <w:r>
        <w:t>）某些型号的集成芯片无法购得时，可以采用有铅、无铅的芯片之间互换。</w:t>
      </w:r>
    </w:p>
    <w:p w14:paraId="53C3A542" w14:textId="77777777" w:rsidR="008C58E5" w:rsidRDefault="00D7261B">
      <w:r>
        <w:t>（</w:t>
      </w:r>
      <w:r>
        <w:t>14</w:t>
      </w:r>
      <w:r>
        <w:t>）集成芯片是在硅片上制成的电路产品，当集成芯片确认损坏后，只能对其进行更换，试图对集成芯片进行维修往往是徒劳的。</w:t>
      </w:r>
    </w:p>
    <w:p w14:paraId="13A7B975" w14:textId="77777777" w:rsidR="008C58E5" w:rsidRDefault="00D7261B">
      <w:r>
        <w:t>〔原稿校注〕原</w:t>
      </w:r>
      <w:r>
        <w:t>“</w:t>
      </w:r>
      <w:r>
        <w:t>尺寸贴片</w:t>
      </w:r>
      <w:r>
        <w:t>”“CMOS</w:t>
      </w:r>
      <w:r>
        <w:t>感芯片</w:t>
      </w:r>
      <w:r>
        <w:t>”“</w:t>
      </w:r>
      <w:r>
        <w:t>热释传专感器芯片</w:t>
      </w:r>
      <w:r>
        <w:t>”“</w:t>
      </w:r>
      <w:r>
        <w:t>视频知可车模拟开关</w:t>
      </w:r>
      <w:r>
        <w:t>”“FRAM1.”</w:t>
      </w:r>
      <w:r>
        <w:t>、图注</w:t>
      </w:r>
      <w:r>
        <w:t>“LM2576S-ADT”</w:t>
      </w:r>
      <w:r>
        <w:t>、</w:t>
      </w:r>
      <w:r>
        <w:t>so-8</w:t>
      </w:r>
      <w:r>
        <w:t>与</w:t>
      </w:r>
      <w:r>
        <w:t>“</w:t>
      </w:r>
      <w:r>
        <w:t>输入端端</w:t>
      </w:r>
      <w:r>
        <w:t>”</w:t>
      </w:r>
      <w:r>
        <w:t>等可辨原文保留；相关技术陈述、原用词和疑似笔误未悄改为另一版本。</w:t>
      </w:r>
    </w:p>
    <w:sectPr w:rsidR="008C58E5" w:rsidSect="00034616">
      <w:headerReference w:type="default" r:id="rId23"/>
      <w:footerReference w:type="default" r:id="rId24"/>
      <w:pgSz w:w="11906" w:h="16838"/>
      <w:pgMar w:top="1020" w:right="1134" w:bottom="1020" w:left="1134" w:header="454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E74CF" w14:textId="77777777" w:rsidR="00D7261B" w:rsidRDefault="00D7261B">
      <w:pPr>
        <w:spacing w:after="0" w:line="240" w:lineRule="auto"/>
      </w:pPr>
      <w:r>
        <w:separator/>
      </w:r>
    </w:p>
  </w:endnote>
  <w:endnote w:type="continuationSeparator" w:id="0">
    <w:p w14:paraId="400D0D56" w14:textId="77777777" w:rsidR="00D7261B" w:rsidRDefault="00D726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Hei">
    <w:altName w:val="黑体"/>
    <w:panose1 w:val="02010609060101010101"/>
    <w:charset w:val="86"/>
    <w:family w:val="modern"/>
    <w:pitch w:val="fixed"/>
    <w:sig w:usb0="00000001" w:usb1="080E0000" w:usb2="00000010" w:usb3="00000000" w:csb0="0004000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AF00E7" w14:textId="77777777" w:rsidR="008C58E5" w:rsidRDefault="00D7261B">
    <w:pPr>
      <w:pStyle w:val="a7"/>
    </w:pPr>
    <w:r>
      <w:rPr>
        <w:sz w:val="13"/>
      </w:rPr>
      <w:t>刘老师</w:t>
    </w:r>
    <w:r>
      <w:rPr>
        <w:sz w:val="13"/>
      </w:rPr>
      <w:t>QQ2771833470</w:t>
    </w:r>
    <w:r>
      <w:rPr>
        <w:sz w:val="13"/>
      </w:rPr>
      <w:t xml:space="preserve">　</w:t>
    </w:r>
    <w:r>
      <w:rPr>
        <w:sz w:val="13"/>
      </w:rPr>
      <w:t>2024</w:t>
    </w:r>
    <w:r>
      <w:rPr>
        <w:sz w:val="13"/>
      </w:rPr>
      <w:t>江苏省电子信息类转本</w:t>
    </w:r>
    <w:r>
      <w:rPr>
        <w:sz w:val="13"/>
      </w:rPr>
      <w:t>QQ</w:t>
    </w:r>
    <w:r>
      <w:rPr>
        <w:sz w:val="13"/>
      </w:rPr>
      <w:t>群</w:t>
    </w:r>
    <w:r>
      <w:rPr>
        <w:sz w:val="13"/>
      </w:rPr>
      <w:t>784490520</w:t>
    </w:r>
    <w:r>
      <w:rPr>
        <w:sz w:val="13"/>
      </w:rPr>
      <w:t xml:space="preserve">　</w:t>
    </w:r>
    <w:r>
      <w:rPr>
        <w:sz w:val="13"/>
      </w:rPr>
      <w:t>B</w:t>
    </w:r>
    <w:r>
      <w:rPr>
        <w:sz w:val="13"/>
      </w:rPr>
      <w:t>站视频讲解</w:t>
    </w:r>
    <w:r>
      <w:rPr>
        <w:sz w:val="13"/>
      </w:rPr>
      <w:t xml:space="preserve"> </w:t>
    </w:r>
    <w:r>
      <w:rPr>
        <w:noProof/>
      </w:rPr>
      <w:drawing>
        <wp:inline distT="0" distB="0" distL="0" distR="0" wp14:anchorId="40883B8B" wp14:editId="45611DA3">
          <wp:extent cx="288000" cy="292966"/>
          <wp:effectExtent l="0" t="0" r="0" b="0"/>
          <wp:docPr id="171716076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ooter_q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88000" cy="29296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　</w:t>
    </w:r>
    <w:r>
      <w:fldChar w:fldCharType="begin"/>
    </w:r>
    <w:r>
      <w:instrText xml:space="preserve"> PAGE </w:instrText>
    </w:r>
    <w:r>
      <w:fldChar w:fldCharType="separate"/>
    </w:r>
    <w:r w:rsidR="00783DB1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D669D6" w14:textId="77777777" w:rsidR="00D7261B" w:rsidRDefault="00D7261B">
      <w:pPr>
        <w:spacing w:after="0" w:line="240" w:lineRule="auto"/>
      </w:pPr>
      <w:r>
        <w:separator/>
      </w:r>
    </w:p>
  </w:footnote>
  <w:footnote w:type="continuationSeparator" w:id="0">
    <w:p w14:paraId="0F909FB5" w14:textId="77777777" w:rsidR="00D7261B" w:rsidRDefault="00D726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FFDC9" w14:textId="77777777" w:rsidR="008C58E5" w:rsidRDefault="00D7261B">
    <w:pPr>
      <w:pStyle w:val="a5"/>
    </w:pPr>
    <w:r>
      <w:rPr>
        <w:sz w:val="16"/>
      </w:rPr>
      <w:t>晓荣讲电学　实操复习全书（</w:t>
    </w:r>
    <w:r>
      <w:rPr>
        <w:sz w:val="16"/>
      </w:rPr>
      <w:t>2024</w:t>
    </w:r>
    <w:r>
      <w:rPr>
        <w:sz w:val="16"/>
      </w:rPr>
      <w:t>版）　　　　　　内部资料　严禁翻印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8249826">
    <w:abstractNumId w:val="8"/>
  </w:num>
  <w:num w:numId="2" w16cid:durableId="1979064670">
    <w:abstractNumId w:val="6"/>
  </w:num>
  <w:num w:numId="3" w16cid:durableId="506822580">
    <w:abstractNumId w:val="5"/>
  </w:num>
  <w:num w:numId="4" w16cid:durableId="2127195379">
    <w:abstractNumId w:val="4"/>
  </w:num>
  <w:num w:numId="5" w16cid:durableId="1888756372">
    <w:abstractNumId w:val="7"/>
  </w:num>
  <w:num w:numId="6" w16cid:durableId="167981994">
    <w:abstractNumId w:val="3"/>
  </w:num>
  <w:num w:numId="7" w16cid:durableId="974992457">
    <w:abstractNumId w:val="2"/>
  </w:num>
  <w:num w:numId="8" w16cid:durableId="722094160">
    <w:abstractNumId w:val="1"/>
  </w:num>
  <w:num w:numId="9" w16cid:durableId="175847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80BA8"/>
    <w:rsid w:val="00783DB1"/>
    <w:rsid w:val="008C58E5"/>
    <w:rsid w:val="00AA1D8D"/>
    <w:rsid w:val="00B47730"/>
    <w:rsid w:val="00CB0664"/>
    <w:rsid w:val="00D7261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F385EB3"/>
  <w14:defaultImageDpi w14:val="300"/>
  <w15:docId w15:val="{71D549B8-5287-42AB-9EDB-5A0D530FA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69" w:lineRule="auto"/>
    </w:pPr>
    <w:rPr>
      <w:rFonts w:ascii="Times New Roman" w:eastAsia="SimSun" w:hAnsi="Times New Roman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2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2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20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783DB1"/>
    <w:pPr>
      <w:keepNext/>
      <w:spacing w:before="120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783DB1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rPr>
      <w:rFonts w:eastAsia="SimHei"/>
      <w:b/>
      <w:bCs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783DB1"/>
  </w:style>
  <w:style w:type="paragraph" w:styleId="TOC2">
    <w:name w:val="toc 2"/>
    <w:basedOn w:val="a1"/>
    <w:next w:val="a1"/>
    <w:autoRedefine/>
    <w:uiPriority w:val="39"/>
    <w:unhideWhenUsed/>
    <w:rsid w:val="00783DB1"/>
    <w:pPr>
      <w:ind w:leftChars="200" w:left="420"/>
    </w:pPr>
  </w:style>
  <w:style w:type="character" w:styleId="aff9">
    <w:name w:val="Hyperlink"/>
    <w:basedOn w:val="a2"/>
    <w:uiPriority w:val="99"/>
    <w:unhideWhenUsed/>
    <w:rsid w:val="00783DB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2355</Words>
  <Characters>2780</Characters>
  <Application>Microsoft Office Word</Application>
  <DocSecurity>0</DocSecurity>
  <Lines>132</Lines>
  <Paragraphs>177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第2章 集成芯片识别与使用</dc:title>
  <dc:subject>实操复习全书（2024版）忠实数字化分册</dc:subject>
  <dc:creator>晓荣讲电学</dc:creator>
  <cp:keywords/>
  <dc:description>generated by python-docx</dc:description>
  <cp:lastModifiedBy>灵气 面面</cp:lastModifiedBy>
  <cp:revision>2</cp:revision>
  <dcterms:created xsi:type="dcterms:W3CDTF">2013-12-23T23:15:00Z</dcterms:created>
  <dcterms:modified xsi:type="dcterms:W3CDTF">2026-09-30T23:18:00Z</dcterms:modified>
  <cp:category/>
</cp:coreProperties>
</file>