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6DD5" w14:textId="77777777" w:rsidR="000F29C8" w:rsidRDefault="004A12E9" w:rsidP="00C96B8C">
      <w:pPr>
        <w:pStyle w:val="aa"/>
      </w:pPr>
      <w:r>
        <w:rPr>
          <w:rFonts w:ascii="Microsoft YaHei" w:eastAsia="Microsoft YaHei" w:hAnsi="Microsoft YaHei" w:cs="Microsoft YaHei" w:hint="eastAsia"/>
        </w:rPr>
        <w:t>焊</w:t>
      </w:r>
      <w:r>
        <w:rPr>
          <w:rFonts w:ascii="MS Gothic" w:eastAsia="MS Gothic" w:hAnsi="MS Gothic" w:cs="MS Gothic" w:hint="eastAsia"/>
        </w:rPr>
        <w:t>接操作的基本步</w:t>
      </w:r>
      <w:r>
        <w:rPr>
          <w:rFonts w:ascii="Microsoft YaHei" w:eastAsia="Microsoft YaHei" w:hAnsi="Microsoft YaHei" w:cs="Microsoft YaHei" w:hint="eastAsia"/>
        </w:rPr>
        <w:t>骤</w:t>
      </w:r>
    </w:p>
    <w:p w14:paraId="14015455" w14:textId="77777777" w:rsidR="000F29C8" w:rsidRDefault="004A12E9">
      <w:r>
        <w:rPr>
          <w:b/>
          <w:sz w:val="26"/>
        </w:rPr>
        <w:t>本册目录</w:t>
      </w:r>
    </w:p>
    <w:p w14:paraId="18F1D6F4" w14:textId="43A65E7D" w:rsidR="00C96B8C" w:rsidRDefault="004A12E9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4491" w:history="1">
        <w:r w:rsidR="00C96B8C" w:rsidRPr="00585B72">
          <w:rPr>
            <w:rStyle w:val="aff9"/>
            <w:noProof/>
          </w:rPr>
          <w:t xml:space="preserve">3.2 </w:t>
        </w:r>
        <w:r w:rsidR="00C96B8C" w:rsidRPr="00585B72">
          <w:rPr>
            <w:rStyle w:val="aff9"/>
            <w:noProof/>
          </w:rPr>
          <w:t>焊接操作的基本步骤</w:t>
        </w:r>
        <w:r w:rsidR="00C96B8C">
          <w:rPr>
            <w:noProof/>
            <w:webHidden/>
          </w:rPr>
          <w:tab/>
        </w:r>
        <w:r w:rsidR="00C96B8C">
          <w:rPr>
            <w:noProof/>
            <w:webHidden/>
          </w:rPr>
          <w:fldChar w:fldCharType="begin"/>
        </w:r>
        <w:r w:rsidR="00C96B8C">
          <w:rPr>
            <w:noProof/>
            <w:webHidden/>
          </w:rPr>
          <w:instrText xml:space="preserve"> PAGEREF _Toc241694491 \h </w:instrText>
        </w:r>
        <w:r w:rsidR="00C96B8C">
          <w:rPr>
            <w:noProof/>
            <w:webHidden/>
          </w:rPr>
        </w:r>
        <w:r w:rsidR="00C96B8C">
          <w:rPr>
            <w:noProof/>
            <w:webHidden/>
          </w:rPr>
          <w:fldChar w:fldCharType="separate"/>
        </w:r>
        <w:r w:rsidR="00C96B8C">
          <w:rPr>
            <w:noProof/>
            <w:webHidden/>
          </w:rPr>
          <w:t>2</w:t>
        </w:r>
        <w:r w:rsidR="00C96B8C">
          <w:rPr>
            <w:noProof/>
            <w:webHidden/>
          </w:rPr>
          <w:fldChar w:fldCharType="end"/>
        </w:r>
      </w:hyperlink>
    </w:p>
    <w:p w14:paraId="10D00CFC" w14:textId="38519C52" w:rsidR="00C96B8C" w:rsidRDefault="00C96B8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4492" w:history="1">
        <w:r w:rsidRPr="00585B72">
          <w:rPr>
            <w:rStyle w:val="aff9"/>
            <w:noProof/>
          </w:rPr>
          <w:t>1</w:t>
        </w:r>
        <w:r w:rsidRPr="00585B72">
          <w:rPr>
            <w:rStyle w:val="aff9"/>
            <w:noProof/>
          </w:rPr>
          <w:t>、手握电烙铁的姿势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8ED7D2" w14:textId="08A73CF6" w:rsidR="00C96B8C" w:rsidRDefault="00C96B8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4493" w:history="1">
        <w:r w:rsidRPr="00585B72">
          <w:rPr>
            <w:rStyle w:val="aff9"/>
            <w:noProof/>
          </w:rPr>
          <w:t>2</w:t>
        </w:r>
        <w:r w:rsidRPr="00585B72">
          <w:rPr>
            <w:rStyle w:val="aff9"/>
            <w:noProof/>
          </w:rPr>
          <w:t>、焊锡丝的拿法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FA5693" w14:textId="5CBE6C6F" w:rsidR="00C96B8C" w:rsidRDefault="00C96B8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4494" w:history="1">
        <w:r w:rsidRPr="00585B72">
          <w:rPr>
            <w:rStyle w:val="aff9"/>
            <w:noProof/>
          </w:rPr>
          <w:t>3</w:t>
        </w:r>
        <w:r w:rsidRPr="00585B72">
          <w:rPr>
            <w:rStyle w:val="aff9"/>
            <w:noProof/>
          </w:rPr>
          <w:t>、焊前焊接面上的清洁和搪锡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D82397" w14:textId="53725245" w:rsidR="00C96B8C" w:rsidRDefault="00C96B8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4495" w:history="1">
        <w:r w:rsidRPr="00585B72">
          <w:rPr>
            <w:rStyle w:val="aff9"/>
            <w:noProof/>
          </w:rPr>
          <w:t>4</w:t>
        </w:r>
        <w:r w:rsidRPr="00585B72">
          <w:rPr>
            <w:rStyle w:val="aff9"/>
            <w:noProof/>
          </w:rPr>
          <w:t>、焊接操作的基本步骤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DA17B1" w14:textId="7E2D9AC2" w:rsidR="00C96B8C" w:rsidRDefault="00C96B8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4496" w:history="1">
        <w:r w:rsidRPr="00585B72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0CED17" w14:textId="3FCBD836" w:rsidR="000F29C8" w:rsidRDefault="004A12E9">
      <w:r>
        <w:fldChar w:fldCharType="end"/>
      </w:r>
    </w:p>
    <w:p w14:paraId="14F04547" w14:textId="77777777" w:rsidR="000F29C8" w:rsidRDefault="000F29C8">
      <w:pPr>
        <w:keepNext/>
        <w:pageBreakBefore/>
        <w:spacing w:after="0" w:line="20" w:lineRule="exact"/>
      </w:pPr>
      <w:bookmarkStart w:id="0" w:name="SRC_159"/>
      <w:bookmarkEnd w:id="0"/>
    </w:p>
    <w:p w14:paraId="609E77ED" w14:textId="77777777" w:rsidR="000F29C8" w:rsidRDefault="004A12E9">
      <w:pPr>
        <w:pStyle w:val="1"/>
      </w:pPr>
      <w:bookmarkStart w:id="1" w:name="_Toc241694491"/>
      <w:r>
        <w:rPr>
          <w:rFonts w:ascii="Times New Roman" w:eastAsia="SimSun" w:hAnsi="Times New Roman"/>
        </w:rPr>
        <w:t xml:space="preserve">3.2 </w:t>
      </w:r>
      <w:r>
        <w:rPr>
          <w:rFonts w:ascii="Times New Roman" w:eastAsia="SimSun" w:hAnsi="Times New Roman"/>
        </w:rPr>
        <w:t>焊接操作的基本步骤</w:t>
      </w:r>
      <w:bookmarkEnd w:id="1"/>
    </w:p>
    <w:p w14:paraId="3A6BB5B6" w14:textId="77777777" w:rsidR="000F29C8" w:rsidRDefault="004A12E9">
      <w:pPr>
        <w:pStyle w:val="21"/>
      </w:pPr>
      <w:bookmarkStart w:id="2" w:name="_Toc241694492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、手握电烙铁的姿势</w:t>
      </w:r>
      <w:bookmarkEnd w:id="2"/>
    </w:p>
    <w:p w14:paraId="5126CF33" w14:textId="77777777" w:rsidR="000F29C8" w:rsidRDefault="004A12E9">
      <w:r>
        <w:t>掌握正确的操作姿势，可以保证操作者的身心健康，减轻劳动伤害。一般情况下，电烙铁到鼻子的距离应该不少于</w:t>
      </w:r>
      <m:oMath>
        <m:r>
          <m:rPr>
            <m:sty m:val="p"/>
          </m:rPr>
          <w:rPr>
            <w:rFonts w:ascii="Cambria Math" w:hAnsi="Cambria Math"/>
          </w:rPr>
          <m:t>20cm</m:t>
        </m:r>
      </m:oMath>
      <w:r>
        <w:t>，通常以</w:t>
      </w:r>
      <m:oMath>
        <m:r>
          <m:rPr>
            <m:sty m:val="p"/>
          </m:rPr>
          <w:rPr>
            <w:rFonts w:ascii="Cambria Math" w:hAnsi="Cambria Math"/>
          </w:rPr>
          <m:t>30cm</m:t>
        </m:r>
      </m:oMath>
      <w:r>
        <w:t>为宜。电烙铁的握法如图</w:t>
      </w:r>
      <w:r>
        <w:t>1-4-6</w:t>
      </w:r>
      <w:r>
        <w:t>所示。</w:t>
      </w:r>
    </w:p>
    <w:p w14:paraId="58E7A753" w14:textId="77777777" w:rsidR="000F29C8" w:rsidRDefault="004A12E9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DE39C6" wp14:editId="755B5E0F">
            <wp:extent cx="1728000" cy="1580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grip_p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58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D344C7A" wp14:editId="6A66B4DE">
            <wp:extent cx="1728000" cy="22514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grip_forw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22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1358C9B" wp14:editId="7E5FD59F">
            <wp:extent cx="1728000" cy="18149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grip_reve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8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A0B0626" w14:textId="77777777" w:rsidR="000F29C8" w:rsidRDefault="004A12E9">
      <w:pPr>
        <w:tabs>
          <w:tab w:val="center" w:pos="1783"/>
          <w:tab w:val="center" w:pos="4714"/>
          <w:tab w:val="center" w:pos="7645"/>
        </w:tabs>
      </w:pPr>
      <w:r>
        <w:tab/>
      </w:r>
      <w:r>
        <w:t>（</w:t>
      </w:r>
      <w:r>
        <w:t>a</w:t>
      </w:r>
      <w:r>
        <w:t>）握笔法</w:t>
      </w:r>
      <w:r>
        <w:tab/>
      </w:r>
      <w:r>
        <w:t>（</w:t>
      </w:r>
      <w:r>
        <w:t>b</w:t>
      </w:r>
      <w:r>
        <w:t>）正握法</w:t>
      </w:r>
      <w:r>
        <w:tab/>
      </w:r>
      <w:r>
        <w:t>（</w:t>
      </w:r>
      <w:r>
        <w:t>c</w:t>
      </w:r>
      <w:r>
        <w:t>）反握法</w:t>
      </w:r>
    </w:p>
    <w:p w14:paraId="23F7C855" w14:textId="77777777" w:rsidR="000F29C8" w:rsidRDefault="004A12E9">
      <w:r>
        <w:t>反握法的动作稳定，长时间操作不易疲劳，适于大功率电烙铁的操作；正握法适于中功率电烙铁或带弯头电烙铁的操作；一般在操作台上焊接印制电路板等焊件时，多采用握笔法。</w:t>
      </w:r>
    </w:p>
    <w:p w14:paraId="73CD2743" w14:textId="77777777" w:rsidR="000F29C8" w:rsidRDefault="004A12E9">
      <w:pPr>
        <w:pStyle w:val="21"/>
      </w:pPr>
      <w:bookmarkStart w:id="3" w:name="_Toc241694493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、焊锡丝的拿法</w:t>
      </w:r>
      <w:bookmarkEnd w:id="3"/>
    </w:p>
    <w:p w14:paraId="206832FF" w14:textId="77777777" w:rsidR="000F29C8" w:rsidRDefault="004A12E9">
      <w:r>
        <w:t>先将焊锡丝拉直并截成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m</m:t>
        </m:r>
      </m:oMath>
      <w:r>
        <w:t>左右长度。用不拿电烙铁的手握住，配合焊接的速度和焊锡丝头部融化的快慢适当向前送进。焊锡丝的拿法有两种，如图</w:t>
      </w:r>
      <w:r>
        <w:t>1-4-7</w:t>
      </w:r>
      <w:r>
        <w:t>所示。</w:t>
      </w:r>
      <w:bookmarkStart w:id="4" w:name="END_159"/>
      <w:bookmarkEnd w:id="4"/>
    </w:p>
    <w:p w14:paraId="58792BA4" w14:textId="77777777" w:rsidR="000F29C8" w:rsidRDefault="000F29C8">
      <w:pPr>
        <w:keepNext/>
        <w:spacing w:after="0" w:line="20" w:lineRule="exact"/>
      </w:pPr>
      <w:bookmarkStart w:id="5" w:name="SRC_160"/>
      <w:bookmarkEnd w:id="5"/>
    </w:p>
    <w:p w14:paraId="3B8C0599" w14:textId="77777777" w:rsidR="000F29C8" w:rsidRDefault="004A12E9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D932142" wp14:editId="506FC6F4">
            <wp:extent cx="2700000" cy="2538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wire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B3060A5" wp14:editId="39F88A42">
            <wp:extent cx="2700000" cy="21852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wire_intermitt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5BFA251" w14:textId="77777777" w:rsidR="000F29C8" w:rsidRDefault="004A12E9">
      <w:pPr>
        <w:tabs>
          <w:tab w:val="center" w:pos="2483"/>
          <w:tab w:val="center" w:pos="6945"/>
        </w:tabs>
      </w:pPr>
      <w:r>
        <w:tab/>
      </w:r>
      <w:r>
        <w:t>（</w:t>
      </w:r>
      <w:r>
        <w:t>a</w:t>
      </w:r>
      <w:r>
        <w:t>）连续焊接</w:t>
      </w:r>
      <w:r>
        <w:tab/>
      </w:r>
      <w:r>
        <w:t>（</w:t>
      </w:r>
      <w:r>
        <w:t>b</w:t>
      </w:r>
      <w:r>
        <w:t>）断续焊接</w:t>
      </w:r>
    </w:p>
    <w:p w14:paraId="23C2A7D6" w14:textId="77777777" w:rsidR="000F29C8" w:rsidRDefault="004A12E9">
      <w:pPr>
        <w:pStyle w:val="21"/>
      </w:pPr>
      <w:bookmarkStart w:id="6" w:name="_Toc241694494"/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、焊前焊接面上的清洁和搪锡</w:t>
      </w:r>
      <w:bookmarkEnd w:id="6"/>
    </w:p>
    <w:p w14:paraId="7DAD8F3C" w14:textId="77777777" w:rsidR="000F29C8" w:rsidRDefault="004A12E9">
      <w:r>
        <w:t>清洁焊接面的工具，可用砂纸（布）。焊前应先清除焊接面的绝缘层、氧化层及污物、直到完全露出紫铜表面，其上不留一点脏物为止。焊面的清洁和搪锡是确保焊接质量，避免虚焊、假焊的关键。</w:t>
      </w:r>
    </w:p>
    <w:p w14:paraId="065CF07B" w14:textId="77777777" w:rsidR="000F29C8" w:rsidRDefault="004A12E9">
      <w:r>
        <w:t>假焊是电路完全不通，虚焊使焊点成为有接触电阻的连接状态，从而使电路工作时噪声增加，产生稳定状态，电路工作时好时坏。</w:t>
      </w:r>
    </w:p>
    <w:p w14:paraId="36823F94" w14:textId="77777777" w:rsidR="000F29C8" w:rsidRDefault="004A12E9">
      <w:pPr>
        <w:pStyle w:val="21"/>
      </w:pPr>
      <w:bookmarkStart w:id="7" w:name="_Toc241694495"/>
      <w:r>
        <w:rPr>
          <w:rFonts w:ascii="Times New Roman" w:eastAsia="SimSun" w:hAnsi="Times New Roman"/>
        </w:rPr>
        <w:lastRenderedPageBreak/>
        <w:t>4</w:t>
      </w:r>
      <w:r>
        <w:rPr>
          <w:rFonts w:ascii="Times New Roman" w:eastAsia="SimSun" w:hAnsi="Times New Roman"/>
        </w:rPr>
        <w:t>、焊接操作的基本步骤</w:t>
      </w:r>
      <w:bookmarkEnd w:id="7"/>
    </w:p>
    <w:p w14:paraId="3DCDE0A4" w14:textId="77777777" w:rsidR="000F29C8" w:rsidRDefault="004A12E9">
      <w:r>
        <w:t>①</w:t>
      </w:r>
      <w:r>
        <w:t>加热焊件　电烙铁的焊接温度由实际使用情况决定。一般来说以焊接一个锡点的时间限制在</w:t>
      </w:r>
      <m:oMath>
        <m:r>
          <w:rPr>
            <w:rFonts w:ascii="Cambria Math" w:hAnsi="Cambria Math"/>
          </w:rPr>
          <m:t>2-3</m:t>
        </m:r>
      </m:oMath>
      <w:r>
        <w:t>秒最为合适。焊接时烙铁头与印制电路板成</w:t>
      </w:r>
      <m:oMath>
        <m:r>
          <m:rPr>
            <m:sty m:val="p"/>
          </m:rPr>
          <w:rPr>
            <w:rFonts w:ascii="Cambria Math" w:hAnsi="Cambria Math"/>
          </w:rPr>
          <m:t>45°</m:t>
        </m:r>
      </m:oMath>
      <w:r>
        <w:t>角，电烙铁头顶住焊盘和元器件引脚然后给元器件引脚和焊盘均匀预热。</w:t>
      </w:r>
    </w:p>
    <w:p w14:paraId="1E2FBF2F" w14:textId="77777777" w:rsidR="000F29C8" w:rsidRDefault="004A12E9">
      <w:r>
        <w:t>②</w:t>
      </w:r>
      <w:r>
        <w:t>移入焊锡丝。焊锡丝从元器件脚和烙铁接触面处引入，焊锡丝应靠在元器件脚与烙铁头之间。</w:t>
      </w:r>
    </w:p>
    <w:p w14:paraId="28C62C1E" w14:textId="77777777" w:rsidR="000F29C8" w:rsidRDefault="004A12E9">
      <w:pPr>
        <w:spacing w:after="60"/>
        <w:jc w:val="center"/>
      </w:pPr>
      <w:r>
        <w:rPr>
          <w:noProof/>
        </w:rPr>
        <w:drawing>
          <wp:inline distT="0" distB="0" distL="0" distR="0" wp14:anchorId="0EDCEA9C" wp14:editId="4C2113F9">
            <wp:extent cx="5220000" cy="3117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solder_ste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5973DA9" w14:textId="77777777" w:rsidR="000F29C8" w:rsidRDefault="004A12E9">
      <w:r>
        <w:t>①</w:t>
      </w:r>
      <w:r>
        <w:t>加热焊件</w:t>
      </w:r>
    </w:p>
    <w:p w14:paraId="2625502B" w14:textId="77777777" w:rsidR="000F29C8" w:rsidRDefault="004A12E9">
      <w:pPr>
        <w:spacing w:after="60"/>
        <w:jc w:val="center"/>
      </w:pPr>
      <w:r>
        <w:rPr>
          <w:noProof/>
        </w:rPr>
        <w:drawing>
          <wp:inline distT="0" distB="0" distL="0" distR="0" wp14:anchorId="2C08253B" wp14:editId="4F88FFE1">
            <wp:extent cx="5220000" cy="31173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solder_ste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08137F3" w14:textId="77777777" w:rsidR="000F29C8" w:rsidRDefault="004A12E9">
      <w:r>
        <w:t>②</w:t>
      </w:r>
      <w:r>
        <w:t>移入焊锡</w:t>
      </w:r>
    </w:p>
    <w:p w14:paraId="784C0CD6" w14:textId="77777777" w:rsidR="000F29C8" w:rsidRDefault="004A12E9">
      <w:r>
        <w:t>③</w:t>
      </w:r>
      <w:r>
        <w:t>移开焊锡。当焊锡丝熔化后要掌握进锡速度，焊锡散满整个焊盘时，即可以</w:t>
      </w:r>
      <m:oMath>
        <m:r>
          <m:rPr>
            <m:sty m:val="p"/>
          </m:rPr>
          <w:rPr>
            <w:rFonts w:ascii="Cambria Math" w:hAnsi="Cambria Math"/>
          </w:rPr>
          <m:t>450</m:t>
        </m:r>
      </m:oMath>
      <w:r>
        <w:t>角方向拿开焊锡丝。</w:t>
      </w:r>
    </w:p>
    <w:p w14:paraId="18956A5A" w14:textId="77777777" w:rsidR="000F29C8" w:rsidRDefault="004A12E9">
      <w:r>
        <w:t>④</w:t>
      </w:r>
      <w:r>
        <w:t>移开电烙铁。焊锡丝拿开后，烙铁继续放在焊盘上持续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～</m:t>
        </m:r>
        <m:r>
          <w:rPr>
            <w:rFonts w:ascii="Cambria Math" w:hAnsi="Cambria Math"/>
          </w:rPr>
          <m:t>2</m:t>
        </m:r>
      </m:oMath>
      <w:r>
        <w:t>秒，当焊锡只有</w:t>
      </w:r>
      <w:bookmarkStart w:id="8" w:name="END_160"/>
      <w:bookmarkEnd w:id="8"/>
    </w:p>
    <w:p w14:paraId="371DC069" w14:textId="77777777" w:rsidR="000F29C8" w:rsidRDefault="000F29C8">
      <w:pPr>
        <w:keepNext/>
        <w:spacing w:after="0" w:line="20" w:lineRule="exact"/>
      </w:pPr>
      <w:bookmarkStart w:id="9" w:name="SRC_161"/>
      <w:bookmarkEnd w:id="9"/>
    </w:p>
    <w:p w14:paraId="0B6B3B16" w14:textId="77777777" w:rsidR="000F29C8" w:rsidRDefault="004A12E9">
      <w:r>
        <w:t>轻微烟雾冒出时，即可拿开烙铁，拿开烙铁时，不要过于迅速或用力往上挑，以免溅落锡珠、锡点、或使焊锡点拉尖等，同时要保证被焊元器件在焊锡凝固之前不要移动或受到震动，否则极易造成焊点结构疏松、虚焊等现象。</w:t>
      </w:r>
    </w:p>
    <w:p w14:paraId="2BC684A6" w14:textId="77777777" w:rsidR="000F29C8" w:rsidRDefault="004A12E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5CD4476" wp14:editId="3EC84805">
            <wp:extent cx="5220000" cy="31173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solder_step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9DB9CFB" w14:textId="77777777" w:rsidR="000F29C8" w:rsidRDefault="004A12E9">
      <w:r>
        <w:t>③</w:t>
      </w:r>
      <w:r>
        <w:t>移开焊锡</w:t>
      </w:r>
    </w:p>
    <w:p w14:paraId="792250BA" w14:textId="77777777" w:rsidR="000F29C8" w:rsidRDefault="004A12E9">
      <w:pPr>
        <w:spacing w:after="60"/>
        <w:jc w:val="center"/>
      </w:pPr>
      <w:r>
        <w:rPr>
          <w:noProof/>
        </w:rPr>
        <w:drawing>
          <wp:inline distT="0" distB="0" distL="0" distR="0" wp14:anchorId="247FC9E6" wp14:editId="55714D7A">
            <wp:extent cx="5220000" cy="3117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7_solder_step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47FE00A" w14:textId="77777777" w:rsidR="000F29C8" w:rsidRDefault="004A12E9">
      <w:r>
        <w:t>④</w:t>
      </w:r>
      <w:r>
        <w:t>移开电烙铁</w:t>
      </w:r>
    </w:p>
    <w:p w14:paraId="28C2ABD6" w14:textId="77777777" w:rsidR="000F29C8" w:rsidRDefault="004A12E9">
      <w:pPr>
        <w:pStyle w:val="21"/>
      </w:pPr>
      <w:bookmarkStart w:id="10" w:name="_Toc241694496"/>
      <w:r>
        <w:rPr>
          <w:rFonts w:ascii="Times New Roman" w:eastAsia="SimSun" w:hAnsi="Times New Roman"/>
        </w:rPr>
        <w:t>原稿校注</w:t>
      </w:r>
      <w:bookmarkEnd w:id="10"/>
    </w:p>
    <w:p w14:paraId="4F47002A" w14:textId="77777777" w:rsidR="000F29C8" w:rsidRDefault="004A12E9">
      <w:r>
        <w:t>“</w:t>
      </w:r>
      <w:r>
        <w:t>产生稳定状态</w:t>
      </w:r>
      <w:r>
        <w:t>”</w:t>
      </w:r>
      <w:r>
        <w:t>以及第</w:t>
      </w:r>
      <w:r>
        <w:t>③</w:t>
      </w:r>
      <w:r>
        <w:t>步</w:t>
      </w:r>
      <w:r>
        <w:t>“450</w:t>
      </w:r>
      <w:r>
        <w:t>角方向</w:t>
      </w:r>
      <w:r>
        <w:t>”</w:t>
      </w:r>
      <w:r>
        <w:t>均按原文保留；第</w:t>
      </w:r>
      <w:r>
        <w:t>①</w:t>
      </w:r>
      <w:r>
        <w:t>步原有</w:t>
      </w:r>
      <w:r>
        <w:t>45°</w:t>
      </w:r>
      <w:r>
        <w:t>。未把第</w:t>
      </w:r>
      <w:r>
        <w:t>③</w:t>
      </w:r>
      <w:r>
        <w:t>步静默改写为</w:t>
      </w:r>
      <w:r>
        <w:t>45°</w:t>
      </w:r>
      <w:r>
        <w:t>，也未擅自修正操作说明。图</w:t>
      </w:r>
      <w:r>
        <w:t>1-4-6</w:t>
      </w:r>
      <w:r>
        <w:t>、图</w:t>
      </w:r>
      <w:r>
        <w:t>1-4-7</w:t>
      </w:r>
      <w:r>
        <w:t>的原文引用保留；原图下仅有子图题，未补造缺少的整图题注。</w:t>
      </w:r>
      <w:bookmarkStart w:id="11" w:name="END_161"/>
      <w:bookmarkEnd w:id="11"/>
    </w:p>
    <w:sectPr w:rsidR="000F29C8" w:rsidSect="00034616">
      <w:headerReference w:type="default" r:id="rId17"/>
      <w:footerReference w:type="default" r:id="rId18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9CC8" w14:textId="77777777" w:rsidR="004A12E9" w:rsidRDefault="004A12E9">
      <w:pPr>
        <w:spacing w:after="0" w:line="240" w:lineRule="auto"/>
      </w:pPr>
      <w:r>
        <w:separator/>
      </w:r>
    </w:p>
  </w:endnote>
  <w:endnote w:type="continuationSeparator" w:id="0">
    <w:p w14:paraId="29FFAE2F" w14:textId="77777777" w:rsidR="004A12E9" w:rsidRDefault="004A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1F01A" w14:textId="77777777" w:rsidR="000F29C8" w:rsidRDefault="004A12E9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0691FF81" wp14:editId="2A039CA8">
          <wp:extent cx="288000" cy="292966"/>
          <wp:effectExtent l="0" t="0" r="0" b="0"/>
          <wp:docPr id="2004306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C96B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5CC2" w14:textId="77777777" w:rsidR="004A12E9" w:rsidRDefault="004A12E9">
      <w:pPr>
        <w:spacing w:after="0" w:line="240" w:lineRule="auto"/>
      </w:pPr>
      <w:r>
        <w:separator/>
      </w:r>
    </w:p>
  </w:footnote>
  <w:footnote w:type="continuationSeparator" w:id="0">
    <w:p w14:paraId="3B682D5B" w14:textId="77777777" w:rsidR="004A12E9" w:rsidRDefault="004A1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3E18" w14:textId="77777777" w:rsidR="000F29C8" w:rsidRDefault="004A12E9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632638">
    <w:abstractNumId w:val="8"/>
  </w:num>
  <w:num w:numId="2" w16cid:durableId="868301637">
    <w:abstractNumId w:val="6"/>
  </w:num>
  <w:num w:numId="3" w16cid:durableId="1631082991">
    <w:abstractNumId w:val="5"/>
  </w:num>
  <w:num w:numId="4" w16cid:durableId="1902787402">
    <w:abstractNumId w:val="4"/>
  </w:num>
  <w:num w:numId="5" w16cid:durableId="178129888">
    <w:abstractNumId w:val="7"/>
  </w:num>
  <w:num w:numId="6" w16cid:durableId="1080369109">
    <w:abstractNumId w:val="3"/>
  </w:num>
  <w:num w:numId="7" w16cid:durableId="1839534345">
    <w:abstractNumId w:val="2"/>
  </w:num>
  <w:num w:numId="8" w16cid:durableId="6254928">
    <w:abstractNumId w:val="1"/>
  </w:num>
  <w:num w:numId="9" w16cid:durableId="194703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9C8"/>
    <w:rsid w:val="0015074B"/>
    <w:rsid w:val="0029639D"/>
    <w:rsid w:val="00326F90"/>
    <w:rsid w:val="004A12E9"/>
    <w:rsid w:val="00A761D9"/>
    <w:rsid w:val="00AA1D8D"/>
    <w:rsid w:val="00B47730"/>
    <w:rsid w:val="00C96B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09FDC3"/>
  <w14:defaultImageDpi w14:val="300"/>
  <w15:docId w15:val="{8D5D5A3E-F591-4337-BB1A-A4B09A2F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C96B8C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C96B8C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96B8C"/>
  </w:style>
  <w:style w:type="paragraph" w:styleId="TOC2">
    <w:name w:val="toc 2"/>
    <w:basedOn w:val="a1"/>
    <w:next w:val="a1"/>
    <w:autoRedefine/>
    <w:uiPriority w:val="39"/>
    <w:unhideWhenUsed/>
    <w:rsid w:val="00C96B8C"/>
    <w:pPr>
      <w:ind w:leftChars="200" w:left="420"/>
    </w:pPr>
  </w:style>
  <w:style w:type="character" w:styleId="aff9">
    <w:name w:val="Hyperlink"/>
    <w:basedOn w:val="a2"/>
    <w:uiPriority w:val="99"/>
    <w:unhideWhenUsed/>
    <w:rsid w:val="00C96B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753</Characters>
  <Application>Microsoft Office Word</Application>
  <DocSecurity>0</DocSecurity>
  <Lines>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焊接操作的基本步骤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2026-10-01T01:01:00Z</dcterms:modified>
  <cp:category/>
</cp:coreProperties>
</file>