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5C08" w14:textId="77777777" w:rsidR="000C766F" w:rsidRDefault="00C64D05" w:rsidP="00F22BF8">
      <w:pPr>
        <w:pStyle w:val="aa"/>
      </w:pPr>
      <w:r>
        <w:t>第</w:t>
      </w:r>
      <w:r>
        <w:t>1</w:t>
      </w:r>
      <w:r>
        <w:t>章　常用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器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表的使用</w:t>
      </w:r>
      <w:r>
        <w:br/>
      </w:r>
      <w:r>
        <w:t>数字示波器基本使用与水平控制</w:t>
      </w:r>
    </w:p>
    <w:p w14:paraId="17497334" w14:textId="77777777" w:rsidR="000C766F" w:rsidRDefault="00C64D05">
      <w:pPr>
        <w:pStyle w:val="1"/>
      </w:pPr>
      <w:bookmarkStart w:id="0" w:name="_Toc241669434"/>
      <w:r>
        <w:t>本册目录</w:t>
      </w:r>
      <w:bookmarkEnd w:id="0"/>
    </w:p>
    <w:p w14:paraId="6AD678A3" w14:textId="5EFC64B1" w:rsidR="00F22BF8" w:rsidRDefault="00C64D05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69434" w:history="1">
        <w:r w:rsidR="00F22BF8" w:rsidRPr="0069067F">
          <w:rPr>
            <w:rStyle w:val="aff9"/>
            <w:noProof/>
          </w:rPr>
          <w:t>本册目录</w:t>
        </w:r>
        <w:r w:rsidR="00F22BF8">
          <w:rPr>
            <w:noProof/>
            <w:webHidden/>
          </w:rPr>
          <w:tab/>
        </w:r>
        <w:r w:rsidR="00F22BF8">
          <w:rPr>
            <w:noProof/>
            <w:webHidden/>
          </w:rPr>
          <w:fldChar w:fldCharType="begin"/>
        </w:r>
        <w:r w:rsidR="00F22BF8">
          <w:rPr>
            <w:noProof/>
            <w:webHidden/>
          </w:rPr>
          <w:instrText xml:space="preserve"> PAGEREF _Toc241669434 \h </w:instrText>
        </w:r>
        <w:r w:rsidR="00F22BF8">
          <w:rPr>
            <w:noProof/>
            <w:webHidden/>
          </w:rPr>
        </w:r>
        <w:r w:rsidR="00F22BF8">
          <w:rPr>
            <w:noProof/>
            <w:webHidden/>
          </w:rPr>
          <w:fldChar w:fldCharType="separate"/>
        </w:r>
        <w:r w:rsidR="00F22BF8">
          <w:rPr>
            <w:noProof/>
            <w:webHidden/>
          </w:rPr>
          <w:t>1</w:t>
        </w:r>
        <w:r w:rsidR="00F22BF8">
          <w:rPr>
            <w:noProof/>
            <w:webHidden/>
          </w:rPr>
          <w:fldChar w:fldCharType="end"/>
        </w:r>
      </w:hyperlink>
    </w:p>
    <w:p w14:paraId="40DEF396" w14:textId="561780D4" w:rsidR="00F22BF8" w:rsidRDefault="00F22BF8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9435" w:history="1">
        <w:r w:rsidRPr="0069067F">
          <w:rPr>
            <w:rStyle w:val="aff9"/>
            <w:noProof/>
          </w:rPr>
          <w:t>1.5</w:t>
        </w:r>
        <w:r w:rsidRPr="0069067F">
          <w:rPr>
            <w:rStyle w:val="aff9"/>
            <w:noProof/>
          </w:rPr>
          <w:t xml:space="preserve">　数字示波器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338A66" w14:textId="0C0126C7" w:rsidR="00F22BF8" w:rsidRDefault="00F22BF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9436" w:history="1">
        <w:r w:rsidRPr="0069067F">
          <w:rPr>
            <w:rStyle w:val="aff9"/>
            <w:noProof/>
          </w:rPr>
          <w:t>1.5.1</w:t>
        </w:r>
        <w:r w:rsidRPr="0069067F">
          <w:rPr>
            <w:rStyle w:val="aff9"/>
            <w:noProof/>
          </w:rPr>
          <w:t xml:space="preserve">　数字示波器基本使用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513AC8" w14:textId="6901E1BA" w:rsidR="00F22BF8" w:rsidRDefault="00F22BF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9437" w:history="1">
        <w:r w:rsidRPr="0069067F">
          <w:rPr>
            <w:rStyle w:val="aff9"/>
            <w:noProof/>
          </w:rPr>
          <w:t>1.5.2</w:t>
        </w:r>
        <w:r w:rsidRPr="0069067F">
          <w:rPr>
            <w:rStyle w:val="aff9"/>
            <w:noProof/>
          </w:rPr>
          <w:t xml:space="preserve">　数字示波器的水平控制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D552A0" w14:textId="2F48C853" w:rsidR="000C766F" w:rsidRDefault="00C64D05">
      <w:r>
        <w:fldChar w:fldCharType="end"/>
      </w:r>
    </w:p>
    <w:p w14:paraId="4DCFC1EE" w14:textId="77777777" w:rsidR="000C766F" w:rsidRDefault="00C64D05">
      <w:r>
        <w:br w:type="page"/>
      </w:r>
    </w:p>
    <w:p w14:paraId="364FA067" w14:textId="77777777" w:rsidR="000C766F" w:rsidRDefault="00C64D05">
      <w:pPr>
        <w:spacing w:after="60"/>
      </w:pPr>
      <w:bookmarkStart w:id="1" w:name="SRC_050"/>
      <w:r>
        <w:rPr>
          <w:sz w:val="16"/>
        </w:rPr>
        <w:lastRenderedPageBreak/>
        <w:t>原书第</w:t>
      </w:r>
      <w:r>
        <w:rPr>
          <w:sz w:val="16"/>
        </w:rPr>
        <w:t>50</w:t>
      </w:r>
      <w:r>
        <w:rPr>
          <w:sz w:val="16"/>
        </w:rPr>
        <w:t>页</w:t>
      </w:r>
      <w:bookmarkEnd w:id="1"/>
    </w:p>
    <w:p w14:paraId="27C95A33" w14:textId="77777777" w:rsidR="000C766F" w:rsidRDefault="00C64D05">
      <w:pPr>
        <w:pStyle w:val="1"/>
      </w:pPr>
      <w:bookmarkStart w:id="2" w:name="_Toc241669435"/>
      <w:r>
        <w:rPr>
          <w:rFonts w:ascii="Times New Roman" w:eastAsia="SimSun" w:hAnsi="Times New Roman"/>
        </w:rPr>
        <w:t>1.5</w:t>
      </w:r>
      <w:r>
        <w:rPr>
          <w:rFonts w:ascii="Times New Roman" w:eastAsia="SimSun" w:hAnsi="Times New Roman"/>
        </w:rPr>
        <w:t xml:space="preserve">　数字示波器</w:t>
      </w:r>
      <w:bookmarkEnd w:id="2"/>
    </w:p>
    <w:p w14:paraId="729614A4" w14:textId="77777777" w:rsidR="000C766F" w:rsidRDefault="00C64D05">
      <w:r>
        <w:t>示波器作用：</w:t>
      </w:r>
    </w:p>
    <w:p w14:paraId="02A2C7AD" w14:textId="77777777" w:rsidR="000C766F" w:rsidRDefault="00C64D05">
      <w:r>
        <w:t>•</w:t>
      </w:r>
      <w:r>
        <w:t>把肉眼看不见的电信号变换成看得见的图像；</w:t>
      </w:r>
    </w:p>
    <w:p w14:paraId="39D2E122" w14:textId="77777777" w:rsidR="000C766F" w:rsidRDefault="00C64D05">
      <w:r>
        <w:t>•</w:t>
      </w:r>
      <w:r>
        <w:t>观察各种不同信号幅度随时间变化的波形曲线；</w:t>
      </w:r>
    </w:p>
    <w:p w14:paraId="6A13B26A" w14:textId="77777777" w:rsidR="000C766F" w:rsidRDefault="00C64D05">
      <w:r>
        <w:t>•</w:t>
      </w:r>
      <w:r>
        <w:t>测试各种不同的物理量，如电压、电流、频率、相位差、调幅度等等</w:t>
      </w:r>
    </w:p>
    <w:p w14:paraId="10B06DEB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5B8E0AF7" wp14:editId="73478E2D">
            <wp:extent cx="4860000" cy="13310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examp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33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B7588F1" w14:textId="77777777" w:rsidR="000C766F" w:rsidRDefault="00C64D05">
      <w:r>
        <w:t>示波器分类：模拟示波器和数字示波器</w:t>
      </w:r>
    </w:p>
    <w:p w14:paraId="471364B6" w14:textId="77777777" w:rsidR="000C766F" w:rsidRDefault="00C64D05">
      <w:r>
        <w:t>•</w:t>
      </w:r>
      <w:r>
        <w:t>本课程只讲解数字示波器，先介绍通用操作，后分别简介特色操作。</w:t>
      </w:r>
    </w:p>
    <w:p w14:paraId="4E0B67D1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1B265C7F" wp14:editId="29B72943">
            <wp:extent cx="3060000" cy="1420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an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42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69AA4A1" w14:textId="77777777" w:rsidR="000C766F" w:rsidRDefault="00C64D05">
      <w:r>
        <w:t>模拟示波器较少用了！</w:t>
      </w:r>
    </w:p>
    <w:p w14:paraId="15AA76F4" w14:textId="77777777" w:rsidR="000C766F" w:rsidRDefault="00C64D05">
      <w:r>
        <w:t>常见的示波器外观：</w:t>
      </w:r>
    </w:p>
    <w:p w14:paraId="47A22689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72B6C0DC" wp14:editId="6811A9BC">
            <wp:extent cx="2520000" cy="1266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g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8A98E35" wp14:editId="6BC132DC">
            <wp:extent cx="2520000" cy="12566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sigl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2AD42F1" w14:textId="77777777" w:rsidR="000C766F" w:rsidRDefault="00C64D05">
      <w:r>
        <w:t>固纬</w:t>
      </w:r>
      <w:r>
        <w:t>Gwinstek</w:t>
      </w:r>
      <w:r>
        <w:t>示波器；鼎阳</w:t>
      </w:r>
      <w:r>
        <w:t>Siglent</w:t>
      </w:r>
      <w:r>
        <w:t>示波器。</w:t>
      </w:r>
    </w:p>
    <w:p w14:paraId="3BEDE3FA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6DC9172F" wp14:editId="568B4A41">
            <wp:extent cx="2520000" cy="1305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t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0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8AC73E9" wp14:editId="4AE77262">
            <wp:extent cx="2520000" cy="1325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rig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04FD227" w14:textId="77777777" w:rsidR="000C766F" w:rsidRDefault="00C64D05">
      <w:r>
        <w:t>泰克</w:t>
      </w:r>
      <w:r>
        <w:t>Tektronix</w:t>
      </w:r>
      <w:r>
        <w:t>示波器；普源</w:t>
      </w:r>
      <w:r>
        <w:t>Rigol</w:t>
      </w:r>
      <w:r>
        <w:t>示波器。</w:t>
      </w:r>
    </w:p>
    <w:p w14:paraId="013DDDF7" w14:textId="77777777" w:rsidR="000C766F" w:rsidRDefault="00C64D05">
      <w:r>
        <w:br w:type="page"/>
      </w:r>
    </w:p>
    <w:p w14:paraId="3D78FE42" w14:textId="77777777" w:rsidR="000C766F" w:rsidRDefault="00C64D05">
      <w:pPr>
        <w:spacing w:after="60"/>
      </w:pPr>
      <w:bookmarkStart w:id="3" w:name="SRC_051"/>
      <w:r>
        <w:rPr>
          <w:sz w:val="16"/>
        </w:rPr>
        <w:lastRenderedPageBreak/>
        <w:t>原书第</w:t>
      </w:r>
      <w:r>
        <w:rPr>
          <w:sz w:val="16"/>
        </w:rPr>
        <w:t>51</w:t>
      </w:r>
      <w:r>
        <w:rPr>
          <w:sz w:val="16"/>
        </w:rPr>
        <w:t>页</w:t>
      </w:r>
      <w:bookmarkEnd w:id="3"/>
    </w:p>
    <w:p w14:paraId="65BF064A" w14:textId="77777777" w:rsidR="000C766F" w:rsidRDefault="00C64D05">
      <w:pPr>
        <w:pStyle w:val="21"/>
      </w:pPr>
      <w:bookmarkStart w:id="4" w:name="_Toc241669436"/>
      <w:r>
        <w:rPr>
          <w:rFonts w:ascii="Times New Roman" w:eastAsia="SimSun" w:hAnsi="Times New Roman"/>
        </w:rPr>
        <w:t>1.5.1</w:t>
      </w:r>
      <w:r>
        <w:rPr>
          <w:rFonts w:ascii="Times New Roman" w:eastAsia="SimSun" w:hAnsi="Times New Roman"/>
        </w:rPr>
        <w:t xml:space="preserve">　数字示波器基本使用</w:t>
      </w:r>
      <w:bookmarkEnd w:id="4"/>
    </w:p>
    <w:p w14:paraId="6C6121CB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、数字示波器面板和使用概述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固纬</w:t>
      </w:r>
      <w:r>
        <w:rPr>
          <w:rFonts w:ascii="Times New Roman" w:eastAsia="SimSun" w:hAnsi="Times New Roman"/>
        </w:rPr>
        <w:t>Gwinstek</w:t>
      </w:r>
      <w:r>
        <w:rPr>
          <w:rFonts w:ascii="Times New Roman" w:eastAsia="SimSun" w:hAnsi="Times New Roman"/>
        </w:rPr>
        <w:t>示波器</w:t>
      </w:r>
    </w:p>
    <w:p w14:paraId="655A4B93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2C1BF10B" wp14:editId="46FB0BDC">
            <wp:extent cx="5040000" cy="22019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w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41236B8" w14:textId="77777777" w:rsidR="000C766F" w:rsidRDefault="00C64D05">
      <w:r>
        <w:t>运行菜单。</w:t>
      </w:r>
    </w:p>
    <w:p w14:paraId="59CA1565" w14:textId="77777777" w:rsidR="000C766F" w:rsidRDefault="00C64D05">
      <w:r>
        <w:t>屏幕：用于显示被测信号的波形、测量刻度，以及操作菜单。</w:t>
      </w:r>
    </w:p>
    <w:p w14:paraId="38A3BAC1" w14:textId="77777777" w:rsidR="000C766F" w:rsidRDefault="00C64D05">
      <w:r>
        <w:t>垂直通道：用于选择被测信号，控制被测信号在</w:t>
      </w:r>
      <w:r>
        <w:t>Y</w:t>
      </w:r>
      <w:r>
        <w:t>轴方向的大小或移动。</w:t>
      </w:r>
    </w:p>
    <w:p w14:paraId="7C4049A3" w14:textId="77777777" w:rsidR="000C766F" w:rsidRDefault="00C64D05">
      <w:r>
        <w:t>扫描部分：控制显示的波形在水平轴方向的变化。</w:t>
      </w:r>
    </w:p>
    <w:p w14:paraId="4955F603" w14:textId="77777777" w:rsidR="000C766F" w:rsidRDefault="00C64D05">
      <w:r>
        <w:t>触发部分：用于控制被测信号的稳定性。</w:t>
      </w:r>
    </w:p>
    <w:p w14:paraId="01CBBE6A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2802E119" wp14:editId="11823E52">
            <wp:extent cx="4932000" cy="2322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w_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3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0549C83" w14:textId="77777777" w:rsidR="000C766F" w:rsidRDefault="00C64D05">
      <w:r>
        <w:t>开关；</w:t>
      </w:r>
      <w:r>
        <w:t>USB</w:t>
      </w:r>
      <w:r>
        <w:t>接口；示波器自检端钮；被测信号电缆连接插座；接地端；外触发信号电缆连接插座。</w:t>
      </w:r>
    </w:p>
    <w:p w14:paraId="49050351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、数字示波器面板和使用概述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鼎阳</w:t>
      </w:r>
      <w:r>
        <w:rPr>
          <w:rFonts w:ascii="Times New Roman" w:eastAsia="SimSun" w:hAnsi="Times New Roman"/>
        </w:rPr>
        <w:t>Siglent</w:t>
      </w:r>
      <w:r>
        <w:rPr>
          <w:rFonts w:ascii="Times New Roman" w:eastAsia="SimSun" w:hAnsi="Times New Roman"/>
        </w:rPr>
        <w:t>示波器</w:t>
      </w:r>
    </w:p>
    <w:p w14:paraId="605D0DF7" w14:textId="77777777" w:rsidR="000C766F" w:rsidRDefault="00C64D05">
      <w:r>
        <w:br w:type="page"/>
      </w:r>
    </w:p>
    <w:p w14:paraId="6CED9A9D" w14:textId="77777777" w:rsidR="000C766F" w:rsidRDefault="00C64D05">
      <w:pPr>
        <w:spacing w:after="60"/>
      </w:pPr>
      <w:bookmarkStart w:id="5" w:name="SRC_052"/>
      <w:r>
        <w:rPr>
          <w:sz w:val="16"/>
        </w:rPr>
        <w:lastRenderedPageBreak/>
        <w:t>原书第</w:t>
      </w:r>
      <w:r>
        <w:rPr>
          <w:sz w:val="16"/>
        </w:rPr>
        <w:t>52</w:t>
      </w:r>
      <w:r>
        <w:rPr>
          <w:sz w:val="16"/>
        </w:rPr>
        <w:t>页</w:t>
      </w:r>
      <w:bookmarkEnd w:id="5"/>
    </w:p>
    <w:p w14:paraId="725169B9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4C9D9925" wp14:editId="5508F39C">
            <wp:extent cx="4932000" cy="27507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lent_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75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851E59A" w14:textId="77777777" w:rsidR="000C766F" w:rsidRDefault="00C64D05">
      <w:r>
        <w:t>开关；</w:t>
      </w:r>
      <w:r>
        <w:t>USB</w:t>
      </w:r>
      <w:r>
        <w:t>接口；示波器自检端钮；被测信号电缆连接插座；其它通道。</w:t>
      </w:r>
    </w:p>
    <w:p w14:paraId="38E2277A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53769956" wp14:editId="07E56724">
            <wp:extent cx="4968000" cy="25230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lent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52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71147B0" w14:textId="77777777" w:rsidR="000C766F" w:rsidRDefault="00C64D05">
      <w:r>
        <w:t>功能设置部分；运行菜单。</w:t>
      </w:r>
    </w:p>
    <w:p w14:paraId="4CF81902" w14:textId="77777777" w:rsidR="000C766F" w:rsidRDefault="00C64D05">
      <w:r>
        <w:t>屏幕：用于显示被测信号的波形、测量刻度，以及操作菜单。</w:t>
      </w:r>
    </w:p>
    <w:p w14:paraId="64E4350B" w14:textId="77777777" w:rsidR="000C766F" w:rsidRDefault="00C64D05">
      <w:r>
        <w:t>垂直通道：用于选择被测信号，控制被测信号在</w:t>
      </w:r>
      <w:r>
        <w:t>Y</w:t>
      </w:r>
      <w:r>
        <w:t>轴方向的大小或移动。</w:t>
      </w:r>
    </w:p>
    <w:p w14:paraId="21D3E69A" w14:textId="77777777" w:rsidR="000C766F" w:rsidRDefault="00C64D05">
      <w:r>
        <w:t>扫描部分：控制显示的波形在水平轴方向的变化。</w:t>
      </w:r>
    </w:p>
    <w:p w14:paraId="5942623C" w14:textId="77777777" w:rsidR="000C766F" w:rsidRDefault="00C64D05">
      <w:r>
        <w:t>触发部分：用于控制被测信号的稳定性。</w:t>
      </w:r>
    </w:p>
    <w:p w14:paraId="62BF6BCA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lastRenderedPageBreak/>
        <w:t>3</w:t>
      </w:r>
      <w:r>
        <w:rPr>
          <w:rFonts w:ascii="Times New Roman" w:eastAsia="SimSun" w:hAnsi="Times New Roman"/>
        </w:rPr>
        <w:t>、数字示波器面板和使用概述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泰克</w:t>
      </w:r>
      <w:r>
        <w:rPr>
          <w:rFonts w:ascii="Times New Roman" w:eastAsia="SimSun" w:hAnsi="Times New Roman"/>
        </w:rPr>
        <w:t>Tektronix</w:t>
      </w:r>
      <w:r>
        <w:rPr>
          <w:rFonts w:ascii="Times New Roman" w:eastAsia="SimSun" w:hAnsi="Times New Roman"/>
        </w:rPr>
        <w:t>示波器</w:t>
      </w:r>
    </w:p>
    <w:p w14:paraId="649715F9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06B27CF7" wp14:editId="0870BBA4">
            <wp:extent cx="4680000" cy="2355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k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332D963" w14:textId="77777777" w:rsidR="000C766F" w:rsidRDefault="00C64D05">
      <w:r>
        <w:t>功能设置部分；运行菜单；屏幕：用于显示被测信号的波形、测量刻度，以及操作菜单；垂直通道：用于选择被测信号，控制被测信号在</w:t>
      </w:r>
      <w:r>
        <w:t>Y</w:t>
      </w:r>
      <w:r>
        <w:t>轴方向的大小或移动；扫描部分：控制显示的波形在水平轴方向的变化；触发部分：用于控制被测信号的稳定性。</w:t>
      </w:r>
    </w:p>
    <w:p w14:paraId="20CA5BF8" w14:textId="77777777" w:rsidR="000C766F" w:rsidRDefault="00C64D05">
      <w:r>
        <w:br w:type="page"/>
      </w:r>
    </w:p>
    <w:p w14:paraId="0E370AFE" w14:textId="77777777" w:rsidR="000C766F" w:rsidRDefault="00C64D05">
      <w:pPr>
        <w:spacing w:after="60"/>
      </w:pPr>
      <w:bookmarkStart w:id="6" w:name="SRC_053"/>
      <w:r>
        <w:rPr>
          <w:sz w:val="16"/>
        </w:rPr>
        <w:lastRenderedPageBreak/>
        <w:t>原书第</w:t>
      </w:r>
      <w:r>
        <w:rPr>
          <w:sz w:val="16"/>
        </w:rPr>
        <w:t>53</w:t>
      </w:r>
      <w:r>
        <w:rPr>
          <w:sz w:val="16"/>
        </w:rPr>
        <w:t>页</w:t>
      </w:r>
      <w:bookmarkEnd w:id="6"/>
    </w:p>
    <w:p w14:paraId="70AD7A34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67DB46FC" wp14:editId="623F2B87">
            <wp:extent cx="4932000" cy="24894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k_por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48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A36051E" w14:textId="77777777" w:rsidR="000C766F" w:rsidRDefault="00C64D05">
      <w:r>
        <w:t>开关；</w:t>
      </w:r>
      <w:r>
        <w:t>USB</w:t>
      </w:r>
      <w:r>
        <w:t>接口；示波器自检端钮；被测信号电缆连接插座；外触发信号电缆连接插座。</w:t>
      </w:r>
    </w:p>
    <w:p w14:paraId="156F1CDA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4</w:t>
      </w:r>
      <w:r>
        <w:rPr>
          <w:rFonts w:ascii="Times New Roman" w:eastAsia="SimSun" w:hAnsi="Times New Roman"/>
        </w:rPr>
        <w:t>、数字示波器面板和使用概述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普源</w:t>
      </w:r>
      <w:r>
        <w:rPr>
          <w:rFonts w:ascii="Times New Roman" w:eastAsia="SimSun" w:hAnsi="Times New Roman"/>
        </w:rPr>
        <w:t>Rigol</w:t>
      </w:r>
      <w:r>
        <w:rPr>
          <w:rFonts w:ascii="Times New Roman" w:eastAsia="SimSun" w:hAnsi="Times New Roman"/>
        </w:rPr>
        <w:t>示波器</w:t>
      </w:r>
    </w:p>
    <w:p w14:paraId="62B29F93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2C75CF28" wp14:editId="3E9907B3">
            <wp:extent cx="4860000" cy="25247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l_pa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2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9A0B612" w14:textId="77777777" w:rsidR="000C766F" w:rsidRDefault="00C64D05">
      <w:r>
        <w:t>运行菜单；功能设置部分。</w:t>
      </w:r>
    </w:p>
    <w:p w14:paraId="2575D16B" w14:textId="77777777" w:rsidR="000C766F" w:rsidRDefault="00C64D05">
      <w:r>
        <w:t>屏幕：用于显示被测信号的波形、测量刻度，以及操作菜单。</w:t>
      </w:r>
    </w:p>
    <w:p w14:paraId="33EFB988" w14:textId="77777777" w:rsidR="000C766F" w:rsidRDefault="00C64D05">
      <w:r>
        <w:t>垂直通道：用于选择被测信号，控制被测信号在</w:t>
      </w:r>
      <w:r>
        <w:t>Y</w:t>
      </w:r>
      <w:r>
        <w:t>轴方向的大小或移动。</w:t>
      </w:r>
    </w:p>
    <w:p w14:paraId="0EAD7113" w14:textId="77777777" w:rsidR="000C766F" w:rsidRDefault="00C64D05">
      <w:r>
        <w:t>扫描部分：控制显示的波形在水平轴方向的变化。</w:t>
      </w:r>
    </w:p>
    <w:p w14:paraId="2ED79123" w14:textId="77777777" w:rsidR="000C766F" w:rsidRDefault="00C64D05">
      <w:r>
        <w:t>触发部分：用于控制被测信号的稳定性。</w:t>
      </w:r>
    </w:p>
    <w:p w14:paraId="1EE7BE23" w14:textId="77777777" w:rsidR="000C766F" w:rsidRDefault="00C64D05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FC93386" wp14:editId="34CA58D2">
            <wp:extent cx="4752000" cy="2425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l_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4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B761710" w14:textId="77777777" w:rsidR="000C766F" w:rsidRDefault="00C64D05">
      <w:r>
        <w:t>开关；</w:t>
      </w:r>
      <w:r>
        <w:t>USB</w:t>
      </w:r>
      <w:r>
        <w:t>接口；示波器自检端钮；被测信号电缆连接插座；外触发信号电缆连接插座。</w:t>
      </w:r>
    </w:p>
    <w:p w14:paraId="3C5F8C31" w14:textId="77777777" w:rsidR="000C766F" w:rsidRDefault="00C64D05">
      <w:r>
        <w:br w:type="page"/>
      </w:r>
    </w:p>
    <w:p w14:paraId="3892034D" w14:textId="77777777" w:rsidR="000C766F" w:rsidRDefault="00C64D05">
      <w:pPr>
        <w:spacing w:after="60"/>
      </w:pPr>
      <w:bookmarkStart w:id="7" w:name="SRC_054"/>
      <w:r>
        <w:rPr>
          <w:sz w:val="16"/>
        </w:rPr>
        <w:lastRenderedPageBreak/>
        <w:t>原书第</w:t>
      </w:r>
      <w:r>
        <w:rPr>
          <w:sz w:val="16"/>
        </w:rPr>
        <w:t>54</w:t>
      </w:r>
      <w:r>
        <w:rPr>
          <w:sz w:val="16"/>
        </w:rPr>
        <w:t>页</w:t>
      </w:r>
      <w:bookmarkEnd w:id="7"/>
    </w:p>
    <w:p w14:paraId="54957019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5</w:t>
      </w:r>
      <w:r>
        <w:rPr>
          <w:rFonts w:ascii="Times New Roman" w:eastAsia="SimSun" w:hAnsi="Times New Roman"/>
        </w:rPr>
        <w:t>、示波器探头</w:t>
      </w:r>
    </w:p>
    <w:p w14:paraId="03FA41BB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51BE5285" wp14:editId="0D70972E">
            <wp:extent cx="3132000" cy="15039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e_pho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0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364718A" wp14:editId="2F648CF5">
            <wp:extent cx="2232000" cy="12576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e_connec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2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2B863D3" w14:textId="77777777" w:rsidR="000C766F" w:rsidRDefault="00C64D05">
      <w:r>
        <w:t>探头信号接触钩；探头地线。</w:t>
      </w:r>
    </w:p>
    <w:p w14:paraId="66DA54AA" w14:textId="77777777" w:rsidR="000C766F" w:rsidRDefault="00C64D05">
      <w:r>
        <w:t>探头衰减开关：一般应置位</w:t>
      </w:r>
      <w:r>
        <w:t>×1</w:t>
      </w:r>
      <w:r>
        <w:t>档（</w:t>
      </w:r>
      <w:r>
        <w:t>×10</w:t>
      </w:r>
      <w:r>
        <w:t>把信号衰减</w:t>
      </w:r>
      <w:r>
        <w:t>10</w:t>
      </w:r>
      <w:r>
        <w:t>倍后显示）。</w:t>
      </w:r>
    </w:p>
    <w:p w14:paraId="60EEF4BE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6</w:t>
      </w:r>
      <w:r>
        <w:rPr>
          <w:rFonts w:ascii="Times New Roman" w:eastAsia="SimSun" w:hAnsi="Times New Roman"/>
        </w:rPr>
        <w:t>、数字示波器的面板</w:t>
      </w:r>
    </w:p>
    <w:p w14:paraId="4A3007F2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）数字示波器的面板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荧光屏部分</w:t>
      </w:r>
    </w:p>
    <w:p w14:paraId="2FADB079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3F8053F8" wp14:editId="39221714">
            <wp:extent cx="3960000" cy="24951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screen_pho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557D877" w14:textId="77777777" w:rsidR="000C766F" w:rsidRDefault="00C64D05">
      <w:r>
        <w:t>通道波形标识；垂直灵敏度；水平扫描速度；被测信号频率；触发状态；菜单；菜单操作键；触发信源的选择、类型、边沿、耦合。</w:t>
      </w:r>
    </w:p>
    <w:p w14:paraId="06182427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）数字示波器的面板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软件功能设置部分</w:t>
      </w:r>
    </w:p>
    <w:p w14:paraId="672F9441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6BDC26C4" wp14:editId="77C8187F">
            <wp:extent cx="4932000" cy="26732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softw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67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0C766F" w14:paraId="6A83A300" w14:textId="77777777">
        <w:trPr>
          <w:cantSplit/>
          <w:tblHeader/>
          <w:jc w:val="center"/>
        </w:trPr>
        <w:tc>
          <w:tcPr>
            <w:tcW w:w="4819" w:type="dxa"/>
            <w:vAlign w:val="center"/>
          </w:tcPr>
          <w:p w14:paraId="27576246" w14:textId="77777777" w:rsidR="000C766F" w:rsidRDefault="00C64D05">
            <w:pPr>
              <w:keepNext/>
              <w:spacing w:before="60" w:after="60" w:line="247" w:lineRule="auto"/>
            </w:pPr>
            <w:r>
              <w:rPr>
                <w:sz w:val="18"/>
              </w:rPr>
              <w:lastRenderedPageBreak/>
              <w:t>面板键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旋钮</w:t>
            </w:r>
          </w:p>
        </w:tc>
        <w:tc>
          <w:tcPr>
            <w:tcW w:w="4819" w:type="dxa"/>
            <w:vAlign w:val="center"/>
          </w:tcPr>
          <w:p w14:paraId="5E61D70B" w14:textId="77777777" w:rsidR="000C766F" w:rsidRDefault="00C64D05">
            <w:pPr>
              <w:keepNext/>
              <w:spacing w:before="60" w:after="60" w:line="247" w:lineRule="auto"/>
            </w:pPr>
            <w:r>
              <w:rPr>
                <w:sz w:val="18"/>
              </w:rPr>
              <w:t>教学标注</w:t>
            </w:r>
          </w:p>
        </w:tc>
      </w:tr>
      <w:tr w:rsidR="000C766F" w14:paraId="499697E2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57112751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VARIABLE</w:t>
            </w:r>
          </w:p>
        </w:tc>
        <w:tc>
          <w:tcPr>
            <w:tcW w:w="4819" w:type="dxa"/>
            <w:vAlign w:val="center"/>
          </w:tcPr>
          <w:p w14:paraId="481E32FB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增大或减小数值；移至下一个或上一个参数。</w:t>
            </w:r>
          </w:p>
        </w:tc>
      </w:tr>
      <w:tr w:rsidR="000C766F" w14:paraId="617ED7FA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14D84A1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Acquire</w:t>
            </w:r>
          </w:p>
        </w:tc>
        <w:tc>
          <w:tcPr>
            <w:tcW w:w="4819" w:type="dxa"/>
            <w:vAlign w:val="center"/>
          </w:tcPr>
          <w:p w14:paraId="05E5F1ED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设置获取模式。</w:t>
            </w:r>
          </w:p>
        </w:tc>
      </w:tr>
      <w:tr w:rsidR="000C766F" w14:paraId="06980EFE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5A308B94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Display</w:t>
            </w:r>
          </w:p>
        </w:tc>
        <w:tc>
          <w:tcPr>
            <w:tcW w:w="4819" w:type="dxa"/>
            <w:vAlign w:val="center"/>
          </w:tcPr>
          <w:p w14:paraId="13678CFA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设置屏幕设置。</w:t>
            </w:r>
          </w:p>
        </w:tc>
      </w:tr>
      <w:tr w:rsidR="000C766F" w14:paraId="7B49129A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283D448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Utility</w:t>
            </w:r>
          </w:p>
        </w:tc>
        <w:tc>
          <w:tcPr>
            <w:tcW w:w="4819" w:type="dxa"/>
            <w:vAlign w:val="center"/>
          </w:tcPr>
          <w:p w14:paraId="667395DC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多功能设置。</w:t>
            </w:r>
          </w:p>
        </w:tc>
      </w:tr>
      <w:tr w:rsidR="000C766F" w14:paraId="70AF5774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D5B9D8C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Help</w:t>
            </w:r>
          </w:p>
        </w:tc>
        <w:tc>
          <w:tcPr>
            <w:tcW w:w="4819" w:type="dxa"/>
            <w:vAlign w:val="center"/>
          </w:tcPr>
          <w:p w14:paraId="7EB7EA95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显示查看帮助内容。</w:t>
            </w:r>
          </w:p>
        </w:tc>
      </w:tr>
      <w:tr w:rsidR="000C766F" w14:paraId="3723B9F4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1BAEAC4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Auto</w:t>
            </w:r>
          </w:p>
        </w:tc>
        <w:tc>
          <w:tcPr>
            <w:tcW w:w="4819" w:type="dxa"/>
            <w:vAlign w:val="center"/>
          </w:tcPr>
          <w:p w14:paraId="4ACD0ACA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根据输入信号自动进行水平、垂直以及触发设置。</w:t>
            </w:r>
          </w:p>
        </w:tc>
      </w:tr>
      <w:tr w:rsidR="000C766F" w14:paraId="06E5260D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0A1A5EC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Cursor</w:t>
            </w:r>
          </w:p>
        </w:tc>
        <w:tc>
          <w:tcPr>
            <w:tcW w:w="4819" w:type="dxa"/>
            <w:vAlign w:val="center"/>
          </w:tcPr>
          <w:p w14:paraId="0467383D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运行光标测量。</w:t>
            </w:r>
          </w:p>
        </w:tc>
      </w:tr>
      <w:tr w:rsidR="000C766F" w14:paraId="470F67D4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FF16271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Measure</w:t>
            </w:r>
          </w:p>
        </w:tc>
        <w:tc>
          <w:tcPr>
            <w:tcW w:w="4819" w:type="dxa"/>
            <w:vAlign w:val="center"/>
          </w:tcPr>
          <w:p w14:paraId="0A5A58DA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设置和运行自动测量。</w:t>
            </w:r>
          </w:p>
        </w:tc>
      </w:tr>
      <w:tr w:rsidR="000C766F" w14:paraId="28380B65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50F188B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Save/Recall</w:t>
            </w:r>
          </w:p>
        </w:tc>
        <w:tc>
          <w:tcPr>
            <w:tcW w:w="4819" w:type="dxa"/>
            <w:vAlign w:val="center"/>
          </w:tcPr>
          <w:p w14:paraId="1F2D4EE3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存储和读取图像、波形或面板设置。</w:t>
            </w:r>
          </w:p>
        </w:tc>
      </w:tr>
      <w:tr w:rsidR="000C766F" w14:paraId="43AA226A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0919ECA0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Hardcopy</w:t>
            </w:r>
          </w:p>
        </w:tc>
        <w:tc>
          <w:tcPr>
            <w:tcW w:w="4819" w:type="dxa"/>
            <w:vAlign w:val="center"/>
          </w:tcPr>
          <w:p w14:paraId="42975BD0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拷屏或打印。</w:t>
            </w:r>
          </w:p>
        </w:tc>
      </w:tr>
      <w:tr w:rsidR="000C766F" w14:paraId="1613AF88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0F70CE7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Run/Stop</w:t>
            </w:r>
          </w:p>
        </w:tc>
        <w:tc>
          <w:tcPr>
            <w:tcW w:w="4819" w:type="dxa"/>
            <w:vAlign w:val="center"/>
          </w:tcPr>
          <w:p w14:paraId="50B6F64C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运行或停止触发。</w:t>
            </w:r>
          </w:p>
        </w:tc>
      </w:tr>
    </w:tbl>
    <w:p w14:paraId="0C41B9CB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）数字示波器的面板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垂直面板</w:t>
      </w:r>
    </w:p>
    <w:p w14:paraId="50815BDD" w14:textId="77777777" w:rsidR="000C766F" w:rsidRDefault="00C64D05">
      <w:r>
        <w:br w:type="page"/>
      </w:r>
    </w:p>
    <w:p w14:paraId="0DAE1331" w14:textId="77777777" w:rsidR="000C766F" w:rsidRDefault="00C64D05">
      <w:pPr>
        <w:spacing w:after="60"/>
      </w:pPr>
      <w:bookmarkStart w:id="8" w:name="SRC_055"/>
      <w:r>
        <w:rPr>
          <w:sz w:val="16"/>
        </w:rPr>
        <w:lastRenderedPageBreak/>
        <w:t>原书第</w:t>
      </w:r>
      <w:r>
        <w:rPr>
          <w:sz w:val="16"/>
        </w:rPr>
        <w:t>55</w:t>
      </w:r>
      <w:r>
        <w:rPr>
          <w:sz w:val="16"/>
        </w:rPr>
        <w:t>页</w:t>
      </w:r>
      <w:bookmarkEnd w:id="8"/>
    </w:p>
    <w:p w14:paraId="6A22F379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5260C489" wp14:editId="6560941C">
            <wp:extent cx="2520000" cy="12813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vertic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8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9E35D65" w14:textId="77777777" w:rsidR="000C766F" w:rsidRDefault="00C64D05">
      <w:r>
        <w:t>CH1</w:t>
      </w:r>
      <w:r>
        <w:t>位移旋钮；对</w:t>
      </w:r>
      <w:r>
        <w:t>ch1</w:t>
      </w:r>
      <w:r>
        <w:t>和</w:t>
      </w:r>
      <w:r>
        <w:t>ch2</w:t>
      </w:r>
      <w:r>
        <w:t>的信号进行运算；设置垂直档位和耦合方式；设置</w:t>
      </w:r>
      <w:r>
        <w:t>CH1</w:t>
      </w:r>
      <w:r>
        <w:t>灵敏度。</w:t>
      </w:r>
    </w:p>
    <w:p w14:paraId="0282CFE0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4</w:t>
      </w:r>
      <w:r>
        <w:rPr>
          <w:rFonts w:ascii="Times New Roman" w:eastAsia="SimSun" w:hAnsi="Times New Roman"/>
        </w:rPr>
        <w:t>）数字示波器的面板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水平面板</w:t>
      </w:r>
    </w:p>
    <w:p w14:paraId="6F6D723B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451ED5EE" wp14:editId="4B01EA8B">
            <wp:extent cx="2340000" cy="16812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horizont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4C42191" w14:textId="77777777" w:rsidR="000C766F" w:rsidRDefault="00C64D05">
      <w:r>
        <w:t>水平位移</w:t>
      </w:r>
      <w:r>
        <w:t>POSITION</w:t>
      </w:r>
      <w:r>
        <w:t>旋钮；水平控制菜单；水平时基</w:t>
      </w:r>
      <w:r>
        <w:t>SCALE</w:t>
      </w:r>
      <w:r>
        <w:t>旋钮（水平扫描速度调节旋钮）。</w:t>
      </w:r>
    </w:p>
    <w:p w14:paraId="0348AA3F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5</w:t>
      </w:r>
      <w:r>
        <w:rPr>
          <w:rFonts w:ascii="Times New Roman" w:eastAsia="SimSun" w:hAnsi="Times New Roman"/>
        </w:rPr>
        <w:t>）数字示波器的面板</w:t>
      </w:r>
      <w:r>
        <w:rPr>
          <w:rFonts w:ascii="Times New Roman" w:eastAsia="SimSun" w:hAnsi="Times New Roman"/>
        </w:rPr>
        <w:t>——</w:t>
      </w:r>
      <w:r>
        <w:rPr>
          <w:rFonts w:ascii="Times New Roman" w:eastAsia="SimSun" w:hAnsi="Times New Roman"/>
        </w:rPr>
        <w:t>触发面板</w:t>
      </w:r>
    </w:p>
    <w:p w14:paraId="15B7DBF3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238FC398" wp14:editId="5D4F63AD">
            <wp:extent cx="1980000" cy="224150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trigg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24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97DC16F" w14:textId="77777777" w:rsidR="000C766F" w:rsidRDefault="00C64D05">
      <w:r>
        <w:t>触发电平旋钮；触发设置；选单次触发模式，每按一次</w:t>
      </w:r>
      <w:r>
        <w:t>Single</w:t>
      </w:r>
      <w:r>
        <w:t>键获取一次波形；无论触发条件如何，按</w:t>
      </w:r>
      <w:r>
        <w:t>Force</w:t>
      </w:r>
      <w:r>
        <w:t>键获取一次输入信号。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0C766F" w14:paraId="3062D7C5" w14:textId="77777777">
        <w:trPr>
          <w:cantSplit/>
          <w:tblHeader/>
          <w:jc w:val="center"/>
        </w:trPr>
        <w:tc>
          <w:tcPr>
            <w:tcW w:w="4819" w:type="dxa"/>
            <w:vAlign w:val="center"/>
          </w:tcPr>
          <w:p w14:paraId="7872AD17" w14:textId="77777777" w:rsidR="000C766F" w:rsidRDefault="00C64D05">
            <w:pPr>
              <w:keepNext/>
              <w:spacing w:before="60" w:after="60" w:line="247" w:lineRule="auto"/>
            </w:pPr>
            <w:r>
              <w:rPr>
                <w:sz w:val="18"/>
              </w:rPr>
              <w:t>触发状态</w:t>
            </w:r>
          </w:p>
        </w:tc>
        <w:tc>
          <w:tcPr>
            <w:tcW w:w="4819" w:type="dxa"/>
            <w:vAlign w:val="center"/>
          </w:tcPr>
          <w:p w14:paraId="62674F87" w14:textId="77777777" w:rsidR="000C766F" w:rsidRDefault="00C64D05">
            <w:pPr>
              <w:keepNext/>
              <w:spacing w:before="60" w:after="60" w:line="247" w:lineRule="auto"/>
            </w:pPr>
            <w:r>
              <w:rPr>
                <w:sz w:val="18"/>
              </w:rPr>
              <w:t>含义</w:t>
            </w:r>
          </w:p>
        </w:tc>
      </w:tr>
      <w:tr w:rsidR="000C766F" w14:paraId="06BC1E01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5AFC5F5B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Trig’d</w:t>
            </w:r>
          </w:p>
        </w:tc>
        <w:tc>
          <w:tcPr>
            <w:tcW w:w="4819" w:type="dxa"/>
            <w:vAlign w:val="center"/>
          </w:tcPr>
          <w:p w14:paraId="1EE30824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正在触发信号</w:t>
            </w:r>
          </w:p>
        </w:tc>
      </w:tr>
      <w:tr w:rsidR="000C766F" w14:paraId="05794E37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9D7C66E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Trig?</w:t>
            </w:r>
          </w:p>
        </w:tc>
        <w:tc>
          <w:tcPr>
            <w:tcW w:w="4819" w:type="dxa"/>
            <w:vAlign w:val="center"/>
          </w:tcPr>
          <w:p w14:paraId="65E46165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等待触发条件</w:t>
            </w:r>
          </w:p>
        </w:tc>
      </w:tr>
      <w:tr w:rsidR="000C766F" w14:paraId="7FDC1337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9BA4463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Auto</w:t>
            </w:r>
          </w:p>
        </w:tc>
        <w:tc>
          <w:tcPr>
            <w:tcW w:w="4819" w:type="dxa"/>
            <w:vAlign w:val="center"/>
          </w:tcPr>
          <w:p w14:paraId="19DE4A7B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无论触发条件如何，更新输入信号</w:t>
            </w:r>
          </w:p>
        </w:tc>
      </w:tr>
      <w:tr w:rsidR="000C766F" w14:paraId="29723108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8DA3093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STOP</w:t>
            </w:r>
          </w:p>
        </w:tc>
        <w:tc>
          <w:tcPr>
            <w:tcW w:w="4819" w:type="dxa"/>
            <w:vAlign w:val="center"/>
          </w:tcPr>
          <w:p w14:paraId="25863A2A" w14:textId="77777777" w:rsidR="000C766F" w:rsidRDefault="00C64D05">
            <w:pPr>
              <w:spacing w:before="60" w:after="60" w:line="247" w:lineRule="auto"/>
            </w:pPr>
            <w:r>
              <w:rPr>
                <w:sz w:val="18"/>
              </w:rPr>
              <w:t>停止触发</w:t>
            </w:r>
          </w:p>
        </w:tc>
      </w:tr>
    </w:tbl>
    <w:p w14:paraId="1CCFB63B" w14:textId="77777777" w:rsidR="000C766F" w:rsidRDefault="00C64D05">
      <w:pPr>
        <w:pStyle w:val="21"/>
      </w:pPr>
      <w:bookmarkStart w:id="9" w:name="_Toc241669437"/>
      <w:r>
        <w:rPr>
          <w:rFonts w:ascii="Times New Roman" w:eastAsia="SimSun" w:hAnsi="Times New Roman"/>
        </w:rPr>
        <w:t>1.5.2</w:t>
      </w:r>
      <w:r>
        <w:rPr>
          <w:rFonts w:ascii="Times New Roman" w:eastAsia="SimSun" w:hAnsi="Times New Roman"/>
        </w:rPr>
        <w:t xml:space="preserve">　数字示波器的水平控制</w:t>
      </w:r>
      <w:bookmarkEnd w:id="9"/>
    </w:p>
    <w:p w14:paraId="678EC35B" w14:textId="77777777" w:rsidR="000C766F" w:rsidRDefault="00C64D05">
      <w:pPr>
        <w:pStyle w:val="31"/>
      </w:pPr>
      <w:r>
        <w:rPr>
          <w:rFonts w:ascii="Times New Roman" w:eastAsia="SimSun" w:hAnsi="Times New Roman"/>
        </w:rPr>
        <w:t>示波器水平控制</w:t>
      </w:r>
      <w:r>
        <w:rPr>
          <w:rFonts w:ascii="Times New Roman" w:eastAsia="SimSun" w:hAnsi="Times New Roman"/>
        </w:rPr>
        <w:t>HORIZONTAL</w:t>
      </w:r>
      <w:r>
        <w:rPr>
          <w:rFonts w:ascii="Times New Roman" w:eastAsia="SimSun" w:hAnsi="Times New Roman"/>
        </w:rPr>
        <w:t>区</w:t>
      </w:r>
    </w:p>
    <w:p w14:paraId="6AE976A9" w14:textId="77777777" w:rsidR="000C766F" w:rsidRDefault="00C64D05">
      <w:r>
        <w:t>三大功能：（</w:t>
      </w:r>
      <w:r>
        <w:t>1</w:t>
      </w:r>
      <w:r>
        <w:t>）水平时基</w:t>
      </w:r>
      <w:r>
        <w:t>SCALE</w:t>
      </w:r>
      <w:r>
        <w:t>旋钮；（</w:t>
      </w:r>
      <w:r>
        <w:t>2</w:t>
      </w:r>
      <w:r>
        <w:t>）水平位移</w:t>
      </w:r>
      <w:r>
        <w:t>POSITION</w:t>
      </w:r>
      <w:r>
        <w:t>旋钮；（</w:t>
      </w:r>
      <w:r>
        <w:t>3</w:t>
      </w:r>
      <w:r>
        <w:t>）水平控制菜单</w:t>
      </w:r>
      <w:r>
        <w:t>MENU</w:t>
      </w:r>
      <w:r>
        <w:t>键</w:t>
      </w:r>
    </w:p>
    <w:p w14:paraId="197A3439" w14:textId="77777777" w:rsidR="000C766F" w:rsidRDefault="00C64D05">
      <w:r>
        <w:br w:type="page"/>
      </w:r>
    </w:p>
    <w:p w14:paraId="003227E2" w14:textId="77777777" w:rsidR="000C766F" w:rsidRDefault="00C64D05">
      <w:pPr>
        <w:spacing w:after="60"/>
      </w:pPr>
      <w:bookmarkStart w:id="10" w:name="SRC_056"/>
      <w:r>
        <w:rPr>
          <w:sz w:val="16"/>
        </w:rPr>
        <w:lastRenderedPageBreak/>
        <w:t>原书第</w:t>
      </w:r>
      <w:r>
        <w:rPr>
          <w:sz w:val="16"/>
        </w:rPr>
        <w:t>56</w:t>
      </w:r>
      <w:r>
        <w:rPr>
          <w:sz w:val="16"/>
        </w:rPr>
        <w:t>页</w:t>
      </w:r>
      <w:bookmarkEnd w:id="10"/>
    </w:p>
    <w:p w14:paraId="1F30ACEB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49AFCC4C" wp14:editId="783D6163">
            <wp:extent cx="4824000" cy="18980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horizontal_compa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89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9668678" w14:textId="77777777" w:rsidR="000C766F" w:rsidRDefault="00C64D05">
      <w:r>
        <w:t>图中标注：水平位移</w:t>
      </w:r>
      <w:r>
        <w:t>POSITION</w:t>
      </w:r>
      <w:r>
        <w:t>旋钮；水平控制菜单</w:t>
      </w:r>
      <w:r>
        <w:t>MENU</w:t>
      </w:r>
      <w:r>
        <w:t>键；水平时基</w:t>
      </w:r>
      <w:r>
        <w:t>SCALE</w:t>
      </w:r>
      <w:r>
        <w:t>旋钮。</w:t>
      </w:r>
    </w:p>
    <w:p w14:paraId="5D417C50" w14:textId="77777777" w:rsidR="000C766F" w:rsidRDefault="00C64D05">
      <w:pPr>
        <w:spacing w:after="60"/>
        <w:jc w:val="center"/>
      </w:pPr>
      <w:r>
        <w:rPr>
          <w:noProof/>
        </w:rPr>
        <w:drawing>
          <wp:inline distT="0" distB="0" distL="0" distR="0" wp14:anchorId="65CE14BD" wp14:editId="2DFE8794">
            <wp:extent cx="1044000" cy="25006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_horizontal_closeu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250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44AF748" w14:textId="77777777" w:rsidR="000C766F" w:rsidRDefault="00C64D05">
      <w:r>
        <w:t>（</w:t>
      </w:r>
      <w:r>
        <w:t>1</w:t>
      </w:r>
      <w:r>
        <w:t>）水平时基</w:t>
      </w:r>
      <w:r>
        <w:t>SCALE</w:t>
      </w:r>
      <w:r>
        <w:t>旋钮</w:t>
      </w:r>
      <w:r>
        <w:t>——</w:t>
      </w:r>
      <w:r>
        <w:t>波形在屏幕中左右扩展或压缩</w:t>
      </w:r>
    </w:p>
    <w:p w14:paraId="3AFD666A" w14:textId="77777777" w:rsidR="000C766F" w:rsidRDefault="00C64D05">
      <w:r>
        <w:t>（</w:t>
      </w:r>
      <w:r>
        <w:t>2</w:t>
      </w:r>
      <w:r>
        <w:t>）水平位移</w:t>
      </w:r>
      <w:r>
        <w:t>POSITION</w:t>
      </w:r>
      <w:r>
        <w:t>旋钮</w:t>
      </w:r>
      <w:r>
        <w:t>——</w:t>
      </w:r>
      <w:r>
        <w:t>波形在屏幕中左右移动</w:t>
      </w:r>
    </w:p>
    <w:p w14:paraId="264EC182" w14:textId="77777777" w:rsidR="000C766F" w:rsidRDefault="00C64D05">
      <w:r>
        <w:t>水平时基具体设定值和被测信号的频率密切相关。</w:t>
      </w:r>
    </w:p>
    <w:p w14:paraId="36625944" w14:textId="77777777" w:rsidR="000C766F" w:rsidRDefault="00C64D05">
      <w:r>
        <w:t>适当调整水平控制，保证观测信号在屏幕上至少显示两个完整周期波形。</w:t>
      </w:r>
    </w:p>
    <w:p w14:paraId="760752A7" w14:textId="77777777" w:rsidR="000C766F" w:rsidRDefault="00C64D05">
      <w:r>
        <w:t>（</w:t>
      </w:r>
      <w:r>
        <w:t>3</w:t>
      </w:r>
      <w:r>
        <w:t>）水平控制菜单</w:t>
      </w:r>
      <w:r>
        <w:t>MENU</w:t>
      </w:r>
      <w:r>
        <w:t>键</w:t>
      </w:r>
      <w:r>
        <w:t>——</w:t>
      </w:r>
      <w:r>
        <w:t>打开</w:t>
      </w:r>
      <w:r>
        <w:t>/</w:t>
      </w:r>
      <w:r>
        <w:t>关闭屏内水平控制菜单</w:t>
      </w:r>
    </w:p>
    <w:p w14:paraId="11FABF6A" w14:textId="77777777" w:rsidR="000C766F" w:rsidRDefault="00C64D05">
      <w:r>
        <w:t>本课程中，通常保持缺省设定即可。</w:t>
      </w:r>
    </w:p>
    <w:sectPr w:rsidR="000C766F" w:rsidSect="00034616">
      <w:headerReference w:type="default" r:id="rId31"/>
      <w:footerReference w:type="default" r:id="rId32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34D3" w14:textId="77777777" w:rsidR="00C64D05" w:rsidRDefault="00C64D05">
      <w:pPr>
        <w:spacing w:after="0" w:line="240" w:lineRule="auto"/>
      </w:pPr>
      <w:r>
        <w:separator/>
      </w:r>
    </w:p>
  </w:endnote>
  <w:endnote w:type="continuationSeparator" w:id="0">
    <w:p w14:paraId="1CE7554E" w14:textId="77777777" w:rsidR="00C64D05" w:rsidRDefault="00C6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0CF5E" w14:textId="77777777" w:rsidR="000C766F" w:rsidRDefault="00C64D05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26754778" wp14:editId="7C438C20">
          <wp:extent cx="288000" cy="292966"/>
          <wp:effectExtent l="0" t="0" r="0" b="0"/>
          <wp:docPr id="7931115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F22BF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55BA" w14:textId="77777777" w:rsidR="00C64D05" w:rsidRDefault="00C64D05">
      <w:pPr>
        <w:spacing w:after="0" w:line="240" w:lineRule="auto"/>
      </w:pPr>
      <w:r>
        <w:separator/>
      </w:r>
    </w:p>
  </w:footnote>
  <w:footnote w:type="continuationSeparator" w:id="0">
    <w:p w14:paraId="648BA963" w14:textId="77777777" w:rsidR="00C64D05" w:rsidRDefault="00C64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2B50" w14:textId="77777777" w:rsidR="000C766F" w:rsidRDefault="00C64D05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491985">
    <w:abstractNumId w:val="8"/>
  </w:num>
  <w:num w:numId="2" w16cid:durableId="528449350">
    <w:abstractNumId w:val="6"/>
  </w:num>
  <w:num w:numId="3" w16cid:durableId="680861464">
    <w:abstractNumId w:val="5"/>
  </w:num>
  <w:num w:numId="4" w16cid:durableId="639961689">
    <w:abstractNumId w:val="4"/>
  </w:num>
  <w:num w:numId="5" w16cid:durableId="625813824">
    <w:abstractNumId w:val="7"/>
  </w:num>
  <w:num w:numId="6" w16cid:durableId="787705559">
    <w:abstractNumId w:val="3"/>
  </w:num>
  <w:num w:numId="7" w16cid:durableId="1031153964">
    <w:abstractNumId w:val="2"/>
  </w:num>
  <w:num w:numId="8" w16cid:durableId="1910655336">
    <w:abstractNumId w:val="1"/>
  </w:num>
  <w:num w:numId="9" w16cid:durableId="176318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6F"/>
    <w:rsid w:val="0015074B"/>
    <w:rsid w:val="0029639D"/>
    <w:rsid w:val="00326F90"/>
    <w:rsid w:val="005B6883"/>
    <w:rsid w:val="00AA1D8D"/>
    <w:rsid w:val="00B47730"/>
    <w:rsid w:val="00C64D05"/>
    <w:rsid w:val="00CB0664"/>
    <w:rsid w:val="00F22B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867DEB"/>
  <w14:defaultImageDpi w14:val="300"/>
  <w15:docId w15:val="{00F56655-32A3-4084-AE66-58A5D443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22BF8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22BF8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22BF8"/>
  </w:style>
  <w:style w:type="paragraph" w:styleId="TOC2">
    <w:name w:val="toc 2"/>
    <w:basedOn w:val="a1"/>
    <w:next w:val="a1"/>
    <w:autoRedefine/>
    <w:uiPriority w:val="39"/>
    <w:unhideWhenUsed/>
    <w:rsid w:val="00F22BF8"/>
    <w:pPr>
      <w:ind w:leftChars="200" w:left="420"/>
    </w:pPr>
  </w:style>
  <w:style w:type="character" w:styleId="aff9">
    <w:name w:val="Hyperlink"/>
    <w:basedOn w:val="a2"/>
    <w:uiPriority w:val="99"/>
    <w:unhideWhenUsed/>
    <w:rsid w:val="00F22B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1137</Words>
  <Characters>1321</Characters>
  <Application>Microsoft Office Word</Application>
  <DocSecurity>0</DocSecurity>
  <Lines>94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　常用电子仪器仪表的使用
数字示波器基本使用与水平控制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2026-09-30T18:03:00Z</dcterms:modified>
  <cp:category/>
</cp:coreProperties>
</file>